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E3E1A" w14:textId="77777777" w:rsidR="00B532D7" w:rsidRPr="006D4E7A" w:rsidRDefault="00B532D7" w:rsidP="00EF0046">
      <w:pPr>
        <w:ind w:left="-5387"/>
        <w:rPr>
          <w:rFonts w:ascii="Segoe UI Light" w:hAnsi="Segoe UI Light" w:cs="Segoe UI Light"/>
          <w:lang w:val="de-DE"/>
        </w:rPr>
      </w:pPr>
    </w:p>
    <w:p w14:paraId="110E3E1B" w14:textId="77777777" w:rsidR="00EF0046" w:rsidRPr="006D4E7A" w:rsidRDefault="001706B7" w:rsidP="00EF0046">
      <w:pPr>
        <w:ind w:hanging="5387"/>
        <w:rPr>
          <w:rFonts w:ascii="Segoe UI Light" w:hAnsi="Segoe UI Light" w:cs="Segoe UI Light"/>
        </w:rPr>
      </w:pPr>
      <w:r w:rsidRPr="006D4E7A">
        <w:rPr>
          <w:rFonts w:ascii="Segoe UI Light" w:hAnsi="Segoe UI Light" w:cs="Segoe UI Light"/>
        </w:rPr>
        <w:t xml:space="preserve"> </w:t>
      </w:r>
    </w:p>
    <w:p w14:paraId="110E3E1C" w14:textId="77777777" w:rsidR="00EF0046" w:rsidRPr="006D4E7A" w:rsidRDefault="00EF0046" w:rsidP="00EF0046">
      <w:pPr>
        <w:ind w:hanging="5387"/>
        <w:rPr>
          <w:rFonts w:ascii="Segoe UI Light" w:hAnsi="Segoe UI Light" w:cs="Segoe UI Light"/>
          <w:lang w:val="en-US"/>
        </w:rPr>
      </w:pPr>
    </w:p>
    <w:p w14:paraId="110E3E1D" w14:textId="77777777" w:rsidR="00EF0046" w:rsidRPr="006D4E7A" w:rsidRDefault="00EF0046" w:rsidP="00EF0046">
      <w:pPr>
        <w:ind w:hanging="5387"/>
        <w:rPr>
          <w:rFonts w:ascii="Segoe UI Light" w:hAnsi="Segoe UI Light" w:cs="Segoe UI Light"/>
          <w:lang w:val="en-US"/>
        </w:rPr>
      </w:pPr>
    </w:p>
    <w:p w14:paraId="110E3E1E" w14:textId="77777777" w:rsidR="00EF0046" w:rsidRPr="006D4E7A" w:rsidRDefault="00EF0046" w:rsidP="00EF0046">
      <w:pPr>
        <w:ind w:hanging="5387"/>
        <w:rPr>
          <w:rFonts w:ascii="Segoe UI Light" w:hAnsi="Segoe UI Light" w:cs="Segoe UI Light"/>
          <w:lang w:val="en-US"/>
        </w:rPr>
      </w:pPr>
    </w:p>
    <w:p w14:paraId="110E3E1F" w14:textId="77777777" w:rsidR="001D32CE" w:rsidRPr="006D4E7A" w:rsidRDefault="001D32CE" w:rsidP="001D32CE">
      <w:pPr>
        <w:ind w:left="-5245" w:right="1276"/>
        <w:jc w:val="both"/>
        <w:rPr>
          <w:rFonts w:ascii="Segoe UI Light" w:hAnsi="Segoe UI Light" w:cs="Segoe UI Light"/>
        </w:rPr>
      </w:pPr>
      <w:r w:rsidRPr="006D4E7A">
        <w:rPr>
          <w:rFonts w:ascii="Segoe UI Light" w:hAnsi="Segoe UI Light" w:cs="Segoe UI Light"/>
        </w:rPr>
        <w:t>El fabricante de software COPA-DATA, que opera a nivel internacional, ha desarrollado asociaciones empresariales a largo plazo desde su fundación. La Partner Community de COPA-DATA (CDPC) es el programa de socios oficial de COPA-DATA y constituye una red global de especialistas en automatización industrial y energética. La CDPC centra su oferta en compañías de las áreas de la integración de sistemas, OEM e ingeniería mecánica, así como en instituciones educativas y centros de investigación.</w:t>
      </w:r>
    </w:p>
    <w:p w14:paraId="110E3E20" w14:textId="77777777" w:rsidR="001D32CE" w:rsidRPr="006D4E7A" w:rsidRDefault="001D32CE" w:rsidP="001D32CE">
      <w:pPr>
        <w:ind w:left="-5245" w:right="1276"/>
        <w:jc w:val="both"/>
        <w:rPr>
          <w:rFonts w:ascii="Segoe UI Light" w:hAnsi="Segoe UI Light" w:cs="Segoe UI Light"/>
        </w:rPr>
      </w:pPr>
      <w:r w:rsidRPr="006D4E7A">
        <w:rPr>
          <w:rFonts w:ascii="Segoe UI Light" w:hAnsi="Segoe UI Light" w:cs="Segoe UI Light"/>
        </w:rPr>
        <w:t>Bajo el lema “Creciendo juntos”, COPA-DATA ayuda a las empresas afiliadas a crecer con éxito mediante una amplia gama de recursos y servicios. Estas empresas se comprometen a proporcionar excelencia en la automatización al tiempo que utilizan los productos de software de COPA-DATA.</w:t>
      </w:r>
    </w:p>
    <w:p w14:paraId="110E3E21" w14:textId="77777777" w:rsidR="00EF0046" w:rsidRPr="006D4E7A" w:rsidRDefault="001D32CE" w:rsidP="001D32CE">
      <w:pPr>
        <w:ind w:left="-5245" w:right="1276"/>
        <w:jc w:val="both"/>
        <w:rPr>
          <w:rFonts w:ascii="Segoe UI Light" w:hAnsi="Segoe UI Light" w:cs="Segoe UI Light"/>
        </w:rPr>
      </w:pPr>
      <w:r w:rsidRPr="006D4E7A">
        <w:rPr>
          <w:rFonts w:ascii="Segoe UI Light" w:hAnsi="Segoe UI Light" w:cs="Segoe UI Light"/>
        </w:rPr>
        <w:t>El programa se organiza según dos categorías (miembros certificados y no certificados) y cuatro niveles ascendentes de miembros (Miembro Inscrito, Socio de Bronce, Socio de Plata y Socio de Oro). Cada nivel superior ofrece a sus miembros ventajas adicionales y refleja además la mayor experiencia de un miembro en los productos de COPA-DATA.</w:t>
      </w:r>
    </w:p>
    <w:p w14:paraId="110E3E22" w14:textId="77777777" w:rsidR="002C78AE" w:rsidRPr="006D4E7A" w:rsidRDefault="002C78AE" w:rsidP="001D32CE">
      <w:pPr>
        <w:ind w:left="-5245" w:right="1276"/>
        <w:jc w:val="both"/>
        <w:rPr>
          <w:rFonts w:ascii="Segoe UI Light" w:hAnsi="Segoe UI Light" w:cs="Segoe UI Light"/>
        </w:rPr>
      </w:pPr>
      <w:r w:rsidRPr="006D4E7A">
        <w:rPr>
          <w:rFonts w:ascii="Segoe UI Light" w:hAnsi="Segoe UI Light" w:cs="Segoe UI Light"/>
        </w:rPr>
        <w:t xml:space="preserve">Más información: </w:t>
      </w:r>
      <w:hyperlink r:id="rId12" w:history="1">
        <w:r w:rsidRPr="006D4E7A">
          <w:rPr>
            <w:rStyle w:val="Hyperlink"/>
            <w:rFonts w:ascii="Segoe UI Light" w:hAnsi="Segoe UI Light" w:cs="Segoe UI Light"/>
          </w:rPr>
          <w:t>www.copadata.com/partner</w:t>
        </w:r>
      </w:hyperlink>
      <w:r w:rsidRPr="006D4E7A">
        <w:rPr>
          <w:rFonts w:ascii="Segoe UI Light" w:hAnsi="Segoe UI Light" w:cs="Segoe UI Light"/>
        </w:rPr>
        <w:t>.</w:t>
      </w:r>
    </w:p>
    <w:sectPr w:rsidR="002C78AE" w:rsidRPr="006D4E7A" w:rsidSect="00A501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4" w:right="1558" w:bottom="1134" w:left="6237" w:header="624" w:footer="0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E3E25" w14:textId="77777777" w:rsidR="00DC2874" w:rsidRDefault="00DC2874" w:rsidP="00993CE6">
      <w:pPr>
        <w:spacing w:after="0" w:line="240" w:lineRule="auto"/>
      </w:pPr>
      <w:r>
        <w:separator/>
      </w:r>
    </w:p>
  </w:endnote>
  <w:endnote w:type="continuationSeparator" w:id="0">
    <w:p w14:paraId="110E3E26" w14:textId="77777777" w:rsidR="00DC2874" w:rsidRDefault="00DC2874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9FAB6" w14:textId="77777777" w:rsidR="006D4E7A" w:rsidRDefault="006D4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E3E28" w14:textId="77777777" w:rsidR="00B532D7" w:rsidRPr="006D4E7A" w:rsidRDefault="008253AF" w:rsidP="008253AF">
    <w:pPr>
      <w:pStyle w:val="03Footertext"/>
      <w:rPr>
        <w:rStyle w:val="PageNumber"/>
        <w:rFonts w:ascii="Segoe UI Light" w:hAnsi="Segoe UI Light" w:cs="Segoe UI Light"/>
        <w:b w:val="0"/>
        <w:color w:val="A6A6A6" w:themeColor="background1" w:themeShade="A6"/>
        <w:sz w:val="22"/>
      </w:rPr>
    </w:pPr>
    <w:r w:rsidRPr="006D4E7A">
      <w:rPr>
        <w:rStyle w:val="PageNumber"/>
        <w:rFonts w:ascii="Segoe UI Light" w:hAnsi="Segoe UI Light" w:cs="Segoe UI Light"/>
        <w:b w:val="0"/>
        <w:color w:val="A6A6A6" w:themeColor="background1" w:themeShade="A6"/>
        <w:sz w:val="22"/>
      </w:rPr>
      <w:t>www.copadata.com</w:t>
    </w:r>
  </w:p>
  <w:p w14:paraId="110E3E29" w14:textId="77777777" w:rsidR="00B532D7" w:rsidRPr="006D4E7A" w:rsidRDefault="00B532D7">
    <w:pPr>
      <w:pStyle w:val="Footer"/>
      <w:rPr>
        <w:rFonts w:ascii="Segoe UI Light" w:hAnsi="Segoe UI Light" w:cs="Segoe UI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52D79" w14:textId="77777777" w:rsidR="006D4E7A" w:rsidRDefault="006D4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E3E23" w14:textId="77777777" w:rsidR="00DC2874" w:rsidRDefault="00DC2874" w:rsidP="00993CE6">
      <w:pPr>
        <w:spacing w:after="0" w:line="240" w:lineRule="auto"/>
      </w:pPr>
      <w:r>
        <w:separator/>
      </w:r>
    </w:p>
  </w:footnote>
  <w:footnote w:type="continuationSeparator" w:id="0">
    <w:p w14:paraId="110E3E24" w14:textId="77777777" w:rsidR="00DC2874" w:rsidRDefault="00DC2874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10D4" w14:textId="77777777" w:rsidR="006D4E7A" w:rsidRDefault="006D4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E3E27" w14:textId="77777777" w:rsidR="00B532D7" w:rsidRDefault="006D56F0" w:rsidP="00EF0046">
    <w:pPr>
      <w:ind w:left="-5245" w:firstLine="5245"/>
    </w:pPr>
    <w:r>
      <w:rPr>
        <w:noProof/>
      </w:rPr>
      <w:drawing>
        <wp:anchor distT="0" distB="0" distL="114300" distR="114300" simplePos="0" relativeHeight="251682304" behindDoc="1" locked="0" layoutInCell="1" allowOverlap="1" wp14:anchorId="110E3E31" wp14:editId="110E3E32">
          <wp:simplePos x="0" y="0"/>
          <wp:positionH relativeFrom="column">
            <wp:posOffset>-3960495</wp:posOffset>
          </wp:positionH>
          <wp:positionV relativeFrom="paragraph">
            <wp:posOffset>-386655</wp:posOffset>
          </wp:positionV>
          <wp:extent cx="7621270" cy="297168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7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10E3E33" wp14:editId="110E3E34">
              <wp:simplePos x="0" y="0"/>
              <wp:positionH relativeFrom="column">
                <wp:posOffset>-3960495</wp:posOffset>
              </wp:positionH>
              <wp:positionV relativeFrom="paragraph">
                <wp:posOffset>1661160</wp:posOffset>
              </wp:positionV>
              <wp:extent cx="4991100" cy="94234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E3E3B" w14:textId="58B33C3F" w:rsidR="00EF0046" w:rsidRPr="006D4E7A" w:rsidRDefault="00F263ED" w:rsidP="0028002C">
                          <w:pPr>
                            <w:pStyle w:val="01Header1stpage"/>
                            <w:rPr>
                              <w:rFonts w:ascii="Segoe UI Semibold" w:hAnsi="Segoe UI Semibold" w:cs="Segoe UI Semibold"/>
                              <w:lang w:val="it-IT"/>
                            </w:rPr>
                          </w:pPr>
                          <w:r w:rsidRPr="006D4E7A">
                            <w:rPr>
                              <w:rFonts w:ascii="Segoe UI Semibold" w:hAnsi="Segoe UI Semibold" w:cs="Segoe UI Semibold"/>
                            </w:rPr>
                            <w:t xml:space="preserve">COPA-DATA </w:t>
                          </w:r>
                          <w:r w:rsidRPr="006D4E7A">
                            <w:rPr>
                              <w:rFonts w:ascii="Segoe UI Semibold" w:hAnsi="Segoe UI Semibold" w:cs="Segoe UI Semibold"/>
                            </w:rPr>
                            <w:br/>
                            <w:t>Partner Community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E3E3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311.85pt;margin-top:130.8pt;width:393pt;height:74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" filled="f" stroked="f">
              <v:textbox>
                <w:txbxContent>
                  <w:p w14:paraId="110E3E3B" w14:textId="58B33C3F" w:rsidR="00EF0046" w:rsidRPr="006D4E7A" w:rsidRDefault="00F263ED" w:rsidP="0028002C">
                    <w:pPr>
                      <w:pStyle w:val="01Header1stpage"/>
                      <w:rPr>
                        <w:rFonts w:ascii="Segoe UI Semibold" w:hAnsi="Segoe UI Semibold" w:cs="Segoe UI Semibold"/>
                        <w:lang w:val="it-IT"/>
                      </w:rPr>
                    </w:pPr>
                    <w:r w:rsidRPr="006D4E7A">
                      <w:rPr>
                        <w:rFonts w:ascii="Segoe UI Semibold" w:hAnsi="Segoe UI Semibold" w:cs="Segoe UI Semibold"/>
                      </w:rPr>
                      <w:t xml:space="preserve">COPA-DATA </w:t>
                    </w:r>
                    <w:r w:rsidRPr="006D4E7A">
                      <w:rPr>
                        <w:rFonts w:ascii="Segoe UI Semibold" w:hAnsi="Segoe UI Semibold" w:cs="Segoe UI Semibold"/>
                      </w:rPr>
                      <w:br/>
                      <w:t>Partner Community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E3E2A" w14:textId="77777777" w:rsidR="00B532D7" w:rsidRDefault="00B532D7">
    <w:r>
      <w:rPr>
        <w:noProof/>
      </w:rPr>
      <w:drawing>
        <wp:anchor distT="0" distB="0" distL="114300" distR="114300" simplePos="0" relativeHeight="251676160" behindDoc="1" locked="0" layoutInCell="1" allowOverlap="1" wp14:anchorId="110E3E35" wp14:editId="110E3E36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610475" cy="3252610"/>
          <wp:effectExtent l="19050" t="0" r="9525" b="0"/>
          <wp:wrapNone/>
          <wp:docPr id="2" name="Grafik 1" descr="Header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325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0E3E2B" w14:textId="77777777" w:rsidR="00B532D7" w:rsidRDefault="00B532D7"/>
  <w:p w14:paraId="110E3E2C" w14:textId="77777777" w:rsidR="00B532D7" w:rsidRDefault="00B532D7"/>
  <w:p w14:paraId="110E3E2D" w14:textId="77777777" w:rsidR="00B532D7" w:rsidRDefault="00B532D7"/>
  <w:p w14:paraId="110E3E2E" w14:textId="77777777" w:rsidR="00B532D7" w:rsidRDefault="00B532D7"/>
  <w:p w14:paraId="110E3E2F" w14:textId="77777777" w:rsidR="00B532D7" w:rsidRDefault="00020677"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110E3E37" wp14:editId="110E3E38">
              <wp:simplePos x="0" y="0"/>
              <wp:positionH relativeFrom="column">
                <wp:posOffset>48260</wp:posOffset>
              </wp:positionH>
              <wp:positionV relativeFrom="paragraph">
                <wp:posOffset>23495</wp:posOffset>
              </wp:positionV>
              <wp:extent cx="3952875" cy="763270"/>
              <wp:effectExtent l="0" t="0" r="0" b="63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E3E3C" w14:textId="77777777" w:rsidR="00B532D7" w:rsidRPr="00B532D7" w:rsidRDefault="00B532D7" w:rsidP="00B532D7">
                          <w:pPr>
                            <w:pStyle w:val="HeadlineWhiteforHeader"/>
                          </w:pPr>
                          <w:r>
                            <w:t>zenon</w:t>
                          </w:r>
                        </w:p>
                        <w:p w14:paraId="110E3E3D" w14:textId="77777777" w:rsidR="00B532D7" w:rsidRPr="00B532D7" w:rsidRDefault="00B532D7" w:rsidP="00B532D7">
                          <w:pPr>
                            <w:pStyle w:val="HeadlineWhiteforHeader"/>
                          </w:pPr>
                          <w:r>
                            <w:t>Hitos de la innovación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0E3E3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.8pt;margin-top:1.85pt;width:311.25pt;height:60.1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" filled="f" stroked="f">
              <v:textbox style="mso-fit-shape-to-text:t">
                <w:txbxContent>
                  <w:p w14:paraId="110E3E3C" w14:textId="77777777" w:rsidR="00B532D7" w:rsidRPr="00B532D7" w:rsidRDefault="00B532D7" w:rsidP="00B532D7">
                    <w:pPr>
                      <w:pStyle w:val="HeadlineWhiteforHeader"/>
                    </w:pPr>
                    <w:r>
                      <w:t>zenon</w:t>
                    </w:r>
                  </w:p>
                  <w:p w14:paraId="110E3E3D" w14:textId="77777777" w:rsidR="00B532D7" w:rsidRPr="00B532D7" w:rsidRDefault="00B532D7" w:rsidP="00B532D7">
                    <w:pPr>
                      <w:pStyle w:val="HeadlineWhiteforHeader"/>
                    </w:pPr>
                    <w:r>
                      <w:t>Hitos de la innovación</w:t>
                    </w:r>
                  </w:p>
                </w:txbxContent>
              </v:textbox>
            </v:shape>
          </w:pict>
        </mc:Fallback>
      </mc:AlternateContent>
    </w:r>
  </w:p>
  <w:p w14:paraId="110E3E30" w14:textId="77777777" w:rsidR="00B532D7" w:rsidRDefault="00B532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7B8B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2085"/>
    <w:multiLevelType w:val="hybridMultilevel"/>
    <w:tmpl w:val="BFD871EE"/>
    <w:lvl w:ilvl="0" w:tplc="4C085E4C">
      <w:start w:val="1"/>
      <w:numFmt w:val="bullet"/>
      <w:pStyle w:val="06BulletsLevel3"/>
      <w:lvlText w:val="-"/>
      <w:lvlJc w:val="left"/>
      <w:pPr>
        <w:ind w:left="3561" w:hanging="360"/>
      </w:pPr>
      <w:rPr>
        <w:rFonts w:ascii="Courier New" w:hAnsi="Courier New" w:hint="default"/>
        <w:color w:val="E64415"/>
      </w:rPr>
    </w:lvl>
    <w:lvl w:ilvl="1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2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0F77"/>
    <w:multiLevelType w:val="hybridMultilevel"/>
    <w:tmpl w:val="CD967C38"/>
    <w:lvl w:ilvl="0" w:tplc="361063D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B508FF"/>
    <w:multiLevelType w:val="hybridMultilevel"/>
    <w:tmpl w:val="2F24D874"/>
    <w:lvl w:ilvl="0" w:tplc="846EFD64">
      <w:start w:val="1"/>
      <w:numFmt w:val="bullet"/>
      <w:pStyle w:val="06BulletsLevel1"/>
      <w:lvlText w:val=""/>
      <w:lvlJc w:val="left"/>
      <w:pPr>
        <w:ind w:left="1400" w:hanging="360"/>
      </w:pPr>
      <w:rPr>
        <w:rFonts w:ascii="Wingdings 3" w:hAnsi="Wingdings 3" w:hint="default"/>
        <w:color w:val="001B38"/>
      </w:rPr>
    </w:lvl>
    <w:lvl w:ilvl="1" w:tplc="9BFEE4F2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48D"/>
    <w:multiLevelType w:val="hybridMultilevel"/>
    <w:tmpl w:val="65C8181E"/>
    <w:lvl w:ilvl="0" w:tplc="D8246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866B7"/>
    <w:multiLevelType w:val="hybridMultilevel"/>
    <w:tmpl w:val="DC2E60CC"/>
    <w:lvl w:ilvl="0" w:tplc="F152561C">
      <w:start w:val="1"/>
      <w:numFmt w:val="bullet"/>
      <w:pStyle w:val="06BulletsLevel2"/>
      <w:lvlText w:val=""/>
      <w:lvlJc w:val="left"/>
      <w:pPr>
        <w:ind w:left="2480" w:hanging="360"/>
      </w:pPr>
      <w:rPr>
        <w:rFonts w:ascii="Wingdings" w:hAnsi="Wingdings" w:hint="default"/>
        <w:color w:val="E64415"/>
      </w:rPr>
    </w:lvl>
    <w:lvl w:ilvl="1" w:tplc="23722902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9E40FC"/>
    <w:multiLevelType w:val="hybridMultilevel"/>
    <w:tmpl w:val="118EBC4A"/>
    <w:lvl w:ilvl="0" w:tplc="058875BA">
      <w:start w:val="1"/>
      <w:numFmt w:val="decimal"/>
      <w:pStyle w:val="05NumbersLevel1"/>
      <w:lvlText w:val="%1."/>
      <w:lvlJc w:val="left"/>
      <w:pPr>
        <w:ind w:left="720" w:hanging="360"/>
      </w:pPr>
    </w:lvl>
    <w:lvl w:ilvl="1" w:tplc="0B32F678">
      <w:start w:val="1"/>
      <w:numFmt w:val="lowerLetter"/>
      <w:pStyle w:val="05Numbers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14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14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CE"/>
    <w:rsid w:val="00001616"/>
    <w:rsid w:val="00005D77"/>
    <w:rsid w:val="00012153"/>
    <w:rsid w:val="00020677"/>
    <w:rsid w:val="00035BD1"/>
    <w:rsid w:val="00051924"/>
    <w:rsid w:val="00056D3D"/>
    <w:rsid w:val="000751BD"/>
    <w:rsid w:val="000926EB"/>
    <w:rsid w:val="000B2CE7"/>
    <w:rsid w:val="000D55AE"/>
    <w:rsid w:val="000D6572"/>
    <w:rsid w:val="000F2CB3"/>
    <w:rsid w:val="00100FBA"/>
    <w:rsid w:val="00106871"/>
    <w:rsid w:val="00130B55"/>
    <w:rsid w:val="0013752A"/>
    <w:rsid w:val="00151CE5"/>
    <w:rsid w:val="00155A02"/>
    <w:rsid w:val="001706B7"/>
    <w:rsid w:val="00172033"/>
    <w:rsid w:val="001B2968"/>
    <w:rsid w:val="001B4BFC"/>
    <w:rsid w:val="001C1946"/>
    <w:rsid w:val="001D32CE"/>
    <w:rsid w:val="00207D63"/>
    <w:rsid w:val="00215AA0"/>
    <w:rsid w:val="002226BD"/>
    <w:rsid w:val="00231F96"/>
    <w:rsid w:val="002411F2"/>
    <w:rsid w:val="00253230"/>
    <w:rsid w:val="002706C7"/>
    <w:rsid w:val="00273F06"/>
    <w:rsid w:val="0028002C"/>
    <w:rsid w:val="00284601"/>
    <w:rsid w:val="00291BC3"/>
    <w:rsid w:val="002A4296"/>
    <w:rsid w:val="002B4B54"/>
    <w:rsid w:val="002C78AE"/>
    <w:rsid w:val="002E683B"/>
    <w:rsid w:val="002F68FC"/>
    <w:rsid w:val="00321B09"/>
    <w:rsid w:val="00335508"/>
    <w:rsid w:val="00335FE7"/>
    <w:rsid w:val="00342650"/>
    <w:rsid w:val="0034444A"/>
    <w:rsid w:val="0035310B"/>
    <w:rsid w:val="00354395"/>
    <w:rsid w:val="00376204"/>
    <w:rsid w:val="00380390"/>
    <w:rsid w:val="003B18EF"/>
    <w:rsid w:val="003F51DA"/>
    <w:rsid w:val="00411A85"/>
    <w:rsid w:val="004331CF"/>
    <w:rsid w:val="0045504A"/>
    <w:rsid w:val="00471E09"/>
    <w:rsid w:val="0047776B"/>
    <w:rsid w:val="0049463D"/>
    <w:rsid w:val="004A1BCA"/>
    <w:rsid w:val="004B3239"/>
    <w:rsid w:val="004D3783"/>
    <w:rsid w:val="004F1AC2"/>
    <w:rsid w:val="004F5AE4"/>
    <w:rsid w:val="00524AC0"/>
    <w:rsid w:val="00530D5C"/>
    <w:rsid w:val="00532D8B"/>
    <w:rsid w:val="00537D6D"/>
    <w:rsid w:val="00562B6F"/>
    <w:rsid w:val="00563E3C"/>
    <w:rsid w:val="00571449"/>
    <w:rsid w:val="005D0A7B"/>
    <w:rsid w:val="005D6279"/>
    <w:rsid w:val="005E4D8C"/>
    <w:rsid w:val="005F6B52"/>
    <w:rsid w:val="0060099C"/>
    <w:rsid w:val="0061334B"/>
    <w:rsid w:val="0062001A"/>
    <w:rsid w:val="0063728C"/>
    <w:rsid w:val="0064198B"/>
    <w:rsid w:val="0065177C"/>
    <w:rsid w:val="00677BDC"/>
    <w:rsid w:val="006C0736"/>
    <w:rsid w:val="006D4E7A"/>
    <w:rsid w:val="006D56F0"/>
    <w:rsid w:val="007058FC"/>
    <w:rsid w:val="007176FD"/>
    <w:rsid w:val="00737042"/>
    <w:rsid w:val="00757955"/>
    <w:rsid w:val="00761DCC"/>
    <w:rsid w:val="00795D6A"/>
    <w:rsid w:val="007A1CFB"/>
    <w:rsid w:val="007A52FB"/>
    <w:rsid w:val="007F48CD"/>
    <w:rsid w:val="00803651"/>
    <w:rsid w:val="00806E0E"/>
    <w:rsid w:val="00817DBC"/>
    <w:rsid w:val="008253AF"/>
    <w:rsid w:val="00836DD2"/>
    <w:rsid w:val="00843703"/>
    <w:rsid w:val="00843A1E"/>
    <w:rsid w:val="008C505A"/>
    <w:rsid w:val="008D612C"/>
    <w:rsid w:val="008F0E86"/>
    <w:rsid w:val="008F2F15"/>
    <w:rsid w:val="009003DB"/>
    <w:rsid w:val="00910668"/>
    <w:rsid w:val="00937B35"/>
    <w:rsid w:val="00956C93"/>
    <w:rsid w:val="00963232"/>
    <w:rsid w:val="0098769B"/>
    <w:rsid w:val="00993CE6"/>
    <w:rsid w:val="009D29D8"/>
    <w:rsid w:val="009E2C0C"/>
    <w:rsid w:val="00A100CD"/>
    <w:rsid w:val="00A45A44"/>
    <w:rsid w:val="00A50160"/>
    <w:rsid w:val="00A55D20"/>
    <w:rsid w:val="00A61EBC"/>
    <w:rsid w:val="00A83713"/>
    <w:rsid w:val="00A91ED4"/>
    <w:rsid w:val="00A93D61"/>
    <w:rsid w:val="00A956AA"/>
    <w:rsid w:val="00AB77CA"/>
    <w:rsid w:val="00AD2094"/>
    <w:rsid w:val="00AF5D7D"/>
    <w:rsid w:val="00B05637"/>
    <w:rsid w:val="00B06E2B"/>
    <w:rsid w:val="00B10B82"/>
    <w:rsid w:val="00B40A03"/>
    <w:rsid w:val="00B434A3"/>
    <w:rsid w:val="00B44A5C"/>
    <w:rsid w:val="00B45434"/>
    <w:rsid w:val="00B532D7"/>
    <w:rsid w:val="00B57CB6"/>
    <w:rsid w:val="00B81C66"/>
    <w:rsid w:val="00BA1F11"/>
    <w:rsid w:val="00BD3B51"/>
    <w:rsid w:val="00BD3D82"/>
    <w:rsid w:val="00BE706E"/>
    <w:rsid w:val="00C26956"/>
    <w:rsid w:val="00C3647C"/>
    <w:rsid w:val="00C609FB"/>
    <w:rsid w:val="00C85ADA"/>
    <w:rsid w:val="00CA0E69"/>
    <w:rsid w:val="00CC030D"/>
    <w:rsid w:val="00CD3FD6"/>
    <w:rsid w:val="00CE5B63"/>
    <w:rsid w:val="00CF2CB6"/>
    <w:rsid w:val="00D23F77"/>
    <w:rsid w:val="00D52DC9"/>
    <w:rsid w:val="00D56489"/>
    <w:rsid w:val="00D950CF"/>
    <w:rsid w:val="00DB5F35"/>
    <w:rsid w:val="00DC2874"/>
    <w:rsid w:val="00DE442E"/>
    <w:rsid w:val="00E00A82"/>
    <w:rsid w:val="00E01DA9"/>
    <w:rsid w:val="00E07ABB"/>
    <w:rsid w:val="00E10A89"/>
    <w:rsid w:val="00E166B0"/>
    <w:rsid w:val="00E22B15"/>
    <w:rsid w:val="00E44B3D"/>
    <w:rsid w:val="00E4535B"/>
    <w:rsid w:val="00E83419"/>
    <w:rsid w:val="00EB4E86"/>
    <w:rsid w:val="00ED533D"/>
    <w:rsid w:val="00ED7C8B"/>
    <w:rsid w:val="00EF0046"/>
    <w:rsid w:val="00F02662"/>
    <w:rsid w:val="00F20F6C"/>
    <w:rsid w:val="00F263ED"/>
    <w:rsid w:val="00F27A96"/>
    <w:rsid w:val="00F3151D"/>
    <w:rsid w:val="00F316AB"/>
    <w:rsid w:val="00F4099B"/>
    <w:rsid w:val="00F66518"/>
    <w:rsid w:val="00F7111F"/>
    <w:rsid w:val="00F7760B"/>
    <w:rsid w:val="00F93ECF"/>
    <w:rsid w:val="00FB6070"/>
    <w:rsid w:val="00FC0B33"/>
    <w:rsid w:val="00FC1354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0E3E1A"/>
  <w15:docId w15:val="{14D2BCAF-FD6E-4660-8F9F-81B429BD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5B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s-E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rsid w:val="00CE5B63"/>
    <w:pPr>
      <w:ind w:left="720"/>
      <w:contextualSpacing/>
    </w:p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Datum1">
    <w:name w:val="Datum1"/>
    <w:basedOn w:val="Heading1"/>
    <w:rsid w:val="006C0736"/>
    <w:pPr>
      <w:spacing w:after="480"/>
    </w:pPr>
    <w:rPr>
      <w:b w:val="0"/>
      <w:sz w:val="22"/>
      <w:szCs w:val="22"/>
    </w:rPr>
  </w:style>
  <w:style w:type="paragraph" w:customStyle="1" w:styleId="Headline">
    <w:name w:val="Headline"/>
    <w:basedOn w:val="Normal"/>
    <w:link w:val="HeadlineZchn"/>
    <w:rsid w:val="006C0736"/>
    <w:pPr>
      <w:autoSpaceDE w:val="0"/>
      <w:autoSpaceDN w:val="0"/>
      <w:adjustRightInd w:val="0"/>
      <w:spacing w:after="480"/>
    </w:pPr>
    <w:rPr>
      <w:rFonts w:ascii="Arial" w:eastAsia="Times New Roman" w:hAnsi="Arial"/>
      <w:b/>
      <w:spacing w:val="-8"/>
      <w:sz w:val="36"/>
      <w:szCs w:val="36"/>
      <w:lang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EinfacherAbsatz">
    <w:name w:val="[Einfacher Absatz]"/>
    <w:basedOn w:val="Normal"/>
    <w:uiPriority w:val="99"/>
    <w:rsid w:val="00F20F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Headline3">
    <w:name w:val="Headline 3"/>
    <w:uiPriority w:val="99"/>
    <w:rsid w:val="00F20F6C"/>
    <w:rPr>
      <w:rFonts w:ascii="Futura LT Book" w:hAnsi="Futura LT Book" w:cs="Futura LT Book"/>
      <w:caps/>
      <w:spacing w:val="5"/>
      <w:sz w:val="14"/>
      <w:szCs w:val="14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ContinousText"/>
    <w:link w:val="LeadZchn"/>
    <w:rsid w:val="006C0736"/>
    <w:pPr>
      <w:spacing w:after="480"/>
    </w:pPr>
    <w:rPr>
      <w:i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LeadZchn">
    <w:name w:val="Lead Zchn"/>
    <w:basedOn w:val="ContinousTextZchn"/>
    <w:link w:val="Lead"/>
    <w:rsid w:val="006C0736"/>
    <w:rPr>
      <w:rFonts w:ascii="Arial" w:hAnsi="Arial" w:cs="Arial"/>
      <w:i/>
      <w:sz w:val="22"/>
      <w:szCs w:val="22"/>
      <w:lang w:eastAsia="en-US"/>
    </w:rPr>
  </w:style>
  <w:style w:type="paragraph" w:customStyle="1" w:styleId="HeadlineWhiteforHeader">
    <w:name w:val="Headline White for Header"/>
    <w:basedOn w:val="Headline"/>
    <w:link w:val="HeadlineWhiteforHeaderZchn"/>
    <w:rsid w:val="00B532D7"/>
    <w:pPr>
      <w:spacing w:after="0"/>
    </w:pPr>
    <w:rPr>
      <w:color w:val="FFFFFF" w:themeColor="background1"/>
      <w:sz w:val="40"/>
      <w:szCs w:val="40"/>
    </w:rPr>
  </w:style>
  <w:style w:type="paragraph" w:customStyle="1" w:styleId="Headlinewhiteforsmallheader">
    <w:name w:val="Headline white for small header"/>
    <w:basedOn w:val="Headline"/>
    <w:link w:val="HeadlinewhiteforsmallheaderZchn"/>
    <w:rsid w:val="00B532D7"/>
    <w:pPr>
      <w:spacing w:after="0"/>
    </w:pPr>
    <w:rPr>
      <w:color w:val="FFFFFF" w:themeColor="background1"/>
      <w:sz w:val="28"/>
      <w:szCs w:val="28"/>
    </w:rPr>
  </w:style>
  <w:style w:type="character" w:customStyle="1" w:styleId="HeadlineZchn">
    <w:name w:val="Headline Zchn"/>
    <w:basedOn w:val="DefaultParagraphFont"/>
    <w:link w:val="Headline"/>
    <w:rsid w:val="00B532D7"/>
    <w:rPr>
      <w:rFonts w:ascii="Arial" w:eastAsia="Times New Roman" w:hAnsi="Arial"/>
      <w:b/>
      <w:spacing w:val="-8"/>
      <w:sz w:val="36"/>
      <w:szCs w:val="36"/>
      <w:lang w:val="es-ES" w:eastAsia="de-DE"/>
    </w:rPr>
  </w:style>
  <w:style w:type="character" w:customStyle="1" w:styleId="HeadlineWhiteforHeaderZchn">
    <w:name w:val="Headline White for Header Zchn"/>
    <w:basedOn w:val="HeadlineZchn"/>
    <w:link w:val="HeadlineWhiteforHeader"/>
    <w:rsid w:val="00B532D7"/>
    <w:rPr>
      <w:rFonts w:ascii="Arial" w:eastAsia="Times New Roman" w:hAnsi="Arial"/>
      <w:b/>
      <w:spacing w:val="-8"/>
      <w:sz w:val="36"/>
      <w:szCs w:val="36"/>
      <w:lang w:val="es-ES" w:eastAsia="de-DE"/>
    </w:rPr>
  </w:style>
  <w:style w:type="character" w:customStyle="1" w:styleId="HeadlinewhiteforsmallheaderZchn">
    <w:name w:val="Headline white for small header Zchn"/>
    <w:basedOn w:val="HeadlineZchn"/>
    <w:link w:val="Headlinewhiteforsmallheader"/>
    <w:rsid w:val="00B532D7"/>
    <w:rPr>
      <w:rFonts w:ascii="Arial" w:eastAsia="Times New Roman" w:hAnsi="Arial"/>
      <w:b/>
      <w:color w:val="FFFFFF" w:themeColor="background1"/>
      <w:spacing w:val="-8"/>
      <w:sz w:val="28"/>
      <w:szCs w:val="28"/>
      <w:lang w:val="es-ES" w:eastAsia="de-DE"/>
    </w:rPr>
  </w:style>
  <w:style w:type="paragraph" w:styleId="ListBullet">
    <w:name w:val="List Bullet"/>
    <w:basedOn w:val="Normal"/>
    <w:uiPriority w:val="99"/>
    <w:semiHidden/>
    <w:unhideWhenUsed/>
    <w:rsid w:val="00CC030D"/>
    <w:pPr>
      <w:numPr>
        <w:numId w:val="12"/>
      </w:numPr>
      <w:tabs>
        <w:tab w:val="clear" w:pos="360"/>
      </w:tabs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0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30D"/>
    <w:rPr>
      <w:lang w:eastAsia="en-US"/>
    </w:rPr>
  </w:style>
  <w:style w:type="paragraph" w:customStyle="1" w:styleId="01Header1stpage">
    <w:name w:val="01 Header 1st page"/>
    <w:basedOn w:val="Heading1"/>
    <w:qFormat/>
    <w:rsid w:val="00F7760B"/>
    <w:pPr>
      <w:keepLines/>
      <w:spacing w:before="240" w:after="0" w:line="276" w:lineRule="auto"/>
      <w:ind w:left="1440"/>
    </w:pPr>
    <w:rPr>
      <w:rFonts w:eastAsiaTheme="majorEastAsia" w:cstheme="majorBidi"/>
      <w:color w:val="FFFFFF" w:themeColor="background1"/>
      <w:spacing w:val="0"/>
      <w:sz w:val="40"/>
      <w:szCs w:val="32"/>
      <w:lang w:eastAsia="en-US"/>
    </w:rPr>
  </w:style>
  <w:style w:type="paragraph" w:customStyle="1" w:styleId="02Headline1">
    <w:name w:val="02 Headline 1"/>
    <w:basedOn w:val="Heading1"/>
    <w:rsid w:val="00843A1E"/>
    <w:pPr>
      <w:keepLines/>
      <w:spacing w:before="240" w:after="240" w:line="259" w:lineRule="auto"/>
      <w:ind w:left="-288"/>
    </w:pPr>
    <w:rPr>
      <w:rFonts w:eastAsiaTheme="majorEastAsia" w:cstheme="majorBidi"/>
      <w:spacing w:val="0"/>
      <w:szCs w:val="32"/>
      <w:lang w:eastAsia="en-US"/>
    </w:rPr>
  </w:style>
  <w:style w:type="paragraph" w:customStyle="1" w:styleId="03Subheadline">
    <w:name w:val="03 Subheadline"/>
    <w:basedOn w:val="02Headline1"/>
    <w:rsid w:val="00843A1E"/>
    <w:rPr>
      <w:b w:val="0"/>
      <w:sz w:val="28"/>
    </w:rPr>
  </w:style>
  <w:style w:type="paragraph" w:customStyle="1" w:styleId="02CoverText">
    <w:name w:val="02 Cover Text"/>
    <w:basedOn w:val="Normal"/>
    <w:link w:val="02CoverTextChar"/>
    <w:qFormat/>
    <w:rsid w:val="00530D5C"/>
    <w:pPr>
      <w:spacing w:after="240"/>
    </w:pPr>
    <w:rPr>
      <w:rFonts w:ascii="Arial" w:eastAsiaTheme="minorHAnsi" w:hAnsi="Arial" w:cstheme="minorBidi"/>
      <w:sz w:val="24"/>
    </w:rPr>
  </w:style>
  <w:style w:type="character" w:customStyle="1" w:styleId="02CoverTextChar">
    <w:name w:val="02 Cover Text Char"/>
    <w:basedOn w:val="DefaultParagraphFont"/>
    <w:link w:val="02CoverText"/>
    <w:rsid w:val="00530D5C"/>
    <w:rPr>
      <w:rFonts w:ascii="Arial" w:eastAsiaTheme="minorHAnsi" w:hAnsi="Arial" w:cstheme="minorBidi"/>
      <w:sz w:val="24"/>
      <w:szCs w:val="22"/>
      <w:lang w:val="es-ES" w:eastAsia="en-US"/>
    </w:rPr>
  </w:style>
  <w:style w:type="paragraph" w:customStyle="1" w:styleId="05NumbersLevel1">
    <w:name w:val="05 Numbers Level 1"/>
    <w:basedOn w:val="ListBullet"/>
    <w:rsid w:val="00843A1E"/>
    <w:pPr>
      <w:numPr>
        <w:numId w:val="19"/>
      </w:numPr>
      <w:spacing w:after="120" w:line="259" w:lineRule="auto"/>
    </w:pPr>
    <w:rPr>
      <w:rFonts w:ascii="Arial" w:eastAsiaTheme="minorHAnsi" w:hAnsi="Arial" w:cstheme="minorBidi"/>
    </w:rPr>
  </w:style>
  <w:style w:type="paragraph" w:customStyle="1" w:styleId="05NumbersLevel2">
    <w:name w:val="05 Numbers Level 2"/>
    <w:basedOn w:val="05NumbersLevel1"/>
    <w:rsid w:val="00843A1E"/>
    <w:pPr>
      <w:numPr>
        <w:ilvl w:val="1"/>
      </w:numPr>
    </w:pPr>
  </w:style>
  <w:style w:type="paragraph" w:customStyle="1" w:styleId="06BulletsLevel1">
    <w:name w:val="06 Bullets Level 1"/>
    <w:basedOn w:val="02CoverText"/>
    <w:rsid w:val="00843A1E"/>
    <w:pPr>
      <w:numPr>
        <w:numId w:val="20"/>
      </w:numPr>
      <w:spacing w:after="120"/>
    </w:pPr>
  </w:style>
  <w:style w:type="paragraph" w:customStyle="1" w:styleId="06BulletsLevel2">
    <w:name w:val="06 Bullets Level 2"/>
    <w:basedOn w:val="06BulletsLevel1"/>
    <w:rsid w:val="00843A1E"/>
    <w:pPr>
      <w:numPr>
        <w:numId w:val="21"/>
      </w:numPr>
    </w:pPr>
  </w:style>
  <w:style w:type="paragraph" w:customStyle="1" w:styleId="06BulletsLevel3">
    <w:name w:val="06 Bullets Level 3"/>
    <w:basedOn w:val="06BulletsLevel2"/>
    <w:rsid w:val="00843A1E"/>
    <w:pPr>
      <w:numPr>
        <w:numId w:val="22"/>
      </w:numPr>
    </w:pPr>
  </w:style>
  <w:style w:type="paragraph" w:customStyle="1" w:styleId="07Table">
    <w:name w:val="07 Table"/>
    <w:basedOn w:val="02CoverText"/>
    <w:link w:val="07TableChar"/>
    <w:rsid w:val="00843A1E"/>
    <w:pPr>
      <w:spacing w:before="60" w:after="180"/>
    </w:pPr>
    <w:rPr>
      <w:noProof/>
      <w:sz w:val="18"/>
      <w:szCs w:val="18"/>
    </w:rPr>
  </w:style>
  <w:style w:type="character" w:customStyle="1" w:styleId="07TableChar">
    <w:name w:val="07 Table Char"/>
    <w:basedOn w:val="02CoverTextChar"/>
    <w:link w:val="07Table"/>
    <w:rsid w:val="00843A1E"/>
    <w:rPr>
      <w:rFonts w:ascii="Arial" w:eastAsiaTheme="minorHAnsi" w:hAnsi="Arial" w:cstheme="minorBidi"/>
      <w:noProof/>
      <w:sz w:val="18"/>
      <w:szCs w:val="18"/>
      <w:lang w:val="es-ES" w:eastAsia="en-US"/>
    </w:rPr>
  </w:style>
  <w:style w:type="paragraph" w:customStyle="1" w:styleId="08Footnote">
    <w:name w:val="08 Footnote"/>
    <w:basedOn w:val="FootnoteText"/>
    <w:link w:val="08FootnoteChar"/>
    <w:rsid w:val="00843A1E"/>
    <w:rPr>
      <w:rFonts w:ascii="Arial" w:eastAsiaTheme="minorHAnsi" w:hAnsi="Arial" w:cs="Arial"/>
      <w:sz w:val="16"/>
      <w:szCs w:val="16"/>
    </w:rPr>
  </w:style>
  <w:style w:type="character" w:customStyle="1" w:styleId="08FootnoteChar">
    <w:name w:val="08 Footnote Char"/>
    <w:basedOn w:val="FootnoteTextChar"/>
    <w:link w:val="08Footnote"/>
    <w:rsid w:val="00843A1E"/>
    <w:rPr>
      <w:rFonts w:ascii="Arial" w:eastAsiaTheme="minorHAnsi" w:hAnsi="Arial" w:cs="Arial"/>
      <w:sz w:val="16"/>
      <w:szCs w:val="16"/>
      <w:lang w:val="es-ES" w:eastAsia="en-US"/>
    </w:rPr>
  </w:style>
  <w:style w:type="paragraph" w:styleId="Caption">
    <w:name w:val="caption"/>
    <w:aliases w:val="09 Caption &amp; Figure Text"/>
    <w:basedOn w:val="Normal"/>
    <w:next w:val="Normal"/>
    <w:uiPriority w:val="35"/>
    <w:unhideWhenUsed/>
    <w:rsid w:val="00843A1E"/>
    <w:pPr>
      <w:spacing w:line="240" w:lineRule="auto"/>
      <w:ind w:left="-288"/>
    </w:pPr>
    <w:rPr>
      <w:rFonts w:ascii="Arial" w:eastAsiaTheme="minorHAnsi" w:hAnsi="Arial" w:cstheme="minorBidi"/>
      <w:i/>
      <w:iCs/>
      <w:sz w:val="18"/>
      <w:szCs w:val="18"/>
    </w:rPr>
  </w:style>
  <w:style w:type="paragraph" w:customStyle="1" w:styleId="03Footertext">
    <w:name w:val="03 Footer text"/>
    <w:basedOn w:val="Normal"/>
    <w:link w:val="03FootertextChar"/>
    <w:qFormat/>
    <w:rsid w:val="00806E0E"/>
    <w:pPr>
      <w:tabs>
        <w:tab w:val="right" w:pos="9498"/>
      </w:tabs>
      <w:ind w:right="-1296"/>
      <w:jc w:val="right"/>
    </w:pPr>
    <w:rPr>
      <w:rFonts w:ascii="Arial" w:hAnsi="Arial" w:cs="Arial"/>
      <w:color w:val="A6A6A6" w:themeColor="background1" w:themeShade="A6"/>
      <w:szCs w:val="24"/>
    </w:rPr>
  </w:style>
  <w:style w:type="character" w:customStyle="1" w:styleId="03FootertextChar">
    <w:name w:val="03 Footer text Char"/>
    <w:basedOn w:val="DefaultParagraphFont"/>
    <w:link w:val="03Footertext"/>
    <w:rsid w:val="00806E0E"/>
    <w:rPr>
      <w:rFonts w:ascii="Arial" w:hAnsi="Arial" w:cs="Arial"/>
      <w:color w:val="A6A6A6" w:themeColor="background1" w:themeShade="A6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C78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8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padata.com/partn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Boilerplate%20Template\Boiler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32" ma:contentTypeDescription="Create a new document." ma:contentTypeScope="" ma:versionID="95f582d2341b25701085a91173aabf5f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31a97290a8a6b48d55e3b4e969e45154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  <xsd:element ref="ns3:TaxKeywordTaxHTField" minOccurs="0"/>
                <xsd:element ref="ns2:l5fc1d2fb70d428e998991195188d51b" minOccurs="0"/>
                <xsd:element ref="ns2:SalesCloud_x0020_Publish_x0020_WF_x002d_StartDate" minOccurs="0"/>
                <xsd:element ref="ns2:SalesCloud_x0020_Publish_x0020_WF_x002d_Status" minOccurs="0"/>
                <xsd:element ref="ns2:LA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8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9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10" nillable="true" ma:displayName="myCatalog" ma:default="0" ma:internalName="myCatalog">
      <xsd:simpleType>
        <xsd:restriction base="dms:Boolean"/>
      </xsd:simpleType>
    </xsd:element>
    <xsd:element name="Marketing_x0020_Internal" ma:index="11" nillable="true" ma:displayName="Marketing Internal" ma:default="0" ma:internalName="Marketing_x0020_Internal">
      <xsd:simpleType>
        <xsd:restriction base="dms:Boolean"/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fc1d2fb70d428e998991195188d51b" ma:index="29" nillable="true" ma:taxonomy="true" ma:internalName="l5fc1d2fb70d428e998991195188d51b" ma:taxonomyFieldName="Product" ma:displayName="Product" ma:default="" ma:fieldId="{55fc1d2f-b70d-428e-9989-91195188d51b}" ma:sspId="f4be127d-e685-44af-82c5-d3336212c14f" ma:termSetId="7c45475e-db72-4c9d-82e9-1836821c7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lesCloud_x0020_Publish_x0020_WF_x002d_StartDate" ma:index="30" nillable="true" ma:displayName="SalesCloud Publish WF-StartDate" ma:format="DateTime" ma:hidden="true" ma:internalName="SalesCloud_x0020_Publish_x0020_WF_x002d_StartDate" ma:readOnly="false">
      <xsd:simpleType>
        <xsd:restriction base="dms:DateTime"/>
      </xsd:simpleType>
    </xsd:element>
    <xsd:element name="SalesCloud_x0020_Publish_x0020_WF_x002d_Status" ma:index="31" nillable="true" ma:displayName="SalesCloud Publish WF-Status" ma:hidden="true" ma:internalName="SalesCloud_x0020_Publish_x0020_WF_x002d_Status" ma:readOnly="false">
      <xsd:simpleType>
        <xsd:restriction base="dms:Text">
          <xsd:maxLength value="255"/>
        </xsd:restriction>
      </xsd:simpleType>
    </xsd:element>
    <xsd:element name="LAER" ma:index="32" nillable="true" ma:displayName="LAER" ma:description="Land, Adopt, Expand, Renew" ma:format="Dropdown" ma:internalName="LAER" ma:readOnly="false">
      <xsd:simpleType>
        <xsd:restriction base="dms:Choice">
          <xsd:enumeration value="Land"/>
          <xsd:enumeration value="Adopt"/>
          <xsd:enumeration value="Expand"/>
          <xsd:enumeration value="Ren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3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6c811-9aec-4426-a63a-0ad6b17f0265">
      <Value>1833</Value>
      <Value>1866</Value>
      <Value>249</Value>
      <Value>248</Value>
      <Value>127</Value>
      <Value>244</Value>
      <Value>690</Value>
    </TaxCatchAll>
    <Archived xmlns="ecf6c811-9aec-4426-a63a-0ad6b17f0265">false</Archived>
    <_dlc_DocIdUrl xmlns="5bf7a797-595e-471e-87aa-b3f0f90b02de">
      <Url>http://corporate.copa-data.internal/marketing/_layouts/15/DocIdRedir.aspx?ID=AZDQEJASED4H-157-1772</Url>
      <Description>AZDQEJASED4H-157-1772</Description>
    </_dlc_DocIdUrl>
    <_dlc_DocIdPersistId xmlns="5bf7a797-595e-471e-87aa-b3f0f90b02de">false</_dlc_DocIdPersistId>
    <_dlc_DocId xmlns="5bf7a797-595e-471e-87aa-b3f0f90b02de">AZDQEJASED4H-157-1772</_dlc_DocId>
    <SalesCloud_x0020_Publish_x0020_WF_x002d_Status xmlns="18de5681-a7f4-4553-8f69-5c8fd82ca0de" xsi:nil="true"/>
    <SalesCloud_x0020_Publish_x0020_WF_x002d_StartDate xmlns="18de5681-a7f4-4553-8f69-5c8fd82ca0de" xsi:nil="true"/>
    <TaxKeywordTaxHTField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Growing Together</TermName>
          <TermId xmlns="http://schemas.microsoft.com/office/infopath/2007/PartnerControls">70c33437-4deb-4656-9d00-667fe0899a3c</TermId>
        </TermInfo>
        <TermInfo xmlns="http://schemas.microsoft.com/office/infopath/2007/PartnerControls">
          <TermName xmlns="http://schemas.microsoft.com/office/infopath/2007/PartnerControls">CDPC</TermName>
          <TermId xmlns="http://schemas.microsoft.com/office/infopath/2007/PartnerControls">0d2541a5-4001-4732-ace9-fc0cb0b1c460</TermId>
        </TermInfo>
        <TermInfo xmlns="http://schemas.microsoft.com/office/infopath/2007/PartnerControls">
          <TermName xmlns="http://schemas.microsoft.com/office/infopath/2007/PartnerControls">Partner Community</TermName>
          <TermId xmlns="http://schemas.microsoft.com/office/infopath/2007/PartnerControls">43444c01-9773-47ea-bdfe-0700699015aa</TermId>
        </TermInfo>
      </Terms>
    </TaxKeywordTaxHTField>
    <publish_x0020_to_x0020_copadata_x002e_com xmlns="18de5681-a7f4-4553-8f69-5c8fd82ca0de">false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Sales_x0020_Cloud xmlns="18de5681-a7f4-4553-8f69-5c8fd82ca0de">true</Sales_x0020_Cloud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l5fc1d2fb70d428e998991195188d51b xmlns="18de5681-a7f4-4553-8f69-5c8fd82ca0de">
      <Terms xmlns="http://schemas.microsoft.com/office/infopath/2007/PartnerControls"/>
    </l5fc1d2fb70d428e998991195188d51b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158911ca-9c97-4864-99eb-117458237313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d9e2c6d9-f2a0-49dc-a01d-3926388a0169</TermId>
        </TermInfo>
      </Terms>
    </dad356b7fd0149eeb48fd740124a9d86>
    <LAER xmlns="18de5681-a7f4-4553-8f69-5c8fd82ca0de" xsi:nil="true"/>
  </documentManagement>
</p:properties>
</file>

<file path=customXml/itemProps1.xml><?xml version="1.0" encoding="utf-8"?>
<ds:datastoreItem xmlns:ds="http://schemas.openxmlformats.org/officeDocument/2006/customXml" ds:itemID="{15D3B0FC-3C1C-4B5C-B355-FA4EF8AD0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39B5B-1EE8-4232-AC04-E722BDEAFD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CC41F2-F8BF-4738-9580-D54A81085C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2F1668-9086-4774-B9F8-5929111950E9}"/>
</file>

<file path=customXml/itemProps5.xml><?xml version="1.0" encoding="utf-8"?>
<ds:datastoreItem xmlns:ds="http://schemas.openxmlformats.org/officeDocument/2006/customXml" ds:itemID="{D59D0D0E-8189-44BC-8023-FE759D85AAB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cf6c811-9aec-4426-a63a-0ad6b17f0265"/>
    <ds:schemaRef ds:uri="5bf7a797-595e-471e-87aa-b3f0f90b02de"/>
    <ds:schemaRef ds:uri="18de5681-a7f4-4553-8f69-5c8fd82ca0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Boilerplate.dotx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COPA-DATA Partner Community</vt:lpstr>
      <vt:lpstr>zenon offer</vt:lpstr>
    </vt:vector>
  </TitlesOfParts>
  <Company>COPA-DATA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COPA-DATA Partner Community</dc:title>
  <dc:subject/>
  <dc:creator>COPA-DATA Partner Community</dc:creator>
  <cp:keywords>Growing Together; CDPC; Partner Community</cp:keywords>
  <dc:description/>
  <cp:lastModifiedBy>Sebastian Bäsken</cp:lastModifiedBy>
  <cp:revision>5</cp:revision>
  <cp:lastPrinted>2009-09-02T14:48:00Z</cp:lastPrinted>
  <dcterms:created xsi:type="dcterms:W3CDTF">2019-07-02T13:47:00Z</dcterms:created>
  <dcterms:modified xsi:type="dcterms:W3CDTF">2020-07-23T06:12:00Z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Topic">
    <vt:lpwstr>150;#Template|a1b26b7d-af9b-4ea9-bc13-d7cc6808b346</vt:lpwstr>
  </property>
  <property fmtid="{D5CDD505-2E9C-101B-9397-08002B2CF9AE}" pid="4" name="Application">
    <vt:lpwstr>8;#Word|b5741f2a-be9d-46d1-b978-0bf716a4516e</vt:lpwstr>
  </property>
  <property fmtid="{D5CDD505-2E9C-101B-9397-08002B2CF9AE}" pid="5" name="_dlc_DocIdItemGuid">
    <vt:lpwstr>d1995297-f469-4232-9e6f-967ad80dd724</vt:lpwstr>
  </property>
  <property fmtid="{D5CDD505-2E9C-101B-9397-08002B2CF9AE}" pid="6" name="_dlc_DocId">
    <vt:lpwstr>AZDQEJASED4H-3-263</vt:lpwstr>
  </property>
  <property fmtid="{D5CDD505-2E9C-101B-9397-08002B2CF9AE}" pid="7" name="_dlc_DocIdUrl">
    <vt:lpwstr>http://corporate.copa-data.internal/_layouts/15/DocIdRedir.aspx?ID=AZDQEJASED4H-3-263, AZDQEJASED4H-3-263</vt:lpwstr>
  </property>
  <property fmtid="{D5CDD505-2E9C-101B-9397-08002B2CF9AE}" pid="8" name="Order">
    <vt:r8>51700</vt:r8>
  </property>
  <property fmtid="{D5CDD505-2E9C-101B-9397-08002B2CF9AE}" pid="9" name="Archived">
    <vt:bool>false</vt:bool>
  </property>
  <property fmtid="{D5CDD505-2E9C-101B-9397-08002B2CF9AE}" pid="10" name="archive">
    <vt:bool>false</vt:bool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_dlc_DocIdPersistId">
    <vt:bool>false</vt:bool>
  </property>
  <property fmtid="{D5CDD505-2E9C-101B-9397-08002B2CF9AE}" pid="15" name="TemplateUrl">
    <vt:lpwstr/>
  </property>
  <property fmtid="{D5CDD505-2E9C-101B-9397-08002B2CF9AE}" pid="16" name="TaxKeyword">
    <vt:lpwstr>1866;#Growing Together|70c33437-4deb-4656-9d00-667fe0899a3c;#248;#CDPC|0d2541a5-4001-4732-ace9-fc0cb0b1c460;#249;#Partner Community|43444c01-9773-47ea-bdfe-0700699015aa</vt:lpwstr>
  </property>
  <property fmtid="{D5CDD505-2E9C-101B-9397-08002B2CF9AE}" pid="17" name="Year">
    <vt:lpwstr>1833;#2019|d9e2c6d9-f2a0-49dc-a01d-3926388a0169</vt:lpwstr>
  </property>
  <property fmtid="{D5CDD505-2E9C-101B-9397-08002B2CF9AE}" pid="18" name="Industry">
    <vt:lpwstr>244;#General|9b0e20a6-d68e-4b47-bb97-7584675ab109</vt:lpwstr>
  </property>
  <property fmtid="{D5CDD505-2E9C-101B-9397-08002B2CF9AE}" pid="19" name="Product">
    <vt:lpwstr/>
  </property>
  <property fmtid="{D5CDD505-2E9C-101B-9397-08002B2CF9AE}" pid="20" name="Language0">
    <vt:lpwstr>690;#Spanish|158911ca-9c97-4864-99eb-117458237313</vt:lpwstr>
  </property>
  <property fmtid="{D5CDD505-2E9C-101B-9397-08002B2CF9AE}" pid="21" name="Document Type">
    <vt:lpwstr>127;#Boilerplate|14063d10-d9ec-4579-86a4-df239b3b85f2</vt:lpwstr>
  </property>
  <property fmtid="{D5CDD505-2E9C-101B-9397-08002B2CF9AE}" pid="22" name="Document Language">
    <vt:lpwstr>690;#Spanish|158911ca-9c97-4864-99eb-117458237313</vt:lpwstr>
  </property>
</Properties>
</file>