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5B53D1" w14:textId="6D4AE430" w:rsidR="00D12615" w:rsidRPr="002C13A4" w:rsidRDefault="00705827" w:rsidP="00BA38BD">
      <w:pPr>
        <w:pStyle w:val="01Location-DatePR"/>
      </w:pPr>
      <w:r w:rsidRPr="002C13A4">
        <w:t xml:space="preserve">Salzburg/Austria, </w:t>
      </w:r>
      <w:r w:rsidR="003D73B5">
        <w:t>March</w:t>
      </w:r>
      <w:r w:rsidR="00DA469E" w:rsidRPr="002C13A4">
        <w:t xml:space="preserve"> </w:t>
      </w:r>
      <w:r w:rsidR="003D73B5">
        <w:t>1</w:t>
      </w:r>
      <w:r w:rsidR="001949AA" w:rsidRPr="002C13A4">
        <w:t xml:space="preserve">, </w:t>
      </w:r>
      <w:r w:rsidR="00EF3506" w:rsidRPr="002C13A4">
        <w:t>20</w:t>
      </w:r>
      <w:r w:rsidR="002954AF" w:rsidRPr="002C13A4">
        <w:t>23</w:t>
      </w:r>
    </w:p>
    <w:p w14:paraId="57AD30BB" w14:textId="570F3DB2" w:rsidR="00243E43" w:rsidRPr="002C13A4" w:rsidRDefault="002954AF" w:rsidP="00485FCC">
      <w:pPr>
        <w:pStyle w:val="03HeadlinePR"/>
      </w:pPr>
      <w:r w:rsidRPr="002C13A4">
        <w:t xml:space="preserve">69 million </w:t>
      </w:r>
      <w:r w:rsidR="00E04AB8" w:rsidRPr="002C13A4">
        <w:t>e</w:t>
      </w:r>
      <w:r w:rsidRPr="002C13A4">
        <w:t>uros: COPA-DATA tops sales record</w:t>
      </w:r>
    </w:p>
    <w:p w14:paraId="2A33553E" w14:textId="7821E265" w:rsidR="00D21AB7" w:rsidRPr="002C13A4" w:rsidRDefault="00320187" w:rsidP="00BA38BD">
      <w:pPr>
        <w:pStyle w:val="04LeadTextPR"/>
      </w:pPr>
      <w:r w:rsidRPr="002C13A4">
        <w:t>COPA-DATA close</w:t>
      </w:r>
      <w:r w:rsidR="00AA783F" w:rsidRPr="002C13A4">
        <w:t>d</w:t>
      </w:r>
      <w:r w:rsidRPr="002C13A4">
        <w:t xml:space="preserve"> 2022 with a</w:t>
      </w:r>
      <w:r w:rsidR="00AA783F" w:rsidRPr="002C13A4">
        <w:t xml:space="preserve"> year-on-year</w:t>
      </w:r>
      <w:r w:rsidRPr="002C13A4">
        <w:t xml:space="preserve"> revenue increase of 8.4 percent.</w:t>
      </w:r>
      <w:r w:rsidR="00E04AB8" w:rsidRPr="002C13A4">
        <w:t xml:space="preserve"> Revenue drivers </w:t>
      </w:r>
      <w:r w:rsidR="00AA783F" w:rsidRPr="002C13A4">
        <w:t xml:space="preserve">include </w:t>
      </w:r>
      <w:r w:rsidR="00E04AB8" w:rsidRPr="002C13A4">
        <w:t>transformation towards sustainable production and ever</w:t>
      </w:r>
      <w:r w:rsidR="00AA783F" w:rsidRPr="002C13A4">
        <w:t>-</w:t>
      </w:r>
      <w:r w:rsidR="00E04AB8" w:rsidRPr="002C13A4">
        <w:t>advancing digitalization.</w:t>
      </w:r>
    </w:p>
    <w:p w14:paraId="0926E250" w14:textId="08E11C18" w:rsidR="00E04AB8" w:rsidRPr="002C13A4" w:rsidRDefault="00E04AB8" w:rsidP="00E04AB8">
      <w:pPr>
        <w:pStyle w:val="06SubheadlinePR"/>
        <w:rPr>
          <w:rFonts w:ascii="Segoe UI Light" w:hAnsi="Segoe UI Light"/>
          <w:sz w:val="22"/>
        </w:rPr>
      </w:pPr>
      <w:r w:rsidRPr="002C13A4">
        <w:rPr>
          <w:rFonts w:ascii="Segoe UI Light" w:hAnsi="Segoe UI Light"/>
          <w:sz w:val="22"/>
        </w:rPr>
        <w:t>COPA-DATA is sustainably on the road to success</w:t>
      </w:r>
      <w:r w:rsidR="00AA783F" w:rsidRPr="002C13A4">
        <w:rPr>
          <w:rFonts w:ascii="Segoe UI Light" w:hAnsi="Segoe UI Light"/>
          <w:sz w:val="22"/>
        </w:rPr>
        <w:t>.</w:t>
      </w:r>
      <w:r w:rsidRPr="002C13A4">
        <w:rPr>
          <w:rFonts w:ascii="Segoe UI Light" w:hAnsi="Segoe UI Light"/>
          <w:sz w:val="22"/>
        </w:rPr>
        <w:t xml:space="preserve"> As in previous years, the industrial software company again increase</w:t>
      </w:r>
      <w:r w:rsidR="00AA783F" w:rsidRPr="002C13A4">
        <w:rPr>
          <w:rFonts w:ascii="Segoe UI Light" w:hAnsi="Segoe UI Light"/>
          <w:sz w:val="22"/>
        </w:rPr>
        <w:t>d</w:t>
      </w:r>
      <w:r w:rsidRPr="002C13A4">
        <w:rPr>
          <w:rFonts w:ascii="Segoe UI Light" w:hAnsi="Segoe UI Light"/>
          <w:sz w:val="22"/>
        </w:rPr>
        <w:t xml:space="preserve"> its global group revenue in 2022. With a sales increase of 8.4 percent, </w:t>
      </w:r>
      <w:r w:rsidR="00AA783F" w:rsidRPr="002C13A4">
        <w:rPr>
          <w:rFonts w:ascii="Segoe UI Light" w:hAnsi="Segoe UI Light"/>
          <w:sz w:val="22"/>
        </w:rPr>
        <w:t xml:space="preserve">2021’s </w:t>
      </w:r>
      <w:r w:rsidRPr="002C13A4">
        <w:rPr>
          <w:rFonts w:ascii="Segoe UI Light" w:hAnsi="Segoe UI Light"/>
          <w:sz w:val="22"/>
        </w:rPr>
        <w:t xml:space="preserve">record result of </w:t>
      </w:r>
      <w:proofErr w:type="gramStart"/>
      <w:r w:rsidRPr="002C13A4">
        <w:rPr>
          <w:rFonts w:ascii="Segoe UI Light" w:hAnsi="Segoe UI Light"/>
          <w:sz w:val="22"/>
        </w:rPr>
        <w:t xml:space="preserve">64 million </w:t>
      </w:r>
      <w:r w:rsidR="00AA783F" w:rsidRPr="002C13A4">
        <w:rPr>
          <w:rFonts w:ascii="Segoe UI Light" w:hAnsi="Segoe UI Light"/>
          <w:sz w:val="22"/>
        </w:rPr>
        <w:t>euro</w:t>
      </w:r>
      <w:proofErr w:type="gramEnd"/>
      <w:r w:rsidR="00AA783F" w:rsidRPr="002C13A4">
        <w:rPr>
          <w:rFonts w:ascii="Segoe UI Light" w:hAnsi="Segoe UI Light"/>
          <w:sz w:val="22"/>
        </w:rPr>
        <w:t xml:space="preserve"> turnover</w:t>
      </w:r>
      <w:r w:rsidRPr="002C13A4">
        <w:rPr>
          <w:rFonts w:ascii="Segoe UI Light" w:hAnsi="Segoe UI Light"/>
          <w:sz w:val="22"/>
        </w:rPr>
        <w:t xml:space="preserve"> was exceeded </w:t>
      </w:r>
      <w:r w:rsidR="00AA783F" w:rsidRPr="002C13A4">
        <w:rPr>
          <w:rFonts w:ascii="Segoe UI Light" w:hAnsi="Segoe UI Light"/>
          <w:sz w:val="22"/>
        </w:rPr>
        <w:t xml:space="preserve">by a 2022 total of </w:t>
      </w:r>
      <w:r w:rsidRPr="002C13A4">
        <w:rPr>
          <w:rFonts w:ascii="Segoe UI Light" w:hAnsi="Segoe UI Light"/>
          <w:sz w:val="22"/>
        </w:rPr>
        <w:t xml:space="preserve">69.4 million euros. </w:t>
      </w:r>
    </w:p>
    <w:p w14:paraId="33C4CBBD" w14:textId="4B7DD423" w:rsidR="00E04AB8" w:rsidRPr="002C13A4" w:rsidRDefault="00E04AB8" w:rsidP="00E04AB8">
      <w:pPr>
        <w:pStyle w:val="06SubheadlinePR"/>
        <w:rPr>
          <w:rFonts w:ascii="Segoe UI Light" w:hAnsi="Segoe UI Light"/>
          <w:sz w:val="22"/>
        </w:rPr>
      </w:pPr>
      <w:r w:rsidRPr="002C13A4">
        <w:rPr>
          <w:rFonts w:ascii="Segoe UI Light" w:hAnsi="Segoe UI Light"/>
          <w:sz w:val="22"/>
        </w:rPr>
        <w:t>With its zenon software platform, COPA-DATA supports industrial companies</w:t>
      </w:r>
      <w:r w:rsidR="00DC1631" w:rsidRPr="002C13A4">
        <w:rPr>
          <w:rFonts w:ascii="Segoe UI Light" w:hAnsi="Segoe UI Light"/>
          <w:sz w:val="22"/>
        </w:rPr>
        <w:t>, including</w:t>
      </w:r>
      <w:r w:rsidRPr="002C13A4">
        <w:rPr>
          <w:rFonts w:ascii="Segoe UI Light" w:hAnsi="Segoe UI Light"/>
          <w:sz w:val="22"/>
        </w:rPr>
        <w:t xml:space="preserve"> the science and technology group </w:t>
      </w:r>
      <w:hyperlink r:id="rId12" w:history="1">
        <w:r w:rsidRPr="002C13A4">
          <w:rPr>
            <w:rStyle w:val="Hyperlink"/>
            <w:rFonts w:ascii="Segoe UI Light" w:hAnsi="Segoe UI Light"/>
            <w:sz w:val="22"/>
          </w:rPr>
          <w:t>Merck</w:t>
        </w:r>
      </w:hyperlink>
      <w:r w:rsidRPr="002C13A4">
        <w:rPr>
          <w:rFonts w:ascii="Segoe UI Light" w:hAnsi="Segoe UI Light"/>
          <w:sz w:val="22"/>
        </w:rPr>
        <w:t xml:space="preserve">, </w:t>
      </w:r>
      <w:hyperlink r:id="rId13" w:history="1">
        <w:r w:rsidRPr="002C13A4">
          <w:rPr>
            <w:rStyle w:val="Hyperlink"/>
            <w:rFonts w:ascii="Segoe UI Light" w:hAnsi="Segoe UI Light"/>
            <w:sz w:val="22"/>
          </w:rPr>
          <w:t xml:space="preserve">Carlsberg </w:t>
        </w:r>
        <w:proofErr w:type="spellStart"/>
        <w:r w:rsidR="00E72A5C" w:rsidRPr="00E72A5C">
          <w:rPr>
            <w:rStyle w:val="Hyperlink"/>
            <w:rFonts w:ascii="Segoe UI Light" w:hAnsi="Segoe UI Light"/>
            <w:sz w:val="22"/>
          </w:rPr>
          <w:t>Srbija</w:t>
        </w:r>
        <w:proofErr w:type="spellEnd"/>
      </w:hyperlink>
      <w:r w:rsidR="002C13A4" w:rsidRPr="002C13A4">
        <w:rPr>
          <w:rStyle w:val="Hyperlink"/>
          <w:rFonts w:ascii="Segoe UI Light" w:hAnsi="Segoe UI Light"/>
          <w:sz w:val="22"/>
        </w:rPr>
        <w:t>,</w:t>
      </w:r>
      <w:r w:rsidRPr="002C13A4">
        <w:rPr>
          <w:rFonts w:ascii="Segoe UI Light" w:hAnsi="Segoe UI Light"/>
          <w:sz w:val="22"/>
        </w:rPr>
        <w:t xml:space="preserve"> and energy suppliers such as Salzburg AG </w:t>
      </w:r>
      <w:r w:rsidR="00DC1631" w:rsidRPr="002C13A4">
        <w:rPr>
          <w:rFonts w:ascii="Segoe UI Light" w:hAnsi="Segoe UI Light"/>
          <w:sz w:val="22"/>
        </w:rPr>
        <w:t>with its</w:t>
      </w:r>
      <w:r w:rsidRPr="002C13A4">
        <w:rPr>
          <w:rFonts w:ascii="Segoe UI Light" w:hAnsi="Segoe UI Light"/>
          <w:sz w:val="22"/>
        </w:rPr>
        <w:t xml:space="preserve"> simple and </w:t>
      </w:r>
      <w:r w:rsidR="00DC1631" w:rsidRPr="002C13A4">
        <w:rPr>
          <w:rFonts w:ascii="Segoe UI Light" w:hAnsi="Segoe UI Light"/>
          <w:sz w:val="22"/>
        </w:rPr>
        <w:t xml:space="preserve">secure </w:t>
      </w:r>
      <w:r w:rsidRPr="002C13A4">
        <w:rPr>
          <w:rFonts w:ascii="Segoe UI Light" w:hAnsi="Segoe UI Light"/>
          <w:sz w:val="22"/>
        </w:rPr>
        <w:t xml:space="preserve">automation. zenon integrates machines, plant components and control systems from a wide range of manufacturers </w:t>
      </w:r>
      <w:r w:rsidR="00DC1631" w:rsidRPr="002C13A4">
        <w:rPr>
          <w:rFonts w:ascii="Segoe UI Light" w:hAnsi="Segoe UI Light"/>
          <w:sz w:val="22"/>
        </w:rPr>
        <w:t>so that</w:t>
      </w:r>
      <w:r w:rsidRPr="002C13A4">
        <w:rPr>
          <w:rFonts w:ascii="Segoe UI Light" w:hAnsi="Segoe UI Light"/>
          <w:sz w:val="22"/>
        </w:rPr>
        <w:t xml:space="preserve"> plants </w:t>
      </w:r>
      <w:r w:rsidR="00DC1631" w:rsidRPr="002C13A4">
        <w:rPr>
          <w:rFonts w:ascii="Segoe UI Light" w:hAnsi="Segoe UI Light"/>
          <w:sz w:val="22"/>
        </w:rPr>
        <w:t>can</w:t>
      </w:r>
      <w:r w:rsidRPr="002C13A4">
        <w:rPr>
          <w:rFonts w:ascii="Segoe UI Light" w:hAnsi="Segoe UI Light"/>
          <w:sz w:val="22"/>
        </w:rPr>
        <w:t xml:space="preserve"> be operated efficiently and flexibly. </w:t>
      </w:r>
    </w:p>
    <w:p w14:paraId="1FC8DFBD" w14:textId="54B374DE" w:rsidR="00E04AB8" w:rsidRPr="002C13A4" w:rsidRDefault="002C13A4" w:rsidP="00E04AB8">
      <w:pPr>
        <w:pStyle w:val="06SubheadlinePR"/>
        <w:rPr>
          <w:rFonts w:ascii="Segoe UI Light" w:hAnsi="Segoe UI Light"/>
          <w:sz w:val="22"/>
        </w:rPr>
      </w:pPr>
      <w:r w:rsidRPr="002C13A4">
        <w:rPr>
          <w:rFonts w:ascii="Segoe UI Light" w:hAnsi="Segoe UI Light"/>
          <w:sz w:val="22"/>
        </w:rPr>
        <w:t xml:space="preserve">To drive </w:t>
      </w:r>
      <w:r w:rsidR="00E04AB8" w:rsidRPr="002C13A4">
        <w:rPr>
          <w:rFonts w:ascii="Segoe UI Light" w:hAnsi="Segoe UI Light"/>
          <w:sz w:val="22"/>
        </w:rPr>
        <w:t xml:space="preserve">its continued success, company founder and CEO Thomas Punzenberger relies on independence and organic growth instead of outside investors, both at company headquarters and internationally. </w:t>
      </w:r>
      <w:r w:rsidR="00DC1631" w:rsidRPr="002C13A4">
        <w:rPr>
          <w:rFonts w:ascii="Segoe UI Light" w:hAnsi="Segoe UI Light"/>
          <w:sz w:val="22"/>
        </w:rPr>
        <w:t>Growth</w:t>
      </w:r>
      <w:r w:rsidR="00E04AB8" w:rsidRPr="002C13A4">
        <w:rPr>
          <w:rFonts w:ascii="Segoe UI Light" w:hAnsi="Segoe UI Light"/>
          <w:sz w:val="22"/>
        </w:rPr>
        <w:t xml:space="preserve"> always </w:t>
      </w:r>
      <w:r w:rsidR="00DC1631" w:rsidRPr="002C13A4">
        <w:rPr>
          <w:rFonts w:ascii="Segoe UI Light" w:hAnsi="Segoe UI Light"/>
          <w:sz w:val="22"/>
        </w:rPr>
        <w:t>comes with</w:t>
      </w:r>
      <w:r w:rsidR="00E04AB8" w:rsidRPr="002C13A4">
        <w:rPr>
          <w:rFonts w:ascii="Segoe UI Light" w:hAnsi="Segoe UI Light"/>
          <w:sz w:val="22"/>
        </w:rPr>
        <w:t xml:space="preserve"> </w:t>
      </w:r>
      <w:r w:rsidR="00DC1631" w:rsidRPr="002C13A4">
        <w:rPr>
          <w:rFonts w:ascii="Segoe UI Light" w:hAnsi="Segoe UI Light"/>
          <w:sz w:val="22"/>
        </w:rPr>
        <w:t xml:space="preserve">a </w:t>
      </w:r>
      <w:r w:rsidR="00E04AB8" w:rsidRPr="002C13A4">
        <w:rPr>
          <w:rFonts w:ascii="Segoe UI Light" w:hAnsi="Segoe UI Light"/>
          <w:sz w:val="22"/>
        </w:rPr>
        <w:t>question of how to attract new</w:t>
      </w:r>
      <w:r w:rsidR="00DC1631" w:rsidRPr="002C13A4">
        <w:rPr>
          <w:rFonts w:ascii="Segoe UI Light" w:hAnsi="Segoe UI Light"/>
          <w:sz w:val="22"/>
        </w:rPr>
        <w:t xml:space="preserve"> talent</w:t>
      </w:r>
      <w:r w:rsidR="00E04AB8" w:rsidRPr="002C13A4">
        <w:rPr>
          <w:rFonts w:ascii="Segoe UI Light" w:hAnsi="Segoe UI Light"/>
          <w:sz w:val="22"/>
        </w:rPr>
        <w:t xml:space="preserve">. As in previous years, the COPA-DATA team grew in 2022. The company now employs more than 350 people worldwide. </w:t>
      </w:r>
    </w:p>
    <w:p w14:paraId="783C1379" w14:textId="77777777" w:rsidR="00E04AB8" w:rsidRPr="002C13A4" w:rsidRDefault="00E04AB8" w:rsidP="00E04AB8">
      <w:pPr>
        <w:pStyle w:val="06SubheadlinePR"/>
        <w:rPr>
          <w:rFonts w:ascii="Segoe UI Light" w:hAnsi="Segoe UI Light"/>
          <w:sz w:val="22"/>
        </w:rPr>
      </w:pPr>
      <w:r w:rsidRPr="002C13A4">
        <w:rPr>
          <w:rFonts w:ascii="Segoe UI Light" w:hAnsi="Segoe UI Light"/>
          <w:sz w:val="22"/>
        </w:rPr>
        <w:t> </w:t>
      </w:r>
    </w:p>
    <w:p w14:paraId="33C4038A" w14:textId="77777777" w:rsidR="00E04AB8" w:rsidRPr="002C13A4" w:rsidRDefault="00E04AB8" w:rsidP="00E04AB8">
      <w:pPr>
        <w:pStyle w:val="06SubheadlinePR"/>
      </w:pPr>
      <w:r w:rsidRPr="002C13A4">
        <w:t>International growth strategy</w:t>
      </w:r>
    </w:p>
    <w:p w14:paraId="01C8A545" w14:textId="325FD7F2" w:rsidR="00E04AB8" w:rsidRPr="002C13A4" w:rsidRDefault="00E04AB8" w:rsidP="00E04AB8">
      <w:pPr>
        <w:pStyle w:val="06SubheadlinePR"/>
        <w:rPr>
          <w:rFonts w:ascii="Segoe UI Light" w:hAnsi="Segoe UI Light"/>
          <w:sz w:val="22"/>
        </w:rPr>
      </w:pPr>
      <w:r w:rsidRPr="002C13A4">
        <w:rPr>
          <w:rFonts w:ascii="Segoe UI Light" w:hAnsi="Segoe UI Light"/>
          <w:sz w:val="22"/>
        </w:rPr>
        <w:t xml:space="preserve">COPA-DATA also expanded its international presence and its worldwide distributor network in the past year, </w:t>
      </w:r>
      <w:r w:rsidR="00DC1631" w:rsidRPr="002C13A4">
        <w:rPr>
          <w:rFonts w:ascii="Segoe UI Light" w:hAnsi="Segoe UI Light"/>
          <w:sz w:val="22"/>
        </w:rPr>
        <w:t>including</w:t>
      </w:r>
      <w:r w:rsidRPr="002C13A4">
        <w:rPr>
          <w:rFonts w:ascii="Segoe UI Light" w:hAnsi="Segoe UI Light"/>
          <w:sz w:val="22"/>
        </w:rPr>
        <w:t xml:space="preserve"> in Southeast Asia </w:t>
      </w:r>
      <w:r w:rsidR="00DC1631" w:rsidRPr="002C13A4">
        <w:rPr>
          <w:rFonts w:ascii="Segoe UI Light" w:hAnsi="Segoe UI Light"/>
          <w:sz w:val="22"/>
        </w:rPr>
        <w:t xml:space="preserve">and </w:t>
      </w:r>
      <w:r w:rsidRPr="002C13A4">
        <w:rPr>
          <w:rFonts w:ascii="Segoe UI Light" w:hAnsi="Segoe UI Light"/>
          <w:sz w:val="22"/>
        </w:rPr>
        <w:t>Chile. The South American market, with its pioneering role in the photovoltaic sector, is one of the regions with the highest growth rates for renewable energies.</w:t>
      </w:r>
      <w:r w:rsidRPr="002C13A4">
        <w:rPr>
          <w:rFonts w:ascii="Segoe UI Light" w:hAnsi="Segoe UI Light"/>
          <w:sz w:val="22"/>
        </w:rPr>
        <w:br/>
      </w:r>
    </w:p>
    <w:p w14:paraId="0978FD45" w14:textId="77777777" w:rsidR="00E04AB8" w:rsidRPr="002C13A4" w:rsidRDefault="00E04AB8" w:rsidP="00E04AB8">
      <w:pPr>
        <w:pStyle w:val="06SubheadlinePR"/>
      </w:pPr>
      <w:r w:rsidRPr="002C13A4">
        <w:t xml:space="preserve">Success through sustainability </w:t>
      </w:r>
    </w:p>
    <w:p w14:paraId="0198F233" w14:textId="6715BDCC" w:rsidR="00E04AB8" w:rsidRPr="002C13A4" w:rsidRDefault="00E04AB8" w:rsidP="00E04AB8">
      <w:pPr>
        <w:pStyle w:val="06SubheadlinePR"/>
        <w:rPr>
          <w:rFonts w:ascii="Segoe UI Light" w:hAnsi="Segoe UI Light"/>
          <w:sz w:val="22"/>
        </w:rPr>
      </w:pPr>
      <w:r w:rsidRPr="002C13A4">
        <w:rPr>
          <w:rFonts w:ascii="Segoe UI Light" w:hAnsi="Segoe UI Light"/>
          <w:sz w:val="22"/>
        </w:rPr>
        <w:t xml:space="preserve">The topic of sustainability has arrived at </w:t>
      </w:r>
      <w:r w:rsidR="00421895" w:rsidRPr="002C13A4">
        <w:rPr>
          <w:rFonts w:ascii="Segoe UI Light" w:hAnsi="Segoe UI Light"/>
          <w:sz w:val="22"/>
        </w:rPr>
        <w:t>most</w:t>
      </w:r>
      <w:r w:rsidRPr="002C13A4">
        <w:rPr>
          <w:rFonts w:ascii="Segoe UI Light" w:hAnsi="Segoe UI Light"/>
          <w:sz w:val="22"/>
        </w:rPr>
        <w:t xml:space="preserve"> industrial companies in 2022 and has become a central component of growth strategy for the coming years. COPA-DATA offers a software platform </w:t>
      </w:r>
      <w:r w:rsidR="00DC1631" w:rsidRPr="002C13A4">
        <w:rPr>
          <w:rFonts w:ascii="Segoe UI Light" w:hAnsi="Segoe UI Light"/>
          <w:sz w:val="22"/>
        </w:rPr>
        <w:t xml:space="preserve">which </w:t>
      </w:r>
      <w:r w:rsidRPr="002C13A4">
        <w:rPr>
          <w:rFonts w:ascii="Segoe UI Light" w:hAnsi="Segoe UI Light"/>
          <w:sz w:val="22"/>
        </w:rPr>
        <w:t>set</w:t>
      </w:r>
      <w:r w:rsidR="00DC1631" w:rsidRPr="002C13A4">
        <w:rPr>
          <w:rFonts w:ascii="Segoe UI Light" w:hAnsi="Segoe UI Light"/>
          <w:sz w:val="22"/>
        </w:rPr>
        <w:t>s</w:t>
      </w:r>
      <w:r w:rsidRPr="002C13A4">
        <w:rPr>
          <w:rFonts w:ascii="Segoe UI Light" w:hAnsi="Segoe UI Light"/>
          <w:sz w:val="22"/>
        </w:rPr>
        <w:t xml:space="preserve"> the course toward sustainability and drive</w:t>
      </w:r>
      <w:r w:rsidR="00DC1631" w:rsidRPr="002C13A4">
        <w:rPr>
          <w:rFonts w:ascii="Segoe UI Light" w:hAnsi="Segoe UI Light"/>
          <w:sz w:val="22"/>
        </w:rPr>
        <w:t>s</w:t>
      </w:r>
      <w:r w:rsidRPr="002C13A4">
        <w:rPr>
          <w:rFonts w:ascii="Segoe UI Light" w:hAnsi="Segoe UI Light"/>
          <w:sz w:val="22"/>
        </w:rPr>
        <w:t xml:space="preserve"> energy </w:t>
      </w:r>
      <w:r w:rsidR="00DC1631" w:rsidRPr="002C13A4">
        <w:rPr>
          <w:rFonts w:ascii="Segoe UI Light" w:hAnsi="Segoe UI Light"/>
          <w:sz w:val="22"/>
        </w:rPr>
        <w:t xml:space="preserve">sector transformation </w:t>
      </w:r>
      <w:r w:rsidRPr="002C13A4">
        <w:rPr>
          <w:rFonts w:ascii="Segoe UI Light" w:hAnsi="Segoe UI Light"/>
          <w:sz w:val="22"/>
        </w:rPr>
        <w:t>by means of digitalization</w:t>
      </w:r>
      <w:r w:rsidR="00DC1631" w:rsidRPr="002C13A4">
        <w:rPr>
          <w:rFonts w:ascii="Segoe UI Light" w:hAnsi="Segoe UI Light"/>
          <w:sz w:val="22"/>
        </w:rPr>
        <w:t>.</w:t>
      </w:r>
      <w:r w:rsidRPr="002C13A4">
        <w:rPr>
          <w:rFonts w:ascii="Segoe UI Light" w:hAnsi="Segoe UI Light"/>
          <w:sz w:val="22"/>
        </w:rPr>
        <w:t xml:space="preserve"> </w:t>
      </w:r>
      <w:proofErr w:type="gramStart"/>
      <w:r w:rsidRPr="002C13A4">
        <w:rPr>
          <w:rFonts w:ascii="Segoe UI Light" w:hAnsi="Segoe UI Light"/>
          <w:sz w:val="22"/>
        </w:rPr>
        <w:t>Phillip Werr</w:t>
      </w:r>
      <w:r w:rsidR="002C13A4" w:rsidRPr="002C13A4">
        <w:rPr>
          <w:rFonts w:ascii="Segoe UI Light" w:hAnsi="Segoe UI Light"/>
          <w:sz w:val="22"/>
        </w:rPr>
        <w:t>,</w:t>
      </w:r>
      <w:r w:rsidRPr="002C13A4">
        <w:rPr>
          <w:rFonts w:ascii="Segoe UI Light" w:hAnsi="Segoe UI Light"/>
          <w:sz w:val="22"/>
        </w:rPr>
        <w:t xml:space="preserve"> COO and member of the management board</w:t>
      </w:r>
      <w:r w:rsidR="00DC1631" w:rsidRPr="002C13A4">
        <w:rPr>
          <w:rFonts w:ascii="Segoe UI Light" w:hAnsi="Segoe UI Light"/>
          <w:sz w:val="22"/>
        </w:rPr>
        <w:t>,</w:t>
      </w:r>
      <w:proofErr w:type="gramEnd"/>
      <w:r w:rsidR="00DC1631" w:rsidRPr="002C13A4">
        <w:rPr>
          <w:rFonts w:ascii="Segoe UI Light" w:hAnsi="Segoe UI Light"/>
          <w:sz w:val="22"/>
        </w:rPr>
        <w:t xml:space="preserve"> stated</w:t>
      </w:r>
      <w:r w:rsidRPr="002C13A4">
        <w:rPr>
          <w:rFonts w:ascii="Segoe UI Light" w:hAnsi="Segoe UI Light"/>
          <w:sz w:val="22"/>
        </w:rPr>
        <w:t xml:space="preserve">: "With zenon, our customers create transparency and efficiency in their production processes. In addition, </w:t>
      </w:r>
      <w:r w:rsidRPr="002C13A4">
        <w:rPr>
          <w:rFonts w:ascii="Segoe UI Light" w:hAnsi="Segoe UI Light"/>
          <w:sz w:val="22"/>
        </w:rPr>
        <w:lastRenderedPageBreak/>
        <w:t>we simplify the use of renewable energies in energy networks and manufacturing."</w:t>
      </w:r>
      <w:r w:rsidRPr="002C13A4">
        <w:rPr>
          <w:rFonts w:ascii="Segoe UI Light" w:hAnsi="Segoe UI Light"/>
          <w:sz w:val="22"/>
        </w:rPr>
        <w:br/>
      </w:r>
    </w:p>
    <w:p w14:paraId="6390467D" w14:textId="77777777" w:rsidR="00E04AB8" w:rsidRPr="002C13A4" w:rsidRDefault="00E04AB8" w:rsidP="00E04AB8">
      <w:pPr>
        <w:pStyle w:val="06SubheadlinePR"/>
      </w:pPr>
      <w:r w:rsidRPr="002C13A4">
        <w:t>Implementing CO</w:t>
      </w:r>
      <w:r w:rsidRPr="002C13A4">
        <w:rPr>
          <w:sz w:val="24"/>
          <w:szCs w:val="18"/>
        </w:rPr>
        <w:t>2</w:t>
      </w:r>
      <w:r w:rsidRPr="002C13A4">
        <w:t xml:space="preserve"> neutrality</w:t>
      </w:r>
    </w:p>
    <w:p w14:paraId="114A2C57" w14:textId="6549B6D1" w:rsidR="00E04AB8" w:rsidRPr="002C13A4" w:rsidRDefault="00E04AB8" w:rsidP="00E04AB8">
      <w:pPr>
        <w:pStyle w:val="06SubheadlinePR"/>
        <w:rPr>
          <w:rFonts w:ascii="Segoe UI Light" w:hAnsi="Segoe UI Light"/>
          <w:sz w:val="22"/>
        </w:rPr>
      </w:pPr>
      <w:r w:rsidRPr="002C13A4">
        <w:rPr>
          <w:rFonts w:ascii="Segoe UI Light" w:hAnsi="Segoe UI Light"/>
          <w:sz w:val="22"/>
        </w:rPr>
        <w:t xml:space="preserve">COPA-DATA not only wants to support industrial companies in making their production more efficient and sustainable, but also consistently </w:t>
      </w:r>
      <w:r w:rsidR="00E72A5C">
        <w:rPr>
          <w:rFonts w:ascii="Segoe UI Light" w:hAnsi="Segoe UI Light"/>
          <w:sz w:val="22"/>
        </w:rPr>
        <w:t>lives</w:t>
      </w:r>
      <w:r w:rsidRPr="002C13A4">
        <w:rPr>
          <w:rFonts w:ascii="Segoe UI Light" w:hAnsi="Segoe UI Light"/>
          <w:sz w:val="22"/>
        </w:rPr>
        <w:t xml:space="preserve"> these </w:t>
      </w:r>
      <w:r w:rsidR="002C13A4" w:rsidRPr="002C13A4">
        <w:rPr>
          <w:rFonts w:ascii="Segoe UI Light" w:hAnsi="Segoe UI Light"/>
          <w:sz w:val="22"/>
        </w:rPr>
        <w:t xml:space="preserve">values </w:t>
      </w:r>
      <w:r w:rsidRPr="002C13A4">
        <w:rPr>
          <w:rFonts w:ascii="Segoe UI Light" w:hAnsi="Segoe UI Light"/>
          <w:sz w:val="22"/>
        </w:rPr>
        <w:t xml:space="preserve">in its own company. The completion of a second </w:t>
      </w:r>
      <w:hyperlink r:id="rId14" w:history="1">
        <w:r w:rsidRPr="002C13A4">
          <w:rPr>
            <w:rStyle w:val="Hyperlink"/>
            <w:rFonts w:ascii="Segoe UI Light" w:hAnsi="Segoe UI Light"/>
            <w:sz w:val="22"/>
          </w:rPr>
          <w:t>office building</w:t>
        </w:r>
      </w:hyperlink>
      <w:r w:rsidRPr="002C13A4">
        <w:rPr>
          <w:rFonts w:ascii="Segoe UI Light" w:hAnsi="Segoe UI Light"/>
          <w:sz w:val="22"/>
        </w:rPr>
        <w:t xml:space="preserve"> near the company headquarters in summer 2022 was an important milestone in this direction. An innovative building management system based on the company's own zenon software platform, in conjunction with a powerful PV system, makes it possible to make the best possible use of the energy generated. "We also want to set new standards in our own company and use our expertise to demonstrate new solutions," </w:t>
      </w:r>
      <w:r w:rsidR="002C13A4" w:rsidRPr="002C13A4">
        <w:rPr>
          <w:rFonts w:ascii="Segoe UI Light" w:hAnsi="Segoe UI Light"/>
          <w:sz w:val="22"/>
        </w:rPr>
        <w:t xml:space="preserve">said </w:t>
      </w:r>
      <w:r w:rsidRPr="002C13A4">
        <w:rPr>
          <w:rFonts w:ascii="Segoe UI Light" w:hAnsi="Segoe UI Light"/>
          <w:sz w:val="22"/>
        </w:rPr>
        <w:t>company founder and CEO Thomas Punzenberger. Through these advances combined with offsetting services, the company has already achieved climate neutral</w:t>
      </w:r>
      <w:r w:rsidR="00DC1631" w:rsidRPr="002C13A4">
        <w:rPr>
          <w:rFonts w:ascii="Segoe UI Light" w:hAnsi="Segoe UI Light"/>
          <w:sz w:val="22"/>
        </w:rPr>
        <w:t>ity</w:t>
      </w:r>
      <w:r w:rsidRPr="002C13A4">
        <w:rPr>
          <w:rFonts w:ascii="Segoe UI Light" w:hAnsi="Segoe UI Light"/>
          <w:sz w:val="22"/>
        </w:rPr>
        <w:t xml:space="preserve"> at its headquarters by 2022. By mid-2023, the entire group</w:t>
      </w:r>
      <w:r w:rsidR="00DC1631" w:rsidRPr="002C13A4">
        <w:rPr>
          <w:rFonts w:ascii="Segoe UI Light" w:hAnsi="Segoe UI Light"/>
          <w:sz w:val="22"/>
        </w:rPr>
        <w:t>, including</w:t>
      </w:r>
      <w:r w:rsidRPr="002C13A4">
        <w:rPr>
          <w:rFonts w:ascii="Segoe UI Light" w:hAnsi="Segoe UI Light"/>
          <w:sz w:val="22"/>
        </w:rPr>
        <w:t xml:space="preserve"> its worldwide subsidiaries</w:t>
      </w:r>
      <w:r w:rsidR="00DC1631" w:rsidRPr="002C13A4">
        <w:rPr>
          <w:rFonts w:ascii="Segoe UI Light" w:hAnsi="Segoe UI Light"/>
          <w:sz w:val="22"/>
        </w:rPr>
        <w:t>,</w:t>
      </w:r>
      <w:r w:rsidRPr="002C13A4">
        <w:rPr>
          <w:rFonts w:ascii="Segoe UI Light" w:hAnsi="Segoe UI Light"/>
          <w:sz w:val="22"/>
        </w:rPr>
        <w:t xml:space="preserve"> is expected to follow suit.</w:t>
      </w:r>
      <w:r w:rsidRPr="002C13A4">
        <w:rPr>
          <w:rFonts w:ascii="Segoe UI Light" w:hAnsi="Segoe UI Light"/>
          <w:sz w:val="22"/>
        </w:rPr>
        <w:br/>
      </w:r>
    </w:p>
    <w:p w14:paraId="6593B7F5" w14:textId="57F7583A" w:rsidR="00E04AB8" w:rsidRPr="002C13A4" w:rsidRDefault="00E04AB8" w:rsidP="00E04AB8">
      <w:pPr>
        <w:pStyle w:val="06SubheadlinePR"/>
      </w:pPr>
      <w:r w:rsidRPr="002C13A4">
        <w:t xml:space="preserve">Into the new year as a global innovator </w:t>
      </w:r>
      <w:r w:rsidR="00DC1631" w:rsidRPr="002C13A4">
        <w:t xml:space="preserve">at </w:t>
      </w:r>
      <w:r w:rsidRPr="002C13A4">
        <w:t>Davos</w:t>
      </w:r>
    </w:p>
    <w:p w14:paraId="3F1EFD0D" w14:textId="38B74390" w:rsidR="00E04AB8" w:rsidRPr="002C13A4" w:rsidRDefault="00E04AB8" w:rsidP="00E04AB8">
      <w:pPr>
        <w:pStyle w:val="06SubheadlinePR"/>
        <w:rPr>
          <w:rFonts w:ascii="Segoe UI Light" w:hAnsi="Segoe UI Light"/>
          <w:sz w:val="22"/>
        </w:rPr>
      </w:pPr>
      <w:r w:rsidRPr="002C13A4">
        <w:rPr>
          <w:rFonts w:ascii="Segoe UI Light" w:hAnsi="Segoe UI Light"/>
          <w:sz w:val="22"/>
        </w:rPr>
        <w:t>Climate neutrality in production is becoming increasingly important (Net Zero Manufacturing)</w:t>
      </w:r>
      <w:r w:rsidR="00DC1631" w:rsidRPr="002C13A4">
        <w:rPr>
          <w:rFonts w:ascii="Segoe UI Light" w:hAnsi="Segoe UI Light"/>
          <w:sz w:val="22"/>
        </w:rPr>
        <w:t>. It</w:t>
      </w:r>
      <w:r w:rsidRPr="002C13A4">
        <w:rPr>
          <w:rFonts w:ascii="Segoe UI Light" w:hAnsi="Segoe UI Light"/>
          <w:sz w:val="22"/>
        </w:rPr>
        <w:t xml:space="preserve"> was one of the main topics at the World Economic Forum at the beginning of the new year. For Executive Board member Stefan Reuther, who was invited to the meeting in Davos for the first time, it is a strong signal towards the future: "The fact that COPA-DATA was the only Austrian company to be part of the Global Innovators Community </w:t>
      </w:r>
      <w:r w:rsidR="00DC1631" w:rsidRPr="002C13A4">
        <w:rPr>
          <w:rFonts w:ascii="Segoe UI Light" w:hAnsi="Segoe UI Light"/>
          <w:sz w:val="22"/>
        </w:rPr>
        <w:t xml:space="preserve">illustrates </w:t>
      </w:r>
      <w:r w:rsidRPr="002C13A4">
        <w:rPr>
          <w:rFonts w:ascii="Segoe UI Light" w:hAnsi="Segoe UI Light"/>
          <w:sz w:val="22"/>
        </w:rPr>
        <w:t xml:space="preserve">that the contribution </w:t>
      </w:r>
      <w:r w:rsidR="00DC1631" w:rsidRPr="002C13A4">
        <w:rPr>
          <w:rFonts w:ascii="Segoe UI Light" w:hAnsi="Segoe UI Light"/>
          <w:sz w:val="22"/>
        </w:rPr>
        <w:t xml:space="preserve">which </w:t>
      </w:r>
      <w:r w:rsidRPr="002C13A4">
        <w:rPr>
          <w:rFonts w:ascii="Segoe UI Light" w:hAnsi="Segoe UI Light"/>
          <w:sz w:val="22"/>
        </w:rPr>
        <w:t>digit</w:t>
      </w:r>
      <w:r w:rsidR="002C13A4">
        <w:rPr>
          <w:rFonts w:ascii="Segoe UI Light" w:hAnsi="Segoe UI Light"/>
          <w:sz w:val="22"/>
        </w:rPr>
        <w:t>al</w:t>
      </w:r>
      <w:r w:rsidRPr="002C13A4">
        <w:rPr>
          <w:rFonts w:ascii="Segoe UI Light" w:hAnsi="Segoe UI Light"/>
          <w:sz w:val="22"/>
        </w:rPr>
        <w:t xml:space="preserve">ization can make to climate change is receiving a great deal of attention from the most important decision-makers in the global economy. It also proves that companies with a high level of technical expertise are trusted to provide the decisive impetus here, regardless of their size." </w:t>
      </w:r>
    </w:p>
    <w:p w14:paraId="51EB8962" w14:textId="77777777" w:rsidR="00E04AB8" w:rsidRPr="002C13A4" w:rsidRDefault="00E04AB8" w:rsidP="00E04AB8">
      <w:pPr>
        <w:pStyle w:val="06SubheadlinePR"/>
        <w:rPr>
          <w:rFonts w:ascii="Segoe UI Light" w:hAnsi="Segoe UI Light"/>
          <w:sz w:val="22"/>
        </w:rPr>
      </w:pPr>
    </w:p>
    <w:p w14:paraId="494A21A3" w14:textId="77777777" w:rsidR="00542950" w:rsidRPr="002C13A4" w:rsidRDefault="00542950">
      <w:pPr>
        <w:spacing w:after="0" w:line="240" w:lineRule="auto"/>
        <w:rPr>
          <w:rFonts w:ascii="Segoe UI Semibold" w:eastAsiaTheme="majorEastAsia" w:hAnsi="Segoe UI Semibold" w:cstheme="majorBidi"/>
          <w:kern w:val="28"/>
          <w:szCs w:val="56"/>
          <w:lang w:val="en-US"/>
        </w:rPr>
      </w:pPr>
      <w:r w:rsidRPr="002C13A4">
        <w:rPr>
          <w:lang w:val="en-US"/>
        </w:rPr>
        <w:br w:type="page"/>
      </w:r>
    </w:p>
    <w:p w14:paraId="1D549244" w14:textId="1B132A4A" w:rsidR="00DA469E" w:rsidRPr="002C13A4" w:rsidRDefault="00021B90" w:rsidP="000426E6">
      <w:pPr>
        <w:pStyle w:val="08HLCaptionPR"/>
      </w:pPr>
      <w:r w:rsidRPr="002C13A4">
        <w:lastRenderedPageBreak/>
        <w:t>Caption</w:t>
      </w:r>
      <w:r w:rsidR="00731A1C" w:rsidRPr="002C13A4">
        <w:t>:</w:t>
      </w:r>
    </w:p>
    <w:p w14:paraId="23032057" w14:textId="49FC5D9B" w:rsidR="00E04AB8" w:rsidRPr="002C13A4" w:rsidRDefault="00E04AB8" w:rsidP="000426E6">
      <w:pPr>
        <w:pStyle w:val="08HLCaptionPR"/>
      </w:pPr>
      <w:r w:rsidRPr="002C13A4">
        <w:rPr>
          <w:noProof/>
          <w:lang w:eastAsia="de-DE"/>
        </w:rPr>
        <w:drawing>
          <wp:inline distT="0" distB="0" distL="0" distR="0" wp14:anchorId="719FDF65" wp14:editId="37E062BD">
            <wp:extent cx="5741670" cy="3009265"/>
            <wp:effectExtent l="0" t="0" r="0" b="635"/>
            <wp:docPr id="5" name="Picture 5">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41670" cy="3009265"/>
                    </a:xfrm>
                    <a:prstGeom prst="rect">
                      <a:avLst/>
                    </a:prstGeom>
                    <a:noFill/>
                    <a:ln>
                      <a:noFill/>
                    </a:ln>
                  </pic:spPr>
                </pic:pic>
              </a:graphicData>
            </a:graphic>
          </wp:inline>
        </w:drawing>
      </w:r>
    </w:p>
    <w:p w14:paraId="507BEEED" w14:textId="5D972B41" w:rsidR="00834630" w:rsidRPr="002C13A4" w:rsidRDefault="00F86AAE" w:rsidP="00BA38BD">
      <w:pPr>
        <w:pStyle w:val="09FilenamePR"/>
      </w:pPr>
      <w:hyperlink r:id="rId17" w:history="1">
        <w:r w:rsidR="00E04AB8" w:rsidRPr="002C13A4">
          <w:rPr>
            <w:rStyle w:val="Hyperlink"/>
          </w:rPr>
          <w:t>Executive_board_COPA-DATA_HQ_2022.jpg</w:t>
        </w:r>
      </w:hyperlink>
      <w:r w:rsidR="00E04AB8" w:rsidRPr="002C13A4">
        <w:t xml:space="preserve">: </w:t>
      </w:r>
      <w:r w:rsidR="00E04AB8" w:rsidRPr="002C13A4">
        <w:rPr>
          <w:i w:val="0"/>
          <w:iCs/>
        </w:rPr>
        <w:t>CMO Phillip Werr, CEO and founder Thomas Punzenberger, and CSO Stefan Reuther (from left) are pleased with a successful financial year.</w:t>
      </w:r>
    </w:p>
    <w:p w14:paraId="3D89EB17" w14:textId="067C8FAC" w:rsidR="001207A2" w:rsidRPr="002C13A4" w:rsidRDefault="00884B84" w:rsidP="00BA38BD">
      <w:pPr>
        <w:pStyle w:val="10HLBoilerplatePR"/>
      </w:pPr>
      <w:r w:rsidRPr="002C13A4">
        <w:br/>
      </w:r>
      <w:r w:rsidR="003E458B" w:rsidRPr="002C13A4">
        <w:t>About</w:t>
      </w:r>
      <w:r w:rsidR="001207A2" w:rsidRPr="002C13A4">
        <w:t xml:space="preserve"> COPA-DATA</w:t>
      </w:r>
    </w:p>
    <w:p w14:paraId="6F0CA7E5" w14:textId="44EA293F" w:rsidR="001207A2" w:rsidRPr="002C13A4" w:rsidRDefault="00884B84" w:rsidP="00884B84">
      <w:pPr>
        <w:pStyle w:val="11BoilerplatePR"/>
        <w:rPr>
          <w:szCs w:val="20"/>
          <w:lang w:val="en-US"/>
        </w:rPr>
      </w:pPr>
      <w:r w:rsidRPr="002C13A4">
        <w:rPr>
          <w:szCs w:val="20"/>
          <w:lang w:val="en-US"/>
        </w:rPr>
        <w:t xml:space="preserve">COPA-DATA is an independent software manufacturer that specializes in digitalization for the manufacturing industry and energy sector. Its zenon® software platform enables users worldwide to automate, manage, monitor, integrate and optimize machines, equipment, </w:t>
      </w:r>
      <w:proofErr w:type="gramStart"/>
      <w:r w:rsidRPr="002C13A4">
        <w:rPr>
          <w:szCs w:val="20"/>
          <w:lang w:val="en-US"/>
        </w:rPr>
        <w:t>buildings</w:t>
      </w:r>
      <w:proofErr w:type="gramEnd"/>
      <w:r w:rsidRPr="002C13A4">
        <w:rPr>
          <w:szCs w:val="20"/>
          <w:lang w:val="en-US"/>
        </w:rPr>
        <w:t xml:space="preserve"> and power grids. COPA-DATA combines decades of experience in automation with the potential of digital transformation. In this way, the company supports its customers to achieve their objectives more easily, </w:t>
      </w:r>
      <w:proofErr w:type="gramStart"/>
      <w:r w:rsidRPr="002C13A4">
        <w:rPr>
          <w:szCs w:val="20"/>
          <w:lang w:val="en-US"/>
        </w:rPr>
        <w:t>faster</w:t>
      </w:r>
      <w:proofErr w:type="gramEnd"/>
      <w:r w:rsidRPr="002C13A4">
        <w:rPr>
          <w:szCs w:val="20"/>
          <w:lang w:val="en-US"/>
        </w:rPr>
        <w:t xml:space="preserve"> and more efficiently.</w:t>
      </w:r>
      <w:r w:rsidRPr="002C13A4">
        <w:rPr>
          <w:szCs w:val="20"/>
          <w:lang w:val="en-US"/>
        </w:rPr>
        <w:br/>
        <w:t>The family-owned business was founded by Thomas Punzenberger in 1987 in Salzburg, Austria. In 202</w:t>
      </w:r>
      <w:r w:rsidR="00542950" w:rsidRPr="002C13A4">
        <w:rPr>
          <w:szCs w:val="20"/>
          <w:lang w:val="en-US"/>
        </w:rPr>
        <w:t>2</w:t>
      </w:r>
      <w:r w:rsidRPr="002C13A4">
        <w:rPr>
          <w:szCs w:val="20"/>
          <w:lang w:val="en-US"/>
        </w:rPr>
        <w:t>, with more than 3</w:t>
      </w:r>
      <w:r w:rsidR="00542950" w:rsidRPr="002C13A4">
        <w:rPr>
          <w:szCs w:val="20"/>
          <w:lang w:val="en-US"/>
        </w:rPr>
        <w:t>5</w:t>
      </w:r>
      <w:r w:rsidRPr="002C13A4">
        <w:rPr>
          <w:szCs w:val="20"/>
          <w:lang w:val="en-US"/>
        </w:rPr>
        <w:t xml:space="preserve">0 employees worldwide, it generated revenue of EUR </w:t>
      </w:r>
      <w:r w:rsidR="001A3C2D" w:rsidRPr="002C13A4">
        <w:rPr>
          <w:szCs w:val="20"/>
          <w:lang w:val="en-US"/>
        </w:rPr>
        <w:t>6</w:t>
      </w:r>
      <w:r w:rsidR="00542950" w:rsidRPr="002C13A4">
        <w:rPr>
          <w:szCs w:val="20"/>
          <w:lang w:val="en-US"/>
        </w:rPr>
        <w:t>9</w:t>
      </w:r>
      <w:r w:rsidRPr="002C13A4">
        <w:rPr>
          <w:szCs w:val="20"/>
          <w:lang w:val="en-US"/>
        </w:rPr>
        <w:t xml:space="preserve"> million.</w:t>
      </w:r>
    </w:p>
    <w:p w14:paraId="5391F486" w14:textId="4B420C00" w:rsidR="00292CF7" w:rsidRPr="002C13A4" w:rsidRDefault="00E413E1" w:rsidP="00BA38BD">
      <w:pPr>
        <w:pStyle w:val="12HLContactPR"/>
      </w:pPr>
      <w:r w:rsidRPr="002C13A4">
        <w:t>Your contact person</w:t>
      </w:r>
      <w:r w:rsidR="009A1A03" w:rsidRPr="002C13A4">
        <w:t>s</w:t>
      </w:r>
      <w:r w:rsidRPr="002C13A4">
        <w:t>:</w:t>
      </w:r>
    </w:p>
    <w:p w14:paraId="215EAE18" w14:textId="258BA1DB" w:rsidR="00593A86" w:rsidRPr="002C13A4" w:rsidRDefault="00593A86" w:rsidP="00593A86">
      <w:pPr>
        <w:pStyle w:val="13ContactPR"/>
      </w:pPr>
      <w:r w:rsidRPr="002C13A4">
        <w:t>Robert Korec</w:t>
      </w:r>
    </w:p>
    <w:p w14:paraId="48499A65" w14:textId="77777777" w:rsidR="00593A86" w:rsidRPr="002C13A4" w:rsidRDefault="00593A86" w:rsidP="00593A86">
      <w:pPr>
        <w:pStyle w:val="13ContactPR"/>
      </w:pPr>
      <w:r w:rsidRPr="002C13A4">
        <w:t>PR &amp; Communications Consultant</w:t>
      </w:r>
    </w:p>
    <w:p w14:paraId="4AB50010" w14:textId="77777777" w:rsidR="00593A86" w:rsidRPr="00E72A5C" w:rsidRDefault="00593A86" w:rsidP="00593A86">
      <w:pPr>
        <w:pStyle w:val="13ContactPR"/>
        <w:rPr>
          <w:lang w:val="de-AT"/>
        </w:rPr>
      </w:pPr>
      <w:r w:rsidRPr="00E72A5C">
        <w:rPr>
          <w:lang w:val="de-AT"/>
        </w:rPr>
        <w:t>+43 662 43 10 02 – 296</w:t>
      </w:r>
    </w:p>
    <w:p w14:paraId="1CD04AD1" w14:textId="77777777" w:rsidR="004112CA" w:rsidRPr="00E72A5C" w:rsidRDefault="00F86AAE" w:rsidP="00593A86">
      <w:pPr>
        <w:pStyle w:val="13ContactPR"/>
        <w:rPr>
          <w:rStyle w:val="Hyperlink"/>
          <w:lang w:val="de-AT"/>
        </w:rPr>
      </w:pPr>
      <w:hyperlink r:id="rId18" w:history="1">
        <w:r w:rsidR="00593A86" w:rsidRPr="00E72A5C">
          <w:rPr>
            <w:rStyle w:val="Hyperlink"/>
            <w:lang w:val="de-AT"/>
          </w:rPr>
          <w:t>Robert.Korec@copadata.com</w:t>
        </w:r>
      </w:hyperlink>
    </w:p>
    <w:p w14:paraId="7DD30811" w14:textId="77777777" w:rsidR="00593A86" w:rsidRPr="00E72A5C" w:rsidRDefault="00593A86" w:rsidP="00593A86">
      <w:pPr>
        <w:pStyle w:val="13ContactPR"/>
        <w:rPr>
          <w:lang w:val="de-AT"/>
        </w:rPr>
      </w:pPr>
    </w:p>
    <w:p w14:paraId="23E973B5" w14:textId="77777777" w:rsidR="004112CA" w:rsidRPr="00E72A5C" w:rsidRDefault="009A1A03" w:rsidP="00BA38BD">
      <w:pPr>
        <w:pStyle w:val="13ContactPR"/>
        <w:rPr>
          <w:lang w:val="de-AT"/>
        </w:rPr>
      </w:pPr>
      <w:r w:rsidRPr="00E72A5C">
        <w:rPr>
          <w:lang w:val="de-AT"/>
        </w:rPr>
        <w:t>Sebastian Bäsken</w:t>
      </w:r>
    </w:p>
    <w:p w14:paraId="4E08A039" w14:textId="77777777" w:rsidR="00191379" w:rsidRPr="002C13A4" w:rsidRDefault="00191379" w:rsidP="00BA38BD">
      <w:pPr>
        <w:pStyle w:val="13ContactPR"/>
      </w:pPr>
      <w:r w:rsidRPr="002C13A4">
        <w:t>Marketing Communications Manager</w:t>
      </w:r>
    </w:p>
    <w:p w14:paraId="3BF790C3" w14:textId="77777777" w:rsidR="004112CA" w:rsidRPr="008760B5" w:rsidRDefault="00296A77" w:rsidP="00BA38BD">
      <w:pPr>
        <w:pStyle w:val="13ContactPR"/>
      </w:pPr>
      <w:r w:rsidRPr="008760B5">
        <w:lastRenderedPageBreak/>
        <w:t xml:space="preserve">+43 </w:t>
      </w:r>
      <w:r w:rsidR="00452832" w:rsidRPr="008760B5">
        <w:t>662 43</w:t>
      </w:r>
      <w:r w:rsidRPr="008760B5">
        <w:t xml:space="preserve"> 10 02 – </w:t>
      </w:r>
      <w:r w:rsidR="00452832" w:rsidRPr="008760B5">
        <w:t>345</w:t>
      </w:r>
    </w:p>
    <w:p w14:paraId="23794B74" w14:textId="77777777" w:rsidR="004112CA" w:rsidRPr="008760B5" w:rsidRDefault="00F86AAE" w:rsidP="00BA38BD">
      <w:pPr>
        <w:pStyle w:val="13ContactPR"/>
        <w:rPr>
          <w:rStyle w:val="Hyperlink"/>
        </w:rPr>
      </w:pPr>
      <w:hyperlink r:id="rId19" w:history="1">
        <w:r w:rsidR="00730F84" w:rsidRPr="008760B5">
          <w:rPr>
            <w:rStyle w:val="Hyperlink"/>
          </w:rPr>
          <w:t>Sebastian.Baesken@copadata.com</w:t>
        </w:r>
      </w:hyperlink>
    </w:p>
    <w:p w14:paraId="7F5066F8" w14:textId="77777777" w:rsidR="004112CA" w:rsidRPr="008760B5" w:rsidRDefault="004112CA" w:rsidP="00BA38BD">
      <w:pPr>
        <w:pStyle w:val="13ContactPR"/>
      </w:pPr>
    </w:p>
    <w:p w14:paraId="4A8B4363" w14:textId="77777777" w:rsidR="004112CA" w:rsidRPr="008760B5" w:rsidRDefault="00452832" w:rsidP="00BA38BD">
      <w:pPr>
        <w:pStyle w:val="13ContactPR"/>
      </w:pPr>
      <w:r w:rsidRPr="008760B5">
        <w:t>Ing. Punzenberger COPA-DATA GmbH</w:t>
      </w:r>
    </w:p>
    <w:p w14:paraId="5BA4FA37" w14:textId="77777777" w:rsidR="004112CA" w:rsidRPr="008760B5" w:rsidRDefault="00E17E80" w:rsidP="00BA38BD">
      <w:pPr>
        <w:pStyle w:val="13ContactPR"/>
      </w:pPr>
      <w:r w:rsidRPr="008760B5">
        <w:t>(</w:t>
      </w:r>
      <w:r w:rsidR="00296A77" w:rsidRPr="008760B5">
        <w:t>COPA-DATA Headquarters</w:t>
      </w:r>
      <w:r w:rsidRPr="008760B5">
        <w:t>)</w:t>
      </w:r>
    </w:p>
    <w:p w14:paraId="631FF43C" w14:textId="77777777" w:rsidR="004112CA" w:rsidRPr="00E72A5C" w:rsidRDefault="00452832" w:rsidP="00BA38BD">
      <w:pPr>
        <w:pStyle w:val="13ContactPR"/>
        <w:rPr>
          <w:lang w:val="de-AT"/>
        </w:rPr>
      </w:pPr>
      <w:proofErr w:type="spellStart"/>
      <w:r w:rsidRPr="00E72A5C">
        <w:rPr>
          <w:lang w:val="de-AT"/>
        </w:rPr>
        <w:t>Karolingerstr</w:t>
      </w:r>
      <w:proofErr w:type="spellEnd"/>
      <w:r w:rsidRPr="00E72A5C">
        <w:rPr>
          <w:lang w:val="de-AT"/>
        </w:rPr>
        <w:t xml:space="preserve">. </w:t>
      </w:r>
      <w:r w:rsidR="00296A77" w:rsidRPr="00E72A5C">
        <w:rPr>
          <w:lang w:val="de-AT"/>
        </w:rPr>
        <w:t>7b</w:t>
      </w:r>
    </w:p>
    <w:p w14:paraId="5BE97CFC" w14:textId="77777777" w:rsidR="004112CA" w:rsidRPr="00E72A5C" w:rsidRDefault="00452832" w:rsidP="00BA38BD">
      <w:pPr>
        <w:pStyle w:val="13ContactPR"/>
        <w:rPr>
          <w:lang w:val="de-AT"/>
        </w:rPr>
      </w:pPr>
      <w:r w:rsidRPr="00E72A5C">
        <w:rPr>
          <w:lang w:val="de-AT"/>
        </w:rPr>
        <w:t>5020 Salzburg</w:t>
      </w:r>
    </w:p>
    <w:p w14:paraId="276CAB90" w14:textId="77777777" w:rsidR="004112CA" w:rsidRPr="00E72A5C" w:rsidRDefault="00296A77" w:rsidP="00BA38BD">
      <w:pPr>
        <w:pStyle w:val="13ContactPR"/>
        <w:rPr>
          <w:lang w:val="de-AT"/>
        </w:rPr>
      </w:pPr>
      <w:r w:rsidRPr="00E72A5C">
        <w:rPr>
          <w:lang w:val="de-AT"/>
        </w:rPr>
        <w:t>Austria</w:t>
      </w:r>
    </w:p>
    <w:p w14:paraId="0EFE68E4" w14:textId="77777777" w:rsidR="00452832" w:rsidRPr="00E72A5C" w:rsidRDefault="00F86AAE" w:rsidP="00BA38BD">
      <w:pPr>
        <w:pStyle w:val="13ContactPR"/>
        <w:rPr>
          <w:lang w:val="de-AT"/>
        </w:rPr>
      </w:pPr>
      <w:hyperlink r:id="rId20" w:history="1">
        <w:r w:rsidR="00452832" w:rsidRPr="00E72A5C">
          <w:rPr>
            <w:rStyle w:val="Hyperlink"/>
            <w:lang w:val="de-AT"/>
          </w:rPr>
          <w:t>www.copadata.com</w:t>
        </w:r>
      </w:hyperlink>
    </w:p>
    <w:p w14:paraId="510AA16F" w14:textId="77777777" w:rsidR="00DD6AD9" w:rsidRPr="00421895" w:rsidRDefault="002A1989" w:rsidP="00BA38BD">
      <w:pPr>
        <w:pStyle w:val="13ContactPR"/>
      </w:pPr>
      <w:r w:rsidRPr="00421895">
        <w:rPr>
          <w:noProof/>
        </w:rPr>
        <w:drawing>
          <wp:anchor distT="0" distB="0" distL="114300" distR="114300" simplePos="0" relativeHeight="251643904" behindDoc="1" locked="0" layoutInCell="1" allowOverlap="1" wp14:anchorId="1FDFF86B" wp14:editId="6E49D338">
            <wp:simplePos x="0" y="0"/>
            <wp:positionH relativeFrom="column">
              <wp:posOffset>337820</wp:posOffset>
            </wp:positionH>
            <wp:positionV relativeFrom="paragraph">
              <wp:posOffset>10160</wp:posOffset>
            </wp:positionV>
            <wp:extent cx="215900" cy="215900"/>
            <wp:effectExtent l="0" t="0" r="0" b="0"/>
            <wp:wrapTight wrapText="bothSides">
              <wp:wrapPolygon edited="0">
                <wp:start x="0" y="0"/>
                <wp:lineTo x="0" y="19059"/>
                <wp:lineTo x="19059" y="19059"/>
                <wp:lineTo x="19059" y="0"/>
                <wp:lineTo x="0" y="0"/>
              </wp:wrapPolygon>
            </wp:wrapTight>
            <wp:docPr id="12" name="Picture 12" descr="\\copa-data.internal\shares\User\Julia Angerer\Documents\Social Media\facebook.pn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pa-data.internal\shares\User\Julia Angerer\Documents\Social Media\facebook.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21895">
        <w:rPr>
          <w:noProof/>
        </w:rPr>
        <w:drawing>
          <wp:anchor distT="0" distB="0" distL="114300" distR="114300" simplePos="0" relativeHeight="251657216" behindDoc="1" locked="0" layoutInCell="1" allowOverlap="1" wp14:anchorId="21390DF2" wp14:editId="24D8C778">
            <wp:simplePos x="0" y="0"/>
            <wp:positionH relativeFrom="column">
              <wp:posOffset>674370</wp:posOffset>
            </wp:positionH>
            <wp:positionV relativeFrom="paragraph">
              <wp:posOffset>10160</wp:posOffset>
            </wp:positionV>
            <wp:extent cx="215900" cy="215900"/>
            <wp:effectExtent l="0" t="0" r="0" b="0"/>
            <wp:wrapTight wrapText="bothSides">
              <wp:wrapPolygon edited="0">
                <wp:start x="0" y="0"/>
                <wp:lineTo x="0" y="19059"/>
                <wp:lineTo x="19059" y="19059"/>
                <wp:lineTo x="19059" y="0"/>
                <wp:lineTo x="0" y="0"/>
              </wp:wrapPolygon>
            </wp:wrapTight>
            <wp:docPr id="7" name="Picture 7" descr="\\copa-data.internal\shares\User\Julia Angerer\Documents\Social Media\twitter.pn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pa-data.internal\shares\User\Julia Angerer\Documents\Social Media\twitter.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21895">
        <w:rPr>
          <w:noProof/>
        </w:rPr>
        <w:drawing>
          <wp:anchor distT="0" distB="0" distL="114300" distR="114300" simplePos="0" relativeHeight="251680768" behindDoc="1" locked="0" layoutInCell="1" allowOverlap="1" wp14:anchorId="2B69162B" wp14:editId="798445B6">
            <wp:simplePos x="0" y="0"/>
            <wp:positionH relativeFrom="column">
              <wp:posOffset>1000125</wp:posOffset>
            </wp:positionH>
            <wp:positionV relativeFrom="paragraph">
              <wp:posOffset>10160</wp:posOffset>
            </wp:positionV>
            <wp:extent cx="215900" cy="215900"/>
            <wp:effectExtent l="0" t="0" r="0" b="0"/>
            <wp:wrapTight wrapText="bothSides">
              <wp:wrapPolygon edited="0">
                <wp:start x="0" y="0"/>
                <wp:lineTo x="0" y="19059"/>
                <wp:lineTo x="19059" y="19059"/>
                <wp:lineTo x="19059" y="0"/>
                <wp:lineTo x="0" y="0"/>
              </wp:wrapPolygon>
            </wp:wrapTight>
            <wp:docPr id="13" name="Picture 13" descr="\\copa-data.internal\shares\User\Julia Angerer\Documents\Social Media\youtube.png">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opa-data.internal\shares\User\Julia Angerer\Documents\Social Media\youtube.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14:sizeRelH relativeFrom="page">
              <wp14:pctWidth>0</wp14:pctWidth>
            </wp14:sizeRelH>
            <wp14:sizeRelV relativeFrom="page">
              <wp14:pctHeight>0</wp14:pctHeight>
            </wp14:sizeRelV>
          </wp:anchor>
        </w:drawing>
      </w:r>
      <w:r w:rsidR="00DD6AD9" w:rsidRPr="00421895">
        <w:rPr>
          <w:noProof/>
        </w:rPr>
        <w:drawing>
          <wp:anchor distT="0" distB="0" distL="114300" distR="114300" simplePos="0" relativeHeight="251635712" behindDoc="1" locked="0" layoutInCell="1" allowOverlap="1" wp14:anchorId="62734C01" wp14:editId="7C37A9FC">
            <wp:simplePos x="0" y="0"/>
            <wp:positionH relativeFrom="column">
              <wp:posOffset>-1270</wp:posOffset>
            </wp:positionH>
            <wp:positionV relativeFrom="paragraph">
              <wp:posOffset>10160</wp:posOffset>
            </wp:positionV>
            <wp:extent cx="216000" cy="216000"/>
            <wp:effectExtent l="0" t="0" r="0" b="0"/>
            <wp:wrapTight wrapText="bothSides">
              <wp:wrapPolygon edited="0">
                <wp:start x="0" y="0"/>
                <wp:lineTo x="0" y="19059"/>
                <wp:lineTo x="19059" y="19059"/>
                <wp:lineTo x="19059" y="0"/>
                <wp:lineTo x="0" y="0"/>
              </wp:wrapPolygon>
            </wp:wrapTight>
            <wp:docPr id="2" name="Picture 2" descr="\\copa-data.internal\shares\User\Julia Angerer\Documents\Social Media\linkedin.png">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pa-data.internal\shares\User\Julia Angerer\Documents\Social Media\linkedin.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DD6AD9" w:rsidRPr="00421895" w:rsidSect="00BA38BD">
      <w:headerReference w:type="even" r:id="rId29"/>
      <w:headerReference w:type="default" r:id="rId30"/>
      <w:footerReference w:type="even" r:id="rId31"/>
      <w:footerReference w:type="default" r:id="rId32"/>
      <w:headerReference w:type="first" r:id="rId33"/>
      <w:footerReference w:type="first" r:id="rId34"/>
      <w:pgSz w:w="11906" w:h="16838" w:code="9"/>
      <w:pgMar w:top="3232" w:right="1418" w:bottom="1134" w:left="1418" w:header="709" w:footer="0" w:gutter="0"/>
      <w:cols w:space="424"/>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AF1AAC" w14:textId="77777777" w:rsidR="00CA2576" w:rsidRDefault="00CA2576" w:rsidP="00993CE6">
      <w:pPr>
        <w:spacing w:after="0" w:line="240" w:lineRule="auto"/>
      </w:pPr>
      <w:r>
        <w:separator/>
      </w:r>
    </w:p>
  </w:endnote>
  <w:endnote w:type="continuationSeparator" w:id="0">
    <w:p w14:paraId="287B8648" w14:textId="77777777" w:rsidR="00CA2576" w:rsidRDefault="00CA2576" w:rsidP="00993C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3">
    <w:panose1 w:val="050401020108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Light">
    <w:panose1 w:val="020B0502040204020203"/>
    <w:charset w:val="00"/>
    <w:family w:val="swiss"/>
    <w:pitch w:val="variable"/>
    <w:sig w:usb0="E4002EFF" w:usb1="C000E47F"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E594C0" w14:textId="77777777" w:rsidR="00884B84" w:rsidRDefault="00884B8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13CD04" w14:textId="77777777" w:rsidR="00475035" w:rsidRPr="00F66518" w:rsidRDefault="00280C94" w:rsidP="00011983">
    <w:pPr>
      <w:tabs>
        <w:tab w:val="left" w:pos="8539"/>
        <w:tab w:val="right" w:pos="9360"/>
      </w:tabs>
      <w:ind w:right="-2410"/>
      <w:rPr>
        <w:rStyle w:val="PageNumber"/>
        <w:sz w:val="28"/>
        <w:szCs w:val="28"/>
      </w:rPr>
    </w:pPr>
    <w:r>
      <w:rPr>
        <w:noProof/>
        <w:lang w:val="de-DE" w:eastAsia="de-DE"/>
      </w:rPr>
      <w:drawing>
        <wp:anchor distT="0" distB="0" distL="114300" distR="114300" simplePos="0" relativeHeight="251669504" behindDoc="0" locked="0" layoutInCell="1" allowOverlap="1" wp14:anchorId="2DBB1725" wp14:editId="7D73A108">
          <wp:simplePos x="0" y="0"/>
          <wp:positionH relativeFrom="column">
            <wp:posOffset>-908050</wp:posOffset>
          </wp:positionH>
          <wp:positionV relativeFrom="paragraph">
            <wp:posOffset>-1473200</wp:posOffset>
          </wp:positionV>
          <wp:extent cx="173736" cy="1399032"/>
          <wp:effectExtent l="0" t="0" r="0" b="0"/>
          <wp:wrapTight wrapText="bothSides">
            <wp:wrapPolygon edited="0">
              <wp:start x="0" y="0"/>
              <wp:lineTo x="0" y="21178"/>
              <wp:lineTo x="18989" y="21178"/>
              <wp:lineTo x="18989"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ue-bar.jpg"/>
                  <pic:cNvPicPr/>
                </pic:nvPicPr>
                <pic:blipFill>
                  <a:blip r:embed="rId1">
                    <a:extLst>
                      <a:ext uri="{28A0092B-C50C-407E-A947-70E740481C1C}">
                        <a14:useLocalDpi xmlns:a14="http://schemas.microsoft.com/office/drawing/2010/main" val="0"/>
                      </a:ext>
                    </a:extLst>
                  </a:blip>
                  <a:stretch>
                    <a:fillRect/>
                  </a:stretch>
                </pic:blipFill>
                <pic:spPr>
                  <a:xfrm>
                    <a:off x="0" y="0"/>
                    <a:ext cx="173736" cy="1399032"/>
                  </a:xfrm>
                  <a:prstGeom prst="rect">
                    <a:avLst/>
                  </a:prstGeom>
                </pic:spPr>
              </pic:pic>
            </a:graphicData>
          </a:graphic>
          <wp14:sizeRelH relativeFrom="page">
            <wp14:pctWidth>0</wp14:pctWidth>
          </wp14:sizeRelH>
          <wp14:sizeRelV relativeFrom="page">
            <wp14:pctHeight>0</wp14:pctHeight>
          </wp14:sizeRelV>
        </wp:anchor>
      </w:drawing>
    </w:r>
    <w:r w:rsidR="00475035">
      <w:rPr>
        <w:noProof/>
        <w:lang w:val="de-DE" w:eastAsia="de-DE"/>
      </w:rPr>
      <mc:AlternateContent>
        <mc:Choice Requires="wps">
          <w:drawing>
            <wp:anchor distT="0" distB="0" distL="114300" distR="114300" simplePos="0" relativeHeight="251660288" behindDoc="1" locked="0" layoutInCell="1" allowOverlap="1" wp14:anchorId="57F5B1C1" wp14:editId="07B13114">
              <wp:simplePos x="0" y="0"/>
              <wp:positionH relativeFrom="column">
                <wp:posOffset>5744845</wp:posOffset>
              </wp:positionH>
              <wp:positionV relativeFrom="page">
                <wp:posOffset>10117455</wp:posOffset>
              </wp:positionV>
              <wp:extent cx="269875" cy="575945"/>
              <wp:effectExtent l="4445" t="0" r="5080" b="0"/>
              <wp:wrapNone/>
              <wp:docPr id="8"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575945"/>
                      </a:xfrm>
                      <a:prstGeom prst="rect">
                        <a:avLst/>
                      </a:prstGeom>
                      <a:solidFill>
                        <a:srgbClr val="B0B1B3"/>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7F3B7452" id="Rectangle 22" o:spid="_x0000_s1026" style="position:absolute;margin-left:452.35pt;margin-top:796.65pt;width:21.25pt;height:45.3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" fillcolor="#b0b1b3" stroked="f">
              <w10:wrap anchory="page"/>
            </v:rect>
          </w:pict>
        </mc:Fallback>
      </mc:AlternateContent>
    </w:r>
    <w:r w:rsidR="00011983">
      <w:tab/>
    </w:r>
    <w:r w:rsidR="00475035">
      <w:rPr>
        <w:noProof/>
        <w:lang w:val="de-DE" w:eastAsia="de-DE"/>
      </w:rPr>
      <mc:AlternateContent>
        <mc:Choice Requires="wps">
          <w:drawing>
            <wp:anchor distT="0" distB="0" distL="114300" distR="114300" simplePos="0" relativeHeight="251663360" behindDoc="1" locked="0" layoutInCell="1" allowOverlap="1" wp14:anchorId="33B47853" wp14:editId="2D78DA80">
              <wp:simplePos x="0" y="0"/>
              <wp:positionH relativeFrom="column">
                <wp:posOffset>5744845</wp:posOffset>
              </wp:positionH>
              <wp:positionV relativeFrom="page">
                <wp:posOffset>10117455</wp:posOffset>
              </wp:positionV>
              <wp:extent cx="269875" cy="575945"/>
              <wp:effectExtent l="4445" t="0" r="5080" b="0"/>
              <wp:wrapNone/>
              <wp:docPr id="6"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575945"/>
                      </a:xfrm>
                      <a:prstGeom prst="rect">
                        <a:avLst/>
                      </a:prstGeom>
                      <a:solidFill>
                        <a:srgbClr val="B0B1B3"/>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2F32C917" id="Rectangle 23" o:spid="_x0000_s1026" style="position:absolute;margin-left:452.35pt;margin-top:796.65pt;width:21.25pt;height:45.3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" fillcolor="#b0b1b3" stroked="f">
              <w10:wrap anchory="page"/>
            </v:rect>
          </w:pict>
        </mc:Fallback>
      </mc:AlternateContent>
    </w:r>
    <w:r w:rsidR="00475035" w:rsidRPr="00207D63">
      <w:tab/>
    </w:r>
    <w:r w:rsidR="00475035" w:rsidRPr="00207D63">
      <w:rPr>
        <w:rStyle w:val="PageNumber"/>
        <w:sz w:val="28"/>
        <w:szCs w:val="28"/>
      </w:rPr>
      <w:fldChar w:fldCharType="begin"/>
    </w:r>
    <w:r w:rsidR="00475035" w:rsidRPr="00207D63">
      <w:rPr>
        <w:rStyle w:val="PageNumber"/>
        <w:sz w:val="28"/>
        <w:szCs w:val="28"/>
      </w:rPr>
      <w:instrText xml:space="preserve"> PAGE </w:instrText>
    </w:r>
    <w:r w:rsidR="00475035" w:rsidRPr="00207D63">
      <w:rPr>
        <w:rStyle w:val="PageNumber"/>
        <w:sz w:val="28"/>
        <w:szCs w:val="28"/>
      </w:rPr>
      <w:fldChar w:fldCharType="separate"/>
    </w:r>
    <w:r w:rsidR="002605B1">
      <w:rPr>
        <w:rStyle w:val="PageNumber"/>
        <w:noProof/>
        <w:sz w:val="28"/>
        <w:szCs w:val="28"/>
      </w:rPr>
      <w:t>3</w:t>
    </w:r>
    <w:r w:rsidR="00475035" w:rsidRPr="00207D63">
      <w:rPr>
        <w:rStyle w:val="PageNumber"/>
        <w:sz w:val="28"/>
        <w:szCs w:val="28"/>
      </w:rPr>
      <w:fldChar w:fldCharType="end"/>
    </w:r>
  </w:p>
  <w:p w14:paraId="70AD0E62" w14:textId="77777777" w:rsidR="00475035" w:rsidRDefault="0047503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31381F" w14:textId="77777777" w:rsidR="00475035" w:rsidRPr="00F66518" w:rsidRDefault="00475035" w:rsidP="00666B16">
    <w:pPr>
      <w:tabs>
        <w:tab w:val="right" w:pos="9360"/>
      </w:tabs>
      <w:ind w:right="-2410"/>
      <w:rPr>
        <w:rStyle w:val="PageNumber"/>
        <w:sz w:val="28"/>
        <w:szCs w:val="28"/>
      </w:rPr>
    </w:pPr>
    <w:r>
      <w:rPr>
        <w:noProof/>
        <w:lang w:val="de-DE" w:eastAsia="de-DE"/>
      </w:rPr>
      <w:drawing>
        <wp:anchor distT="0" distB="0" distL="114300" distR="114300" simplePos="0" relativeHeight="251666432" behindDoc="0" locked="0" layoutInCell="1" allowOverlap="1" wp14:anchorId="0CED9283" wp14:editId="111A6A9C">
          <wp:simplePos x="0" y="0"/>
          <wp:positionH relativeFrom="column">
            <wp:posOffset>-908050</wp:posOffset>
          </wp:positionH>
          <wp:positionV relativeFrom="paragraph">
            <wp:posOffset>-1471930</wp:posOffset>
          </wp:positionV>
          <wp:extent cx="173736" cy="1399032"/>
          <wp:effectExtent l="0" t="0" r="0" b="0"/>
          <wp:wrapTight wrapText="bothSides">
            <wp:wrapPolygon edited="0">
              <wp:start x="0" y="0"/>
              <wp:lineTo x="0" y="21178"/>
              <wp:lineTo x="18989" y="21178"/>
              <wp:lineTo x="18989" y="0"/>
              <wp:lineTo x="0" y="0"/>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ue-bar.jpg"/>
                  <pic:cNvPicPr/>
                </pic:nvPicPr>
                <pic:blipFill>
                  <a:blip r:embed="rId1">
                    <a:extLst>
                      <a:ext uri="{28A0092B-C50C-407E-A947-70E740481C1C}">
                        <a14:useLocalDpi xmlns:a14="http://schemas.microsoft.com/office/drawing/2010/main" val="0"/>
                      </a:ext>
                    </a:extLst>
                  </a:blip>
                  <a:stretch>
                    <a:fillRect/>
                  </a:stretch>
                </pic:blipFill>
                <pic:spPr>
                  <a:xfrm>
                    <a:off x="0" y="0"/>
                    <a:ext cx="173736" cy="1399032"/>
                  </a:xfrm>
                  <a:prstGeom prst="rect">
                    <a:avLst/>
                  </a:prstGeom>
                </pic:spPr>
              </pic:pic>
            </a:graphicData>
          </a:graphic>
          <wp14:sizeRelH relativeFrom="page">
            <wp14:pctWidth>0</wp14:pctWidth>
          </wp14:sizeRelH>
          <wp14:sizeRelV relativeFrom="page">
            <wp14:pctHeight>0</wp14:pctHeight>
          </wp14:sizeRelV>
        </wp:anchor>
      </w:drawing>
    </w:r>
    <w:r>
      <w:rPr>
        <w:noProof/>
        <w:lang w:val="de-DE" w:eastAsia="de-DE"/>
      </w:rPr>
      <mc:AlternateContent>
        <mc:Choice Requires="wps">
          <w:drawing>
            <wp:anchor distT="0" distB="0" distL="114300" distR="114300" simplePos="0" relativeHeight="251650048" behindDoc="1" locked="0" layoutInCell="1" allowOverlap="1" wp14:anchorId="3D788CEF" wp14:editId="54C37162">
              <wp:simplePos x="0" y="0"/>
              <wp:positionH relativeFrom="column">
                <wp:posOffset>5744845</wp:posOffset>
              </wp:positionH>
              <wp:positionV relativeFrom="page">
                <wp:posOffset>10117455</wp:posOffset>
              </wp:positionV>
              <wp:extent cx="269875" cy="575945"/>
              <wp:effectExtent l="4445" t="0" r="5080" b="0"/>
              <wp:wrapNone/>
              <wp:docPr id="4"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575945"/>
                      </a:xfrm>
                      <a:prstGeom prst="rect">
                        <a:avLst/>
                      </a:prstGeom>
                      <a:solidFill>
                        <a:srgbClr val="B0B1B3"/>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26AF5263" id="Rectangle 18" o:spid="_x0000_s1026" style="position:absolute;margin-left:452.35pt;margin-top:796.65pt;width:21.25pt;height:45.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" fillcolor="#b0b1b3" stroked="f">
              <w10:wrap anchory="page"/>
            </v:rect>
          </w:pict>
        </mc:Fallback>
      </mc:AlternateContent>
    </w:r>
    <w:r>
      <w:rPr>
        <w:noProof/>
        <w:lang w:val="de-DE" w:eastAsia="de-DE"/>
      </w:rPr>
      <mc:AlternateContent>
        <mc:Choice Requires="wps">
          <w:drawing>
            <wp:anchor distT="0" distB="0" distL="114300" distR="114300" simplePos="0" relativeHeight="251653120" behindDoc="1" locked="0" layoutInCell="1" allowOverlap="1" wp14:anchorId="68E19E28" wp14:editId="327D5167">
              <wp:simplePos x="0" y="0"/>
              <wp:positionH relativeFrom="column">
                <wp:posOffset>5744845</wp:posOffset>
              </wp:positionH>
              <wp:positionV relativeFrom="page">
                <wp:posOffset>10117455</wp:posOffset>
              </wp:positionV>
              <wp:extent cx="269875" cy="575945"/>
              <wp:effectExtent l="4445" t="0" r="5080" b="0"/>
              <wp:wrapNone/>
              <wp:docPr id="3"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575945"/>
                      </a:xfrm>
                      <a:prstGeom prst="rect">
                        <a:avLst/>
                      </a:prstGeom>
                      <a:solidFill>
                        <a:srgbClr val="B0B1B3"/>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47FF1B5F" id="Rectangle 20" o:spid="_x0000_s1026" style="position:absolute;margin-left:452.35pt;margin-top:796.65pt;width:21.25pt;height:45.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" fillcolor="#b0b1b3" stroked="f">
              <w10:wrap anchory="page"/>
            </v:rect>
          </w:pict>
        </mc:Fallback>
      </mc:AlternateContent>
    </w:r>
    <w:r w:rsidRPr="00207D63">
      <w:tab/>
    </w:r>
    <w:r w:rsidRPr="00207D63">
      <w:rPr>
        <w:rStyle w:val="PageNumber"/>
        <w:sz w:val="28"/>
        <w:szCs w:val="28"/>
      </w:rPr>
      <w:fldChar w:fldCharType="begin"/>
    </w:r>
    <w:r w:rsidRPr="00207D63">
      <w:rPr>
        <w:rStyle w:val="PageNumber"/>
        <w:sz w:val="28"/>
        <w:szCs w:val="28"/>
      </w:rPr>
      <w:instrText xml:space="preserve"> PAGE </w:instrText>
    </w:r>
    <w:r w:rsidRPr="00207D63">
      <w:rPr>
        <w:rStyle w:val="PageNumber"/>
        <w:sz w:val="28"/>
        <w:szCs w:val="28"/>
      </w:rPr>
      <w:fldChar w:fldCharType="separate"/>
    </w:r>
    <w:r w:rsidR="002605B1">
      <w:rPr>
        <w:rStyle w:val="PageNumber"/>
        <w:noProof/>
        <w:sz w:val="28"/>
        <w:szCs w:val="28"/>
      </w:rPr>
      <w:t>1</w:t>
    </w:r>
    <w:r w:rsidRPr="00207D63">
      <w:rPr>
        <w:rStyle w:val="PageNumber"/>
        <w:sz w:val="28"/>
        <w:szCs w:val="28"/>
      </w:rPr>
      <w:fldChar w:fldCharType="end"/>
    </w:r>
  </w:p>
  <w:p w14:paraId="0F42B3D0" w14:textId="77777777" w:rsidR="00475035" w:rsidRDefault="0047503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6A080A" w14:textId="77777777" w:rsidR="00CA2576" w:rsidRDefault="00CA2576" w:rsidP="00993CE6">
      <w:pPr>
        <w:spacing w:after="0" w:line="240" w:lineRule="auto"/>
      </w:pPr>
      <w:r>
        <w:separator/>
      </w:r>
    </w:p>
  </w:footnote>
  <w:footnote w:type="continuationSeparator" w:id="0">
    <w:p w14:paraId="3E76DC53" w14:textId="77777777" w:rsidR="00CA2576" w:rsidRDefault="00CA2576" w:rsidP="00993CE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6F8B8B" w14:textId="77777777" w:rsidR="00884B84" w:rsidRDefault="00884B8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D5F3FF" w14:textId="77777777" w:rsidR="00475035" w:rsidRDefault="00475035" w:rsidP="006570F9">
    <w:r w:rsidRPr="002E683B">
      <w:rPr>
        <w:noProof/>
        <w:lang w:val="de-DE" w:eastAsia="de-DE"/>
      </w:rPr>
      <w:drawing>
        <wp:anchor distT="0" distB="0" distL="114300" distR="114300" simplePos="0" relativeHeight="251646976" behindDoc="1" locked="0" layoutInCell="1" allowOverlap="1" wp14:anchorId="4B8E2F9B" wp14:editId="28C52221">
          <wp:simplePos x="0" y="0"/>
          <wp:positionH relativeFrom="column">
            <wp:posOffset>4525010</wp:posOffset>
          </wp:positionH>
          <wp:positionV relativeFrom="paragraph">
            <wp:posOffset>332620</wp:posOffset>
          </wp:positionV>
          <wp:extent cx="1472184" cy="265176"/>
          <wp:effectExtent l="0" t="0" r="0" b="1905"/>
          <wp:wrapNone/>
          <wp:docPr id="41" name="Grafik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BusinessLetter A_Head copy.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472184" cy="265176"/>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2E66D4" w14:textId="77777777" w:rsidR="00D12615" w:rsidRDefault="006E465E">
    <w:r w:rsidRPr="002E683B">
      <w:rPr>
        <w:noProof/>
        <w:lang w:val="de-DE" w:eastAsia="de-DE"/>
      </w:rPr>
      <w:drawing>
        <wp:anchor distT="0" distB="0" distL="114300" distR="114300" simplePos="0" relativeHeight="251674624" behindDoc="1" locked="0" layoutInCell="1" allowOverlap="1" wp14:anchorId="10632BE2" wp14:editId="4797263D">
          <wp:simplePos x="0" y="0"/>
          <wp:positionH relativeFrom="column">
            <wp:posOffset>4525010</wp:posOffset>
          </wp:positionH>
          <wp:positionV relativeFrom="paragraph">
            <wp:posOffset>332105</wp:posOffset>
          </wp:positionV>
          <wp:extent cx="1472184" cy="265176"/>
          <wp:effectExtent l="0" t="0" r="0" b="1905"/>
          <wp:wrapNone/>
          <wp:docPr id="43" name="Grafik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BusinessLetter A_Head copy.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472184" cy="265176"/>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3652B8">
      <w:rPr>
        <w:noProof/>
        <w:lang w:val="de-DE" w:eastAsia="de-DE"/>
      </w:rPr>
      <w:drawing>
        <wp:anchor distT="0" distB="0" distL="114300" distR="114300" simplePos="0" relativeHeight="251645951" behindDoc="1" locked="0" layoutInCell="1" allowOverlap="1" wp14:anchorId="0CA2C14A" wp14:editId="5ADDE02A">
          <wp:simplePos x="0" y="0"/>
          <wp:positionH relativeFrom="page">
            <wp:align>right</wp:align>
          </wp:positionH>
          <wp:positionV relativeFrom="paragraph">
            <wp:posOffset>-450685</wp:posOffset>
          </wp:positionV>
          <wp:extent cx="7555865" cy="18034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ess_Release_Headline_EN.png"/>
                  <pic:cNvPicPr/>
                </pic:nvPicPr>
                <pic:blipFill>
                  <a:blip r:embed="rId2">
                    <a:extLst>
                      <a:ext uri="{28A0092B-C50C-407E-A947-70E740481C1C}">
                        <a14:useLocalDpi xmlns:a14="http://schemas.microsoft.com/office/drawing/2010/main" val="0"/>
                      </a:ext>
                    </a:extLst>
                  </a:blip>
                  <a:stretch>
                    <a:fillRect/>
                  </a:stretch>
                </pic:blipFill>
                <pic:spPr>
                  <a:xfrm>
                    <a:off x="0" y="0"/>
                    <a:ext cx="7555865" cy="18034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E0686"/>
    <w:multiLevelType w:val="multilevel"/>
    <w:tmpl w:val="8D9AB044"/>
    <w:lvl w:ilvl="0">
      <w:numFmt w:val="bullet"/>
      <w:lvlText w:val=""/>
      <w:lvlJc w:val="left"/>
      <w:pPr>
        <w:ind w:left="720" w:hanging="360"/>
      </w:pPr>
      <w:rPr>
        <w:rFonts w:ascii="Wingdings 3" w:hAnsi="Wingdings 3" w:hint="default"/>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rFonts w:ascii="Arial" w:hAnsi="Arial"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12339D4"/>
    <w:multiLevelType w:val="hybridMultilevel"/>
    <w:tmpl w:val="8D1E24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EC5FF6"/>
    <w:multiLevelType w:val="hybridMultilevel"/>
    <w:tmpl w:val="879A7F16"/>
    <w:lvl w:ilvl="0" w:tplc="C278F524">
      <w:numFmt w:val="bullet"/>
      <w:lvlText w:val=""/>
      <w:lvlJc w:val="left"/>
      <w:pPr>
        <w:ind w:left="720" w:hanging="360"/>
      </w:pPr>
      <w:rPr>
        <w:rFonts w:ascii="Wingdings 3" w:eastAsiaTheme="minorHAnsi" w:hAnsi="Wingdings 3"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2A23C9E"/>
    <w:multiLevelType w:val="hybridMultilevel"/>
    <w:tmpl w:val="57663578"/>
    <w:lvl w:ilvl="0" w:tplc="0B46BDEE">
      <w:numFmt w:val="bullet"/>
      <w:lvlText w:val=""/>
      <w:lvlJc w:val="left"/>
      <w:pPr>
        <w:ind w:left="720" w:hanging="360"/>
      </w:pPr>
      <w:rPr>
        <w:rFonts w:ascii="Wingdings 3" w:eastAsiaTheme="minorHAnsi" w:hAnsi="Wingdings 3"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5C62BA3"/>
    <w:multiLevelType w:val="hybridMultilevel"/>
    <w:tmpl w:val="77A21F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72F3EB8"/>
    <w:multiLevelType w:val="hybridMultilevel"/>
    <w:tmpl w:val="C5CA4A68"/>
    <w:lvl w:ilvl="0" w:tplc="65DAC76C">
      <w:start w:val="1"/>
      <w:numFmt w:val="bullet"/>
      <w:lvlText w:val="-"/>
      <w:lvlJc w:val="left"/>
      <w:pPr>
        <w:ind w:left="1440" w:hanging="360"/>
      </w:pPr>
      <w:rPr>
        <w:rFonts w:ascii="Arial" w:hAnsi="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11C20542"/>
    <w:multiLevelType w:val="hybridMultilevel"/>
    <w:tmpl w:val="E54AE8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9F90B43"/>
    <w:multiLevelType w:val="hybridMultilevel"/>
    <w:tmpl w:val="8AEE4C2E"/>
    <w:lvl w:ilvl="0" w:tplc="7CDA2046">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8" w15:restartNumberingAfterBreak="0">
    <w:nsid w:val="21240FFE"/>
    <w:multiLevelType w:val="multilevel"/>
    <w:tmpl w:val="88E0648A"/>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2FFC06B2"/>
    <w:multiLevelType w:val="hybridMultilevel"/>
    <w:tmpl w:val="1E18D16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0" w15:restartNumberingAfterBreak="0">
    <w:nsid w:val="39691D95"/>
    <w:multiLevelType w:val="hybridMultilevel"/>
    <w:tmpl w:val="42F07216"/>
    <w:lvl w:ilvl="0" w:tplc="7CDA2046">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1" w15:restartNumberingAfterBreak="0">
    <w:nsid w:val="4A833A58"/>
    <w:multiLevelType w:val="hybridMultilevel"/>
    <w:tmpl w:val="1A7C84D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2" w15:restartNumberingAfterBreak="0">
    <w:nsid w:val="4ACE7F1B"/>
    <w:multiLevelType w:val="hybridMultilevel"/>
    <w:tmpl w:val="08EA6A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5710D16"/>
    <w:multiLevelType w:val="hybridMultilevel"/>
    <w:tmpl w:val="30847F7E"/>
    <w:lvl w:ilvl="0" w:tplc="7CDA2046">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4" w15:restartNumberingAfterBreak="0">
    <w:nsid w:val="56C74CAF"/>
    <w:multiLevelType w:val="hybridMultilevel"/>
    <w:tmpl w:val="546C082C"/>
    <w:lvl w:ilvl="0" w:tplc="7CDA2046">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5" w15:restartNumberingAfterBreak="0">
    <w:nsid w:val="5D5A01B2"/>
    <w:multiLevelType w:val="hybridMultilevel"/>
    <w:tmpl w:val="5AEEF81A"/>
    <w:lvl w:ilvl="0" w:tplc="7CDA2046">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6" w15:restartNumberingAfterBreak="0">
    <w:nsid w:val="6CA66F95"/>
    <w:multiLevelType w:val="hybridMultilevel"/>
    <w:tmpl w:val="EB969AC8"/>
    <w:lvl w:ilvl="0" w:tplc="33964A54">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DCC7D83"/>
    <w:multiLevelType w:val="multilevel"/>
    <w:tmpl w:val="8D9AB044"/>
    <w:lvl w:ilvl="0">
      <w:numFmt w:val="bullet"/>
      <w:pStyle w:val="07-1BulletsLevel1"/>
      <w:lvlText w:val=""/>
      <w:lvlJc w:val="left"/>
      <w:pPr>
        <w:ind w:left="720" w:hanging="360"/>
      </w:pPr>
      <w:rPr>
        <w:rFonts w:ascii="Wingdings 3" w:hAnsi="Wingdings 3" w:hint="default"/>
      </w:rPr>
    </w:lvl>
    <w:lvl w:ilvl="1">
      <w:start w:val="1"/>
      <w:numFmt w:val="bullet"/>
      <w:pStyle w:val="07-2BulletsLevel2"/>
      <w:lvlText w:val=""/>
      <w:lvlJc w:val="left"/>
      <w:pPr>
        <w:ind w:left="1440" w:hanging="360"/>
      </w:pPr>
      <w:rPr>
        <w:rFonts w:ascii="Wingdings" w:hAnsi="Wingdings" w:hint="default"/>
      </w:rPr>
    </w:lvl>
    <w:lvl w:ilvl="2">
      <w:start w:val="1"/>
      <w:numFmt w:val="bullet"/>
      <w:pStyle w:val="07-3BulletsLevel3"/>
      <w:lvlText w:val="-"/>
      <w:lvlJc w:val="left"/>
      <w:pPr>
        <w:ind w:left="2160" w:hanging="360"/>
      </w:pPr>
      <w:rPr>
        <w:rFonts w:ascii="Arial" w:hAnsi="Arial"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6F9D2EBA"/>
    <w:multiLevelType w:val="multilevel"/>
    <w:tmpl w:val="85C086C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703F718D"/>
    <w:multiLevelType w:val="hybridMultilevel"/>
    <w:tmpl w:val="9D9A930C"/>
    <w:lvl w:ilvl="0" w:tplc="9F529D3E">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74BC1F51"/>
    <w:multiLevelType w:val="hybridMultilevel"/>
    <w:tmpl w:val="B394EAB4"/>
    <w:lvl w:ilvl="0" w:tplc="C278F524">
      <w:numFmt w:val="bullet"/>
      <w:lvlText w:val=""/>
      <w:lvlJc w:val="left"/>
      <w:pPr>
        <w:ind w:left="720" w:hanging="360"/>
      </w:pPr>
      <w:rPr>
        <w:rFonts w:ascii="Wingdings 3" w:eastAsiaTheme="minorHAnsi" w:hAnsi="Wingdings 3" w:cstheme="minorBidi" w:hint="default"/>
      </w:rPr>
    </w:lvl>
    <w:lvl w:ilvl="1" w:tplc="04090005">
      <w:start w:val="1"/>
      <w:numFmt w:val="bullet"/>
      <w:lvlText w:val=""/>
      <w:lvlJc w:val="left"/>
      <w:pPr>
        <w:ind w:left="1440" w:hanging="360"/>
      </w:pPr>
      <w:rPr>
        <w:rFonts w:ascii="Wingdings" w:hAnsi="Wingdings" w:hint="default"/>
      </w:rPr>
    </w:lvl>
    <w:lvl w:ilvl="2" w:tplc="1CCE4A54">
      <w:start w:val="1"/>
      <w:numFmt w:val="bullet"/>
      <w:lvlText w:val="-"/>
      <w:lvlJc w:val="left"/>
      <w:pPr>
        <w:ind w:left="2160" w:hanging="360"/>
      </w:pPr>
      <w:rPr>
        <w:rFonts w:ascii="Arial" w:hAnsi="Arial"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D741279"/>
    <w:multiLevelType w:val="hybridMultilevel"/>
    <w:tmpl w:val="710899C4"/>
    <w:lvl w:ilvl="0" w:tplc="7CDA2046">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13"/>
  </w:num>
  <w:num w:numId="2">
    <w:abstractNumId w:val="21"/>
  </w:num>
  <w:num w:numId="3">
    <w:abstractNumId w:val="10"/>
  </w:num>
  <w:num w:numId="4">
    <w:abstractNumId w:val="14"/>
  </w:num>
  <w:num w:numId="5">
    <w:abstractNumId w:val="7"/>
  </w:num>
  <w:num w:numId="6">
    <w:abstractNumId w:val="15"/>
  </w:num>
  <w:num w:numId="7">
    <w:abstractNumId w:val="18"/>
  </w:num>
  <w:num w:numId="8">
    <w:abstractNumId w:val="8"/>
  </w:num>
  <w:num w:numId="9">
    <w:abstractNumId w:val="9"/>
  </w:num>
  <w:num w:numId="10">
    <w:abstractNumId w:val="11"/>
  </w:num>
  <w:num w:numId="11">
    <w:abstractNumId w:val="16"/>
  </w:num>
  <w:num w:numId="12">
    <w:abstractNumId w:val="20"/>
  </w:num>
  <w:num w:numId="13">
    <w:abstractNumId w:val="1"/>
  </w:num>
  <w:num w:numId="14">
    <w:abstractNumId w:val="4"/>
  </w:num>
  <w:num w:numId="15">
    <w:abstractNumId w:val="12"/>
  </w:num>
  <w:num w:numId="16">
    <w:abstractNumId w:val="6"/>
  </w:num>
  <w:num w:numId="17">
    <w:abstractNumId w:val="2"/>
  </w:num>
  <w:num w:numId="18">
    <w:abstractNumId w:val="3"/>
  </w:num>
  <w:num w:numId="19">
    <w:abstractNumId w:val="17"/>
  </w:num>
  <w:num w:numId="20">
    <w:abstractNumId w:val="19"/>
  </w:num>
  <w:num w:numId="21">
    <w:abstractNumId w:val="5"/>
  </w:num>
  <w:num w:numId="22">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it-IT" w:vendorID="64" w:dllVersion="6" w:nlCheck="1" w:checkStyle="0"/>
  <w:activeWritingStyle w:appName="MSWord" w:lang="en-US" w:vendorID="64" w:dllVersion="6" w:nlCheck="1" w:checkStyle="0"/>
  <w:activeWritingStyle w:appName="MSWord" w:lang="de-AT" w:vendorID="64" w:dllVersion="6" w:nlCheck="1" w:checkStyle="0"/>
  <w:activeWritingStyle w:appName="MSWord" w:lang="de-DE" w:vendorID="64" w:dllVersion="6" w:nlCheck="1" w:checkStyle="0"/>
  <w:activeWritingStyle w:appName="MSWord" w:lang="fr-FR" w:vendorID="64" w:dllVersion="6" w:nlCheck="1" w:checkStyle="0"/>
  <w:activeWritingStyle w:appName="MSWord" w:lang="en-US" w:vendorID="64" w:dllVersion="0" w:nlCheck="1" w:checkStyle="0"/>
  <w:activeWritingStyle w:appName="MSWord" w:lang="fr-FR" w:vendorID="64" w:dllVersion="0" w:nlCheck="1" w:checkStyle="0"/>
  <w:activeWritingStyle w:appName="MSWord" w:lang="de-DE" w:vendorID="64" w:dllVersion="0" w:nlCheck="1" w:checkStyle="0"/>
  <w:activeWritingStyle w:appName="MSWord" w:lang="de-AT" w:vendorID="64" w:dllVersion="0" w:nlCheck="1" w:checkStyle="0"/>
  <w:activeWritingStyle w:appName="MSWord" w:lang="it-IT" w:vendorID="64" w:dllVersion="0" w:nlCheck="1" w:checkStyle="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06"/>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54AF"/>
    <w:rsid w:val="00005D77"/>
    <w:rsid w:val="00011983"/>
    <w:rsid w:val="00012153"/>
    <w:rsid w:val="00020E71"/>
    <w:rsid w:val="00021B90"/>
    <w:rsid w:val="00035BD1"/>
    <w:rsid w:val="000426E6"/>
    <w:rsid w:val="00051924"/>
    <w:rsid w:val="00056D3D"/>
    <w:rsid w:val="00067E56"/>
    <w:rsid w:val="000751BD"/>
    <w:rsid w:val="000A06BD"/>
    <w:rsid w:val="000B2CE7"/>
    <w:rsid w:val="000D55AE"/>
    <w:rsid w:val="000D6572"/>
    <w:rsid w:val="000F2CB3"/>
    <w:rsid w:val="00100FBA"/>
    <w:rsid w:val="00106871"/>
    <w:rsid w:val="0010696B"/>
    <w:rsid w:val="00111873"/>
    <w:rsid w:val="001207A2"/>
    <w:rsid w:val="00127E4F"/>
    <w:rsid w:val="00130B55"/>
    <w:rsid w:val="001475AF"/>
    <w:rsid w:val="00155A02"/>
    <w:rsid w:val="00161074"/>
    <w:rsid w:val="00172033"/>
    <w:rsid w:val="001825B7"/>
    <w:rsid w:val="00191379"/>
    <w:rsid w:val="001949AA"/>
    <w:rsid w:val="001A3C2D"/>
    <w:rsid w:val="001B4BFC"/>
    <w:rsid w:val="001C1946"/>
    <w:rsid w:val="001C3D05"/>
    <w:rsid w:val="001E3A1F"/>
    <w:rsid w:val="001E6AA6"/>
    <w:rsid w:val="00207D63"/>
    <w:rsid w:val="002226BD"/>
    <w:rsid w:val="00243E43"/>
    <w:rsid w:val="002605B1"/>
    <w:rsid w:val="002706C7"/>
    <w:rsid w:val="00273F06"/>
    <w:rsid w:val="00280C94"/>
    <w:rsid w:val="002810ED"/>
    <w:rsid w:val="00281E8A"/>
    <w:rsid w:val="00284601"/>
    <w:rsid w:val="00292CF7"/>
    <w:rsid w:val="002954AF"/>
    <w:rsid w:val="00296A77"/>
    <w:rsid w:val="002A114D"/>
    <w:rsid w:val="002A1989"/>
    <w:rsid w:val="002A4296"/>
    <w:rsid w:val="002B4B54"/>
    <w:rsid w:val="002C13A4"/>
    <w:rsid w:val="002D3618"/>
    <w:rsid w:val="002E683B"/>
    <w:rsid w:val="002F1628"/>
    <w:rsid w:val="002F68FC"/>
    <w:rsid w:val="00320187"/>
    <w:rsid w:val="00321B09"/>
    <w:rsid w:val="00333E10"/>
    <w:rsid w:val="0033505E"/>
    <w:rsid w:val="00335508"/>
    <w:rsid w:val="00335FE7"/>
    <w:rsid w:val="0034444A"/>
    <w:rsid w:val="003453EE"/>
    <w:rsid w:val="0035310B"/>
    <w:rsid w:val="00354395"/>
    <w:rsid w:val="003652B8"/>
    <w:rsid w:val="0036629C"/>
    <w:rsid w:val="00380390"/>
    <w:rsid w:val="003B3DB2"/>
    <w:rsid w:val="003C331D"/>
    <w:rsid w:val="003D73B5"/>
    <w:rsid w:val="003E458B"/>
    <w:rsid w:val="004112CA"/>
    <w:rsid w:val="00411A85"/>
    <w:rsid w:val="00421895"/>
    <w:rsid w:val="004264E2"/>
    <w:rsid w:val="004331CF"/>
    <w:rsid w:val="004441F4"/>
    <w:rsid w:val="00452832"/>
    <w:rsid w:val="0045504A"/>
    <w:rsid w:val="004564BE"/>
    <w:rsid w:val="00465751"/>
    <w:rsid w:val="00471E09"/>
    <w:rsid w:val="00475035"/>
    <w:rsid w:val="0047776B"/>
    <w:rsid w:val="00485FCC"/>
    <w:rsid w:val="004900DC"/>
    <w:rsid w:val="0049463D"/>
    <w:rsid w:val="004A1BCA"/>
    <w:rsid w:val="004B3239"/>
    <w:rsid w:val="004D3700"/>
    <w:rsid w:val="004D3783"/>
    <w:rsid w:val="004F1AC2"/>
    <w:rsid w:val="00537D6D"/>
    <w:rsid w:val="00542950"/>
    <w:rsid w:val="00562B6F"/>
    <w:rsid w:val="00571449"/>
    <w:rsid w:val="00593A86"/>
    <w:rsid w:val="005D6279"/>
    <w:rsid w:val="005E4649"/>
    <w:rsid w:val="005E4D8C"/>
    <w:rsid w:val="005F074D"/>
    <w:rsid w:val="0060099C"/>
    <w:rsid w:val="00600D74"/>
    <w:rsid w:val="00600E80"/>
    <w:rsid w:val="00610949"/>
    <w:rsid w:val="0063728C"/>
    <w:rsid w:val="0064198B"/>
    <w:rsid w:val="006570F9"/>
    <w:rsid w:val="0065776E"/>
    <w:rsid w:val="006657CF"/>
    <w:rsid w:val="00666B16"/>
    <w:rsid w:val="006808A6"/>
    <w:rsid w:val="00681736"/>
    <w:rsid w:val="006839A2"/>
    <w:rsid w:val="006B5B6D"/>
    <w:rsid w:val="006C0736"/>
    <w:rsid w:val="006D1E1C"/>
    <w:rsid w:val="006E465E"/>
    <w:rsid w:val="006E636C"/>
    <w:rsid w:val="00705827"/>
    <w:rsid w:val="007058FC"/>
    <w:rsid w:val="007176FD"/>
    <w:rsid w:val="00730F84"/>
    <w:rsid w:val="00731A1C"/>
    <w:rsid w:val="00736D20"/>
    <w:rsid w:val="00737042"/>
    <w:rsid w:val="00757955"/>
    <w:rsid w:val="00761DCC"/>
    <w:rsid w:val="00762CB2"/>
    <w:rsid w:val="007715BA"/>
    <w:rsid w:val="00795D6A"/>
    <w:rsid w:val="007A1CFB"/>
    <w:rsid w:val="007A1E53"/>
    <w:rsid w:val="007A1FCF"/>
    <w:rsid w:val="007A52FB"/>
    <w:rsid w:val="007A56B1"/>
    <w:rsid w:val="007B24AD"/>
    <w:rsid w:val="007B55DA"/>
    <w:rsid w:val="007C2353"/>
    <w:rsid w:val="007E380C"/>
    <w:rsid w:val="007E6F19"/>
    <w:rsid w:val="007F48CD"/>
    <w:rsid w:val="007F777B"/>
    <w:rsid w:val="00803651"/>
    <w:rsid w:val="00805BAA"/>
    <w:rsid w:val="00817DBC"/>
    <w:rsid w:val="00830A25"/>
    <w:rsid w:val="00834630"/>
    <w:rsid w:val="00836DD2"/>
    <w:rsid w:val="00843703"/>
    <w:rsid w:val="00855DB0"/>
    <w:rsid w:val="00870D3E"/>
    <w:rsid w:val="008760B5"/>
    <w:rsid w:val="00884B84"/>
    <w:rsid w:val="008A1268"/>
    <w:rsid w:val="008C1605"/>
    <w:rsid w:val="008D612C"/>
    <w:rsid w:val="008F0E86"/>
    <w:rsid w:val="008F2F15"/>
    <w:rsid w:val="00910668"/>
    <w:rsid w:val="00937B35"/>
    <w:rsid w:val="009502E2"/>
    <w:rsid w:val="00956C93"/>
    <w:rsid w:val="00963232"/>
    <w:rsid w:val="0098769B"/>
    <w:rsid w:val="00993CE6"/>
    <w:rsid w:val="009A1A03"/>
    <w:rsid w:val="009E2C0C"/>
    <w:rsid w:val="00A100CD"/>
    <w:rsid w:val="00A25621"/>
    <w:rsid w:val="00A2575F"/>
    <w:rsid w:val="00A55D20"/>
    <w:rsid w:val="00A61EBC"/>
    <w:rsid w:val="00A66EEA"/>
    <w:rsid w:val="00A82FCA"/>
    <w:rsid w:val="00A83713"/>
    <w:rsid w:val="00A91ED4"/>
    <w:rsid w:val="00A93D61"/>
    <w:rsid w:val="00AA1140"/>
    <w:rsid w:val="00AA49BC"/>
    <w:rsid w:val="00AA783F"/>
    <w:rsid w:val="00AB77CA"/>
    <w:rsid w:val="00AC7BF4"/>
    <w:rsid w:val="00AE0C9D"/>
    <w:rsid w:val="00AF5D7D"/>
    <w:rsid w:val="00B03B38"/>
    <w:rsid w:val="00B05637"/>
    <w:rsid w:val="00B06E2B"/>
    <w:rsid w:val="00B40A03"/>
    <w:rsid w:val="00B44A5C"/>
    <w:rsid w:val="00B45434"/>
    <w:rsid w:val="00B619BB"/>
    <w:rsid w:val="00B81C66"/>
    <w:rsid w:val="00BA1F11"/>
    <w:rsid w:val="00BA38BD"/>
    <w:rsid w:val="00BA6A8B"/>
    <w:rsid w:val="00BD3B51"/>
    <w:rsid w:val="00BD3D82"/>
    <w:rsid w:val="00BE706E"/>
    <w:rsid w:val="00C16C41"/>
    <w:rsid w:val="00C173A8"/>
    <w:rsid w:val="00C3647C"/>
    <w:rsid w:val="00C609FB"/>
    <w:rsid w:val="00CA0E69"/>
    <w:rsid w:val="00CA2576"/>
    <w:rsid w:val="00CA56BB"/>
    <w:rsid w:val="00CD3FD6"/>
    <w:rsid w:val="00CE5B63"/>
    <w:rsid w:val="00CF2CB6"/>
    <w:rsid w:val="00CF6E6E"/>
    <w:rsid w:val="00D12615"/>
    <w:rsid w:val="00D21AB7"/>
    <w:rsid w:val="00D23F77"/>
    <w:rsid w:val="00D52DC9"/>
    <w:rsid w:val="00D56489"/>
    <w:rsid w:val="00D73D5B"/>
    <w:rsid w:val="00D7527F"/>
    <w:rsid w:val="00D822C1"/>
    <w:rsid w:val="00D841C7"/>
    <w:rsid w:val="00D950CF"/>
    <w:rsid w:val="00DA088E"/>
    <w:rsid w:val="00DA0FAF"/>
    <w:rsid w:val="00DA469E"/>
    <w:rsid w:val="00DB5F35"/>
    <w:rsid w:val="00DB7967"/>
    <w:rsid w:val="00DC1631"/>
    <w:rsid w:val="00DC23C5"/>
    <w:rsid w:val="00DD6AD9"/>
    <w:rsid w:val="00DE442E"/>
    <w:rsid w:val="00DE5C8B"/>
    <w:rsid w:val="00E00A82"/>
    <w:rsid w:val="00E01DA9"/>
    <w:rsid w:val="00E04AB8"/>
    <w:rsid w:val="00E07ABB"/>
    <w:rsid w:val="00E10A89"/>
    <w:rsid w:val="00E11885"/>
    <w:rsid w:val="00E166B0"/>
    <w:rsid w:val="00E17E80"/>
    <w:rsid w:val="00E22B15"/>
    <w:rsid w:val="00E413E1"/>
    <w:rsid w:val="00E44B3D"/>
    <w:rsid w:val="00E4535B"/>
    <w:rsid w:val="00E6194D"/>
    <w:rsid w:val="00E65EB5"/>
    <w:rsid w:val="00E72A5C"/>
    <w:rsid w:val="00E83419"/>
    <w:rsid w:val="00E95308"/>
    <w:rsid w:val="00EA5F02"/>
    <w:rsid w:val="00EB4E86"/>
    <w:rsid w:val="00ED533D"/>
    <w:rsid w:val="00EE1B44"/>
    <w:rsid w:val="00EF11FC"/>
    <w:rsid w:val="00EF3506"/>
    <w:rsid w:val="00F02662"/>
    <w:rsid w:val="00F20F6C"/>
    <w:rsid w:val="00F3151D"/>
    <w:rsid w:val="00F316AB"/>
    <w:rsid w:val="00F408C8"/>
    <w:rsid w:val="00F46AC5"/>
    <w:rsid w:val="00F66518"/>
    <w:rsid w:val="00F7111F"/>
    <w:rsid w:val="00F82163"/>
    <w:rsid w:val="00F8739D"/>
    <w:rsid w:val="00F93ECF"/>
    <w:rsid w:val="00FA1E78"/>
    <w:rsid w:val="00FA6357"/>
    <w:rsid w:val="00FC0B33"/>
    <w:rsid w:val="00FC5AA4"/>
    <w:rsid w:val="00FC701F"/>
    <w:rsid w:val="00FD26F4"/>
    <w:rsid w:val="00FE120D"/>
    <w:rsid w:val="00FE1489"/>
    <w:rsid w:val="00FF73D8"/>
  </w:rsids>
  <m:mathPr>
    <m:mathFont m:val="Cambria Math"/>
    <m:brkBin m:val="before"/>
    <m:brkBinSub m:val="--"/>
    <m:smallFrac m:val="0"/>
    <m:dispDef/>
    <m:lMargin m:val="0"/>
    <m:rMargin m:val="0"/>
    <m:defJc m:val="centerGroup"/>
    <m:wrapIndent m:val="1440"/>
    <m:intLim m:val="subSup"/>
    <m:naryLim m:val="undOvr"/>
  </m:mathPr>
  <w:themeFontLang w:val="de-AT" w:eastAsia="ja-JP" w:bidi="hi-I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EF4B8B1"/>
  <w15:docId w15:val="{C73AF47D-C622-40C6-882E-3D168F0082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de-AT" w:eastAsia="de-AT" w:bidi="ar-SA"/>
      </w:rPr>
    </w:rPrDefault>
    <w:pPrDefault/>
  </w:docDefaults>
  <w:latentStyles w:defLockedState="0" w:defUIPriority="99" w:defSemiHidden="0" w:defUnhideWhenUsed="0" w:defQFormat="0" w:count="376">
    <w:lsdException w:name="Normal" w:uiPriority="0"/>
    <w:lsdException w:name="heading 1" w:uiPriority="0"/>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805BAA"/>
    <w:pPr>
      <w:spacing w:after="200" w:line="276" w:lineRule="auto"/>
    </w:pPr>
    <w:rPr>
      <w:rFonts w:asciiTheme="minorHAnsi" w:eastAsiaTheme="minorHAnsi" w:hAnsiTheme="minorHAnsi" w:cstheme="minorBidi"/>
      <w:sz w:val="22"/>
      <w:szCs w:val="22"/>
      <w:lang w:eastAsia="en-US"/>
    </w:rPr>
  </w:style>
  <w:style w:type="paragraph" w:styleId="Heading1">
    <w:name w:val="heading 1"/>
    <w:aliases w:val="Subheadline"/>
    <w:basedOn w:val="Normal"/>
    <w:next w:val="Normal"/>
    <w:link w:val="Heading1Char"/>
    <w:rsid w:val="00051924"/>
    <w:pPr>
      <w:keepNext/>
      <w:spacing w:before="720" w:after="120" w:line="240" w:lineRule="auto"/>
      <w:outlineLvl w:val="0"/>
    </w:pPr>
    <w:rPr>
      <w:rFonts w:ascii="Arial" w:eastAsia="Times New Roman" w:hAnsi="Arial"/>
      <w:b/>
      <w:spacing w:val="-8"/>
      <w:sz w:val="32"/>
      <w:szCs w:val="20"/>
      <w:lang w:val="en-US" w:eastAsia="de-DE"/>
    </w:rPr>
  </w:style>
  <w:style w:type="paragraph" w:styleId="Heading2">
    <w:name w:val="heading 2"/>
    <w:basedOn w:val="Normal"/>
    <w:next w:val="Normal"/>
    <w:link w:val="Heading2Char"/>
    <w:uiPriority w:val="9"/>
    <w:semiHidden/>
    <w:unhideWhenUsed/>
    <w:rsid w:val="00CE5B63"/>
    <w:pPr>
      <w:keepNext/>
      <w:keepLines/>
      <w:spacing w:before="200" w:after="0"/>
      <w:outlineLvl w:val="1"/>
    </w:pPr>
    <w:rPr>
      <w:rFonts w:ascii="Cambria" w:eastAsia="Times New Roman" w:hAnsi="Cambria"/>
      <w:b/>
      <w:bCs/>
      <w:color w:val="4F81B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354395"/>
    <w:pPr>
      <w:tabs>
        <w:tab w:val="center" w:pos="4536"/>
        <w:tab w:val="right" w:pos="9072"/>
      </w:tabs>
      <w:spacing w:after="0" w:line="240" w:lineRule="auto"/>
    </w:pPr>
  </w:style>
  <w:style w:type="character" w:customStyle="1" w:styleId="HeaderChar">
    <w:name w:val="Header Char"/>
    <w:basedOn w:val="DefaultParagraphFont"/>
    <w:link w:val="Header"/>
    <w:rsid w:val="00354395"/>
    <w:rPr>
      <w:sz w:val="22"/>
      <w:szCs w:val="22"/>
      <w:lang w:eastAsia="en-US"/>
    </w:rPr>
  </w:style>
  <w:style w:type="paragraph" w:styleId="Footer">
    <w:name w:val="footer"/>
    <w:basedOn w:val="Normal"/>
    <w:link w:val="FooterChar"/>
    <w:uiPriority w:val="99"/>
    <w:unhideWhenUsed/>
    <w:rsid w:val="00993CE6"/>
    <w:pPr>
      <w:tabs>
        <w:tab w:val="center" w:pos="4536"/>
        <w:tab w:val="right" w:pos="9072"/>
      </w:tabs>
      <w:spacing w:after="0" w:line="240" w:lineRule="auto"/>
    </w:pPr>
  </w:style>
  <w:style w:type="character" w:customStyle="1" w:styleId="FooterChar">
    <w:name w:val="Footer Char"/>
    <w:basedOn w:val="DefaultParagraphFont"/>
    <w:link w:val="Footer"/>
    <w:uiPriority w:val="99"/>
    <w:rsid w:val="00993CE6"/>
  </w:style>
  <w:style w:type="paragraph" w:styleId="BalloonText">
    <w:name w:val="Balloon Text"/>
    <w:basedOn w:val="Normal"/>
    <w:link w:val="BalloonTextChar"/>
    <w:uiPriority w:val="99"/>
    <w:semiHidden/>
    <w:unhideWhenUsed/>
    <w:rsid w:val="00993C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93CE6"/>
    <w:rPr>
      <w:rFonts w:ascii="Tahoma" w:hAnsi="Tahoma" w:cs="Tahoma"/>
      <w:sz w:val="16"/>
      <w:szCs w:val="16"/>
    </w:rPr>
  </w:style>
  <w:style w:type="paragraph" w:styleId="NoSpacing">
    <w:name w:val="No Spacing"/>
    <w:uiPriority w:val="1"/>
    <w:rsid w:val="00DE442E"/>
    <w:rPr>
      <w:sz w:val="22"/>
      <w:szCs w:val="22"/>
      <w:lang w:eastAsia="en-US"/>
    </w:rPr>
  </w:style>
  <w:style w:type="character" w:customStyle="1" w:styleId="Heading1Char">
    <w:name w:val="Heading 1 Char"/>
    <w:aliases w:val="Subheadline Char"/>
    <w:basedOn w:val="DefaultParagraphFont"/>
    <w:link w:val="Heading1"/>
    <w:rsid w:val="00051924"/>
    <w:rPr>
      <w:rFonts w:ascii="Arial" w:eastAsia="Times New Roman" w:hAnsi="Arial"/>
      <w:b/>
      <w:spacing w:val="-8"/>
      <w:sz w:val="32"/>
      <w:lang w:val="en-US" w:eastAsia="de-DE"/>
    </w:rPr>
  </w:style>
  <w:style w:type="character" w:customStyle="1" w:styleId="Heading2Char">
    <w:name w:val="Heading 2 Char"/>
    <w:basedOn w:val="DefaultParagraphFont"/>
    <w:link w:val="Heading2"/>
    <w:uiPriority w:val="9"/>
    <w:semiHidden/>
    <w:rsid w:val="00CE5B63"/>
    <w:rPr>
      <w:rFonts w:ascii="Cambria" w:eastAsia="Times New Roman" w:hAnsi="Cambria" w:cs="Times New Roman"/>
      <w:b/>
      <w:bCs/>
      <w:color w:val="4F81BD"/>
      <w:sz w:val="26"/>
      <w:szCs w:val="26"/>
    </w:rPr>
  </w:style>
  <w:style w:type="paragraph" w:styleId="Title">
    <w:name w:val="Title"/>
    <w:aliases w:val="Lead PR"/>
    <w:next w:val="05BodyTextPR"/>
    <w:link w:val="TitleChar"/>
    <w:uiPriority w:val="10"/>
    <w:rsid w:val="001825B7"/>
    <w:pPr>
      <w:spacing w:before="240" w:after="240"/>
      <w:contextualSpacing/>
    </w:pPr>
    <w:rPr>
      <w:rFonts w:ascii="Arial" w:eastAsiaTheme="majorEastAsia" w:hAnsi="Arial" w:cstheme="majorBidi"/>
      <w:i/>
      <w:spacing w:val="-10"/>
      <w:kern w:val="28"/>
      <w:sz w:val="22"/>
      <w:szCs w:val="56"/>
      <w:lang w:eastAsia="en-US"/>
    </w:rPr>
  </w:style>
  <w:style w:type="paragraph" w:customStyle="1" w:styleId="ContinousText">
    <w:name w:val="Continous Text"/>
    <w:basedOn w:val="Normal"/>
    <w:link w:val="ContinousTextZchn"/>
    <w:rsid w:val="00FC0B33"/>
    <w:pPr>
      <w:autoSpaceDE w:val="0"/>
      <w:autoSpaceDN w:val="0"/>
      <w:adjustRightInd w:val="0"/>
      <w:spacing w:after="0"/>
      <w:jc w:val="both"/>
    </w:pPr>
    <w:rPr>
      <w:rFonts w:ascii="Arial" w:hAnsi="Arial" w:cs="Arial"/>
    </w:rPr>
  </w:style>
  <w:style w:type="paragraph" w:customStyle="1" w:styleId="01Location-DatePR">
    <w:name w:val="01 Location-Date PR"/>
    <w:next w:val="02KickerPR"/>
    <w:link w:val="01Location-DatePRChar"/>
    <w:qFormat/>
    <w:rsid w:val="00F408C8"/>
    <w:pPr>
      <w:spacing w:after="480" w:line="276" w:lineRule="auto"/>
    </w:pPr>
    <w:rPr>
      <w:rFonts w:ascii="Segoe UI Light" w:eastAsiaTheme="minorHAnsi" w:hAnsi="Segoe UI Light" w:cstheme="minorBidi"/>
      <w:sz w:val="22"/>
      <w:szCs w:val="22"/>
      <w:lang w:val="en-US" w:eastAsia="en-US"/>
    </w:rPr>
  </w:style>
  <w:style w:type="paragraph" w:customStyle="1" w:styleId="02KickerPR">
    <w:name w:val="02 Kicker PR"/>
    <w:next w:val="03HeadlinePR"/>
    <w:link w:val="02KickerPRChar"/>
    <w:qFormat/>
    <w:rsid w:val="00F408C8"/>
    <w:pPr>
      <w:autoSpaceDE w:val="0"/>
      <w:autoSpaceDN w:val="0"/>
      <w:adjustRightInd w:val="0"/>
      <w:spacing w:line="276" w:lineRule="auto"/>
    </w:pPr>
    <w:rPr>
      <w:rFonts w:ascii="Segoe UI Semibold" w:eastAsia="Times New Roman" w:hAnsi="Segoe UI Semibold"/>
      <w:color w:val="000000"/>
      <w:sz w:val="28"/>
      <w:szCs w:val="36"/>
      <w:lang w:val="en-US" w:eastAsia="de-DE"/>
    </w:rPr>
  </w:style>
  <w:style w:type="paragraph" w:customStyle="1" w:styleId="COPA-DATATabellenberschrift">
    <w:name w:val="COPA-DATA Tabellenüberschrift"/>
    <w:basedOn w:val="NoSpacing"/>
    <w:rsid w:val="00F66518"/>
    <w:rPr>
      <w:rFonts w:ascii="Arial" w:hAnsi="Arial" w:cs="Arial"/>
      <w:color w:val="FFFFFF"/>
      <w:sz w:val="20"/>
      <w:szCs w:val="20"/>
      <w:lang w:val="it-IT"/>
    </w:rPr>
  </w:style>
  <w:style w:type="character" w:styleId="PageNumber">
    <w:name w:val="page number"/>
    <w:basedOn w:val="DefaultParagraphFont"/>
    <w:semiHidden/>
    <w:rsid w:val="00F66518"/>
    <w:rPr>
      <w:rFonts w:ascii="Times New Roman" w:hAnsi="Times New Roman"/>
      <w:b/>
      <w:color w:val="FFFFFF"/>
      <w:spacing w:val="0"/>
      <w:sz w:val="24"/>
    </w:rPr>
  </w:style>
  <w:style w:type="table" w:styleId="TableGrid">
    <w:name w:val="Table Grid"/>
    <w:basedOn w:val="TableNormal"/>
    <w:uiPriority w:val="59"/>
    <w:rsid w:val="0091066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1">
    <w:name w:val="Light Shading1"/>
    <w:basedOn w:val="TableNormal"/>
    <w:uiPriority w:val="60"/>
    <w:rsid w:val="00910668"/>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11">
    <w:name w:val="Light Shading - Accent 11"/>
    <w:basedOn w:val="TableNormal"/>
    <w:uiPriority w:val="60"/>
    <w:rsid w:val="00910668"/>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ghtShading-Accent3">
    <w:name w:val="Light Shading Accent 3"/>
    <w:basedOn w:val="TableNormal"/>
    <w:uiPriority w:val="60"/>
    <w:rsid w:val="00910668"/>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character" w:customStyle="1" w:styleId="TitleChar">
    <w:name w:val="Title Char"/>
    <w:aliases w:val="Lead PR Char"/>
    <w:basedOn w:val="DefaultParagraphFont"/>
    <w:link w:val="Title"/>
    <w:uiPriority w:val="10"/>
    <w:rsid w:val="001825B7"/>
    <w:rPr>
      <w:rFonts w:ascii="Arial" w:eastAsiaTheme="majorEastAsia" w:hAnsi="Arial" w:cstheme="majorBidi"/>
      <w:i/>
      <w:spacing w:val="-10"/>
      <w:kern w:val="28"/>
      <w:sz w:val="22"/>
      <w:szCs w:val="56"/>
      <w:lang w:eastAsia="en-US"/>
    </w:rPr>
  </w:style>
  <w:style w:type="paragraph" w:styleId="Revision">
    <w:name w:val="Revision"/>
    <w:hidden/>
    <w:uiPriority w:val="99"/>
    <w:semiHidden/>
    <w:rsid w:val="00380390"/>
    <w:rPr>
      <w:sz w:val="22"/>
      <w:szCs w:val="22"/>
      <w:lang w:eastAsia="en-US"/>
    </w:rPr>
  </w:style>
  <w:style w:type="character" w:styleId="CommentReference">
    <w:name w:val="annotation reference"/>
    <w:basedOn w:val="DefaultParagraphFont"/>
    <w:semiHidden/>
    <w:rsid w:val="00380390"/>
    <w:rPr>
      <w:sz w:val="16"/>
      <w:szCs w:val="16"/>
    </w:rPr>
  </w:style>
  <w:style w:type="paragraph" w:styleId="CommentText">
    <w:name w:val="annotation text"/>
    <w:basedOn w:val="Normal"/>
    <w:link w:val="CommentTextChar"/>
    <w:semiHidden/>
    <w:rsid w:val="00380390"/>
    <w:rPr>
      <w:sz w:val="20"/>
      <w:szCs w:val="20"/>
    </w:rPr>
  </w:style>
  <w:style w:type="character" w:customStyle="1" w:styleId="CommentTextChar">
    <w:name w:val="Comment Text Char"/>
    <w:basedOn w:val="DefaultParagraphFont"/>
    <w:link w:val="CommentText"/>
    <w:semiHidden/>
    <w:rsid w:val="00380390"/>
    <w:rPr>
      <w:rFonts w:ascii="Calibri" w:eastAsia="Calibri" w:hAnsi="Calibri" w:cs="Times New Roman"/>
      <w:sz w:val="20"/>
      <w:szCs w:val="20"/>
    </w:rPr>
  </w:style>
  <w:style w:type="paragraph" w:customStyle="1" w:styleId="03HeadlinePR">
    <w:name w:val="03 Headline PR"/>
    <w:link w:val="03HeadlinePRChar"/>
    <w:qFormat/>
    <w:rsid w:val="00F408C8"/>
    <w:pPr>
      <w:spacing w:after="360" w:line="276" w:lineRule="auto"/>
    </w:pPr>
    <w:rPr>
      <w:rFonts w:ascii="Segoe UI Semibold" w:eastAsia="Times New Roman" w:hAnsi="Segoe UI Semibold" w:cstheme="minorBidi"/>
      <w:sz w:val="36"/>
      <w:lang w:val="en-US" w:eastAsia="de-DE"/>
    </w:rPr>
  </w:style>
  <w:style w:type="character" w:customStyle="1" w:styleId="ContinousTextZchn">
    <w:name w:val="Continous Text Zchn"/>
    <w:basedOn w:val="DefaultParagraphFont"/>
    <w:link w:val="ContinousText"/>
    <w:rsid w:val="00FC0B33"/>
    <w:rPr>
      <w:rFonts w:ascii="Arial" w:hAnsi="Arial" w:cs="Arial"/>
      <w:sz w:val="22"/>
      <w:szCs w:val="22"/>
      <w:lang w:eastAsia="en-US"/>
    </w:rPr>
  </w:style>
  <w:style w:type="character" w:customStyle="1" w:styleId="03HeadlinePRChar">
    <w:name w:val="03 Headline PR Char"/>
    <w:basedOn w:val="ContinousTextZchn"/>
    <w:link w:val="03HeadlinePR"/>
    <w:rsid w:val="00F408C8"/>
    <w:rPr>
      <w:rFonts w:ascii="Segoe UI Semibold" w:eastAsia="Times New Roman" w:hAnsi="Segoe UI Semibold" w:cstheme="minorBidi"/>
      <w:sz w:val="36"/>
      <w:szCs w:val="22"/>
      <w:lang w:val="en-US" w:eastAsia="de-DE"/>
    </w:rPr>
  </w:style>
  <w:style w:type="paragraph" w:customStyle="1" w:styleId="Default">
    <w:name w:val="Default"/>
    <w:rsid w:val="00E413E1"/>
    <w:pPr>
      <w:autoSpaceDE w:val="0"/>
      <w:autoSpaceDN w:val="0"/>
      <w:adjustRightInd w:val="0"/>
    </w:pPr>
    <w:rPr>
      <w:rFonts w:ascii="Arial" w:eastAsia="Times New Roman" w:hAnsi="Arial" w:cs="Arial"/>
      <w:color w:val="000000"/>
      <w:sz w:val="24"/>
      <w:szCs w:val="24"/>
    </w:rPr>
  </w:style>
  <w:style w:type="character" w:styleId="Hyperlink">
    <w:name w:val="Hyperlink"/>
    <w:basedOn w:val="DefaultParagraphFont"/>
    <w:uiPriority w:val="99"/>
    <w:unhideWhenUsed/>
    <w:rsid w:val="00E413E1"/>
    <w:rPr>
      <w:color w:val="0000FF"/>
      <w:u w:val="single"/>
    </w:rPr>
  </w:style>
  <w:style w:type="character" w:customStyle="1" w:styleId="01Location-DatePRChar">
    <w:name w:val="01 Location-Date PR Char"/>
    <w:basedOn w:val="DateChar"/>
    <w:link w:val="01Location-DatePR"/>
    <w:rsid w:val="00F408C8"/>
    <w:rPr>
      <w:rFonts w:ascii="Segoe UI Light" w:eastAsiaTheme="minorHAnsi" w:hAnsi="Segoe UI Light" w:cstheme="minorBidi"/>
      <w:sz w:val="22"/>
      <w:szCs w:val="22"/>
      <w:lang w:val="en-US" w:eastAsia="en-US"/>
    </w:rPr>
  </w:style>
  <w:style w:type="paragraph" w:styleId="Date">
    <w:name w:val="Date"/>
    <w:basedOn w:val="Normal"/>
    <w:next w:val="Normal"/>
    <w:link w:val="DateChar"/>
    <w:uiPriority w:val="99"/>
    <w:semiHidden/>
    <w:unhideWhenUsed/>
    <w:rsid w:val="00333E10"/>
  </w:style>
  <w:style w:type="character" w:customStyle="1" w:styleId="DateChar">
    <w:name w:val="Date Char"/>
    <w:basedOn w:val="DefaultParagraphFont"/>
    <w:link w:val="Date"/>
    <w:uiPriority w:val="99"/>
    <w:semiHidden/>
    <w:rsid w:val="00333E10"/>
    <w:rPr>
      <w:sz w:val="22"/>
      <w:szCs w:val="22"/>
      <w:lang w:eastAsia="en-US"/>
    </w:rPr>
  </w:style>
  <w:style w:type="character" w:customStyle="1" w:styleId="02KickerPRChar">
    <w:name w:val="02 Kicker PR Char"/>
    <w:basedOn w:val="DefaultParagraphFont"/>
    <w:link w:val="02KickerPR"/>
    <w:rsid w:val="00F408C8"/>
    <w:rPr>
      <w:rFonts w:ascii="Segoe UI Semibold" w:eastAsia="Times New Roman" w:hAnsi="Segoe UI Semibold"/>
      <w:color w:val="000000"/>
      <w:sz w:val="28"/>
      <w:szCs w:val="36"/>
      <w:lang w:val="en-US" w:eastAsia="de-DE"/>
    </w:rPr>
  </w:style>
  <w:style w:type="paragraph" w:customStyle="1" w:styleId="05BodyTextPR">
    <w:name w:val="05 Body Text PR"/>
    <w:link w:val="05BodyTextPRChar"/>
    <w:qFormat/>
    <w:rsid w:val="003453EE"/>
    <w:pPr>
      <w:spacing w:after="360" w:line="276" w:lineRule="auto"/>
    </w:pPr>
    <w:rPr>
      <w:rFonts w:ascii="Segoe UI Light" w:eastAsia="Times New Roman" w:hAnsi="Segoe UI Light"/>
      <w:sz w:val="22"/>
      <w:lang w:val="en-US" w:eastAsia="de-DE"/>
    </w:rPr>
  </w:style>
  <w:style w:type="paragraph" w:customStyle="1" w:styleId="04LeadTextPR">
    <w:name w:val="04 Lead Text PR"/>
    <w:next w:val="05BodyTextPR"/>
    <w:link w:val="04LeadTextPRChar"/>
    <w:qFormat/>
    <w:rsid w:val="003453EE"/>
    <w:pPr>
      <w:spacing w:after="360" w:line="276" w:lineRule="auto"/>
    </w:pPr>
    <w:rPr>
      <w:rFonts w:ascii="Segoe UI Light" w:eastAsiaTheme="majorEastAsia" w:hAnsi="Segoe UI Light" w:cstheme="majorBidi"/>
      <w:i/>
      <w:kern w:val="28"/>
      <w:sz w:val="22"/>
      <w:szCs w:val="56"/>
      <w:lang w:val="en-US" w:eastAsia="en-US"/>
    </w:rPr>
  </w:style>
  <w:style w:type="character" w:customStyle="1" w:styleId="05BodyTextPRChar">
    <w:name w:val="05 Body Text PR Char"/>
    <w:basedOn w:val="DefaultParagraphFont"/>
    <w:link w:val="05BodyTextPR"/>
    <w:rsid w:val="003453EE"/>
    <w:rPr>
      <w:rFonts w:ascii="Segoe UI Light" w:eastAsia="Times New Roman" w:hAnsi="Segoe UI Light"/>
      <w:sz w:val="22"/>
      <w:lang w:val="en-US" w:eastAsia="de-DE"/>
    </w:rPr>
  </w:style>
  <w:style w:type="paragraph" w:customStyle="1" w:styleId="06SubheadlinePR">
    <w:name w:val="06 Subheadline PR"/>
    <w:next w:val="05BodyTextPR"/>
    <w:link w:val="06SubheadlinePRChar"/>
    <w:qFormat/>
    <w:rsid w:val="003453EE"/>
    <w:pPr>
      <w:spacing w:after="120" w:line="276" w:lineRule="auto"/>
    </w:pPr>
    <w:rPr>
      <w:rFonts w:ascii="Segoe UI Semibold" w:eastAsia="Times New Roman" w:hAnsi="Segoe UI Semibold"/>
      <w:sz w:val="28"/>
      <w:lang w:val="en-US" w:eastAsia="de-DE"/>
    </w:rPr>
  </w:style>
  <w:style w:type="character" w:customStyle="1" w:styleId="04LeadTextPRChar">
    <w:name w:val="04 Lead Text PR Char"/>
    <w:basedOn w:val="DefaultParagraphFont"/>
    <w:link w:val="04LeadTextPR"/>
    <w:rsid w:val="003453EE"/>
    <w:rPr>
      <w:rFonts w:ascii="Segoe UI Light" w:eastAsiaTheme="majorEastAsia" w:hAnsi="Segoe UI Light" w:cstheme="majorBidi"/>
      <w:i/>
      <w:kern w:val="28"/>
      <w:sz w:val="22"/>
      <w:szCs w:val="56"/>
      <w:lang w:val="en-US" w:eastAsia="en-US"/>
    </w:rPr>
  </w:style>
  <w:style w:type="paragraph" w:customStyle="1" w:styleId="08HLCaptionPR">
    <w:name w:val="08 HL Caption PR"/>
    <w:link w:val="08HLCaptionPRChar"/>
    <w:qFormat/>
    <w:rsid w:val="003453EE"/>
    <w:pPr>
      <w:spacing w:after="120" w:line="276" w:lineRule="auto"/>
    </w:pPr>
    <w:rPr>
      <w:rFonts w:ascii="Segoe UI Semibold" w:eastAsiaTheme="majorEastAsia" w:hAnsi="Segoe UI Semibold" w:cstheme="majorBidi"/>
      <w:kern w:val="28"/>
      <w:sz w:val="22"/>
      <w:szCs w:val="56"/>
      <w:lang w:val="en-US" w:eastAsia="en-US"/>
    </w:rPr>
  </w:style>
  <w:style w:type="character" w:customStyle="1" w:styleId="06SubheadlinePRChar">
    <w:name w:val="06 Subheadline PR Char"/>
    <w:basedOn w:val="DefaultParagraphFont"/>
    <w:link w:val="06SubheadlinePR"/>
    <w:rsid w:val="003453EE"/>
    <w:rPr>
      <w:rFonts w:ascii="Segoe UI Semibold" w:eastAsia="Times New Roman" w:hAnsi="Segoe UI Semibold"/>
      <w:sz w:val="28"/>
      <w:lang w:val="en-US" w:eastAsia="de-DE"/>
    </w:rPr>
  </w:style>
  <w:style w:type="paragraph" w:customStyle="1" w:styleId="13ContactPR">
    <w:name w:val="13 Contact PR"/>
    <w:link w:val="13ContactPRChar"/>
    <w:qFormat/>
    <w:rsid w:val="003453EE"/>
    <w:pPr>
      <w:spacing w:line="276" w:lineRule="auto"/>
    </w:pPr>
    <w:rPr>
      <w:rFonts w:ascii="Segoe UI Light" w:eastAsia="Times New Roman" w:hAnsi="Segoe UI Light"/>
      <w:sz w:val="22"/>
      <w:lang w:val="en-US" w:eastAsia="de-DE"/>
    </w:rPr>
  </w:style>
  <w:style w:type="character" w:customStyle="1" w:styleId="08HLCaptionPRChar">
    <w:name w:val="08 HL Caption PR Char"/>
    <w:basedOn w:val="DefaultParagraphFont"/>
    <w:link w:val="08HLCaptionPR"/>
    <w:rsid w:val="003453EE"/>
    <w:rPr>
      <w:rFonts w:ascii="Segoe UI Semibold" w:eastAsiaTheme="majorEastAsia" w:hAnsi="Segoe UI Semibold" w:cstheme="majorBidi"/>
      <w:kern w:val="28"/>
      <w:sz w:val="22"/>
      <w:szCs w:val="56"/>
      <w:lang w:val="en-US" w:eastAsia="en-US"/>
    </w:rPr>
  </w:style>
  <w:style w:type="character" w:customStyle="1" w:styleId="13ContactPRChar">
    <w:name w:val="13 Contact PR Char"/>
    <w:basedOn w:val="DefaultParagraphFont"/>
    <w:link w:val="13ContactPR"/>
    <w:rsid w:val="003453EE"/>
    <w:rPr>
      <w:rFonts w:ascii="Segoe UI Light" w:eastAsia="Times New Roman" w:hAnsi="Segoe UI Light"/>
      <w:sz w:val="22"/>
      <w:lang w:val="en-US" w:eastAsia="de-DE"/>
    </w:rPr>
  </w:style>
  <w:style w:type="paragraph" w:customStyle="1" w:styleId="KickerPR">
    <w:name w:val="Kicker PR"/>
    <w:rsid w:val="00243E43"/>
    <w:pPr>
      <w:autoSpaceDE w:val="0"/>
      <w:autoSpaceDN w:val="0"/>
      <w:adjustRightInd w:val="0"/>
      <w:spacing w:before="120" w:after="600"/>
    </w:pPr>
    <w:rPr>
      <w:rFonts w:ascii="Arial" w:eastAsia="Times New Roman" w:hAnsi="Arial"/>
      <w:b/>
      <w:spacing w:val="-8"/>
      <w:sz w:val="28"/>
      <w:szCs w:val="36"/>
      <w:lang w:val="en-US" w:eastAsia="de-DE"/>
    </w:rPr>
  </w:style>
  <w:style w:type="paragraph" w:customStyle="1" w:styleId="10HLBoilerplatePR">
    <w:name w:val="10 HL Boilerplate PR"/>
    <w:next w:val="11BoilerplatePR"/>
    <w:link w:val="10HLBoilerplatePRChar"/>
    <w:qFormat/>
    <w:rsid w:val="003453EE"/>
    <w:pPr>
      <w:spacing w:after="120" w:line="276" w:lineRule="auto"/>
    </w:pPr>
    <w:rPr>
      <w:rFonts w:ascii="Segoe UI Semibold" w:eastAsiaTheme="minorHAnsi" w:hAnsi="Segoe UI Semibold" w:cs="Arial"/>
      <w:szCs w:val="18"/>
      <w:lang w:val="en-US" w:eastAsia="en-US"/>
    </w:rPr>
  </w:style>
  <w:style w:type="paragraph" w:customStyle="1" w:styleId="11BoilerplatePR">
    <w:name w:val="11 Boilerplate PR"/>
    <w:link w:val="11BoilerplatePRChar"/>
    <w:qFormat/>
    <w:rsid w:val="003453EE"/>
    <w:pPr>
      <w:spacing w:after="360" w:line="276" w:lineRule="auto"/>
    </w:pPr>
    <w:rPr>
      <w:rFonts w:ascii="Segoe UI Light" w:hAnsi="Segoe UI Light"/>
      <w:szCs w:val="22"/>
      <w:lang w:eastAsia="en-US"/>
    </w:rPr>
  </w:style>
  <w:style w:type="character" w:customStyle="1" w:styleId="10HLBoilerplatePRChar">
    <w:name w:val="10 HL Boilerplate PR Char"/>
    <w:basedOn w:val="DefaultParagraphFont"/>
    <w:link w:val="10HLBoilerplatePR"/>
    <w:rsid w:val="003453EE"/>
    <w:rPr>
      <w:rFonts w:ascii="Segoe UI Semibold" w:eastAsiaTheme="minorHAnsi" w:hAnsi="Segoe UI Semibold" w:cs="Arial"/>
      <w:szCs w:val="18"/>
      <w:lang w:val="en-US" w:eastAsia="en-US"/>
    </w:rPr>
  </w:style>
  <w:style w:type="character" w:customStyle="1" w:styleId="11BoilerplatePRChar">
    <w:name w:val="11 Boilerplate PR Char"/>
    <w:basedOn w:val="10HLBoilerplatePRChar"/>
    <w:link w:val="11BoilerplatePR"/>
    <w:rsid w:val="003453EE"/>
    <w:rPr>
      <w:rFonts w:ascii="Segoe UI Light" w:eastAsiaTheme="minorHAnsi" w:hAnsi="Segoe UI Light" w:cs="Arial"/>
      <w:szCs w:val="22"/>
      <w:lang w:val="en-US" w:eastAsia="en-US"/>
    </w:rPr>
  </w:style>
  <w:style w:type="paragraph" w:customStyle="1" w:styleId="09FilenamePR">
    <w:name w:val="09 Filename PR"/>
    <w:next w:val="05BodyTextPR"/>
    <w:link w:val="09FilenamePRChar"/>
    <w:qFormat/>
    <w:rsid w:val="003453EE"/>
    <w:pPr>
      <w:spacing w:after="360" w:line="276" w:lineRule="auto"/>
    </w:pPr>
    <w:rPr>
      <w:rFonts w:ascii="Segoe UI Light" w:eastAsiaTheme="majorEastAsia" w:hAnsi="Segoe UI Light" w:cstheme="majorBidi"/>
      <w:i/>
      <w:spacing w:val="-10"/>
      <w:kern w:val="28"/>
      <w:sz w:val="22"/>
      <w:szCs w:val="56"/>
      <w:lang w:val="en-US" w:eastAsia="en-US"/>
    </w:rPr>
  </w:style>
  <w:style w:type="paragraph" w:customStyle="1" w:styleId="12HLContactPR">
    <w:name w:val="12 HL Contact PR"/>
    <w:next w:val="13ContactPR"/>
    <w:link w:val="12HLContactPRChar"/>
    <w:qFormat/>
    <w:rsid w:val="003453EE"/>
    <w:pPr>
      <w:spacing w:after="120" w:line="276" w:lineRule="auto"/>
    </w:pPr>
    <w:rPr>
      <w:rFonts w:ascii="Segoe UI Semibold" w:eastAsiaTheme="minorHAnsi" w:hAnsi="Segoe UI Semibold" w:cstheme="minorBidi"/>
      <w:sz w:val="22"/>
      <w:szCs w:val="22"/>
      <w:lang w:val="en-US" w:eastAsia="en-US"/>
    </w:rPr>
  </w:style>
  <w:style w:type="character" w:customStyle="1" w:styleId="09FilenamePRChar">
    <w:name w:val="09 Filename PR Char"/>
    <w:basedOn w:val="08HLCaptionPRChar"/>
    <w:link w:val="09FilenamePR"/>
    <w:rsid w:val="003453EE"/>
    <w:rPr>
      <w:rFonts w:ascii="Segoe UI Light" w:eastAsiaTheme="majorEastAsia" w:hAnsi="Segoe UI Light" w:cstheme="majorBidi"/>
      <w:i/>
      <w:spacing w:val="-10"/>
      <w:kern w:val="28"/>
      <w:sz w:val="22"/>
      <w:szCs w:val="56"/>
      <w:lang w:val="en-US" w:eastAsia="en-US"/>
    </w:rPr>
  </w:style>
  <w:style w:type="character" w:customStyle="1" w:styleId="12HLContactPRChar">
    <w:name w:val="12 HL Contact PR Char"/>
    <w:basedOn w:val="10HLBoilerplatePRChar"/>
    <w:link w:val="12HLContactPR"/>
    <w:rsid w:val="003453EE"/>
    <w:rPr>
      <w:rFonts w:ascii="Segoe UI Semibold" w:eastAsiaTheme="minorHAnsi" w:hAnsi="Segoe UI Semibold" w:cstheme="minorBidi"/>
      <w:sz w:val="22"/>
      <w:szCs w:val="22"/>
      <w:lang w:val="en-US" w:eastAsia="en-US"/>
    </w:rPr>
  </w:style>
  <w:style w:type="paragraph" w:customStyle="1" w:styleId="07-1BulletsLevel1">
    <w:name w:val="07-1 Bullets Level 1"/>
    <w:link w:val="07-1BulletsLevel1Char"/>
    <w:qFormat/>
    <w:rsid w:val="003453EE"/>
    <w:pPr>
      <w:numPr>
        <w:numId w:val="19"/>
      </w:numPr>
      <w:spacing w:after="120" w:line="276" w:lineRule="auto"/>
    </w:pPr>
    <w:rPr>
      <w:rFonts w:ascii="Segoe UI Light" w:eastAsia="Times New Roman" w:hAnsi="Segoe UI Light"/>
      <w:sz w:val="22"/>
      <w:lang w:val="en-US" w:eastAsia="de-DE"/>
    </w:rPr>
  </w:style>
  <w:style w:type="paragraph" w:customStyle="1" w:styleId="07-2BulletsLevel2">
    <w:name w:val="07-2 Bullets Level 2"/>
    <w:link w:val="07-2BulletsLevel2Char"/>
    <w:qFormat/>
    <w:rsid w:val="003453EE"/>
    <w:pPr>
      <w:numPr>
        <w:ilvl w:val="1"/>
        <w:numId w:val="19"/>
      </w:numPr>
      <w:spacing w:after="120" w:line="276" w:lineRule="auto"/>
    </w:pPr>
    <w:rPr>
      <w:rFonts w:ascii="Segoe UI Light" w:eastAsia="Times New Roman" w:hAnsi="Segoe UI Light"/>
      <w:sz w:val="22"/>
      <w:lang w:val="en-US" w:eastAsia="de-DE"/>
    </w:rPr>
  </w:style>
  <w:style w:type="character" w:customStyle="1" w:styleId="07-1BulletsLevel1Char">
    <w:name w:val="07-1 Bullets Level 1 Char"/>
    <w:basedOn w:val="DefaultParagraphFont"/>
    <w:link w:val="07-1BulletsLevel1"/>
    <w:rsid w:val="003453EE"/>
    <w:rPr>
      <w:rFonts w:ascii="Segoe UI Light" w:eastAsia="Times New Roman" w:hAnsi="Segoe UI Light"/>
      <w:sz w:val="22"/>
      <w:lang w:val="en-US" w:eastAsia="de-DE"/>
    </w:rPr>
  </w:style>
  <w:style w:type="paragraph" w:customStyle="1" w:styleId="07-3BulletsLevel3">
    <w:name w:val="07-3 Bullets Level 3"/>
    <w:link w:val="07-3BulletsLevel3Char"/>
    <w:qFormat/>
    <w:rsid w:val="003453EE"/>
    <w:pPr>
      <w:numPr>
        <w:ilvl w:val="2"/>
        <w:numId w:val="19"/>
      </w:numPr>
      <w:spacing w:after="120" w:line="276" w:lineRule="auto"/>
    </w:pPr>
    <w:rPr>
      <w:rFonts w:ascii="Segoe UI Light" w:eastAsia="Times New Roman" w:hAnsi="Segoe UI Light"/>
      <w:sz w:val="22"/>
      <w:lang w:val="en-US" w:eastAsia="de-DE"/>
    </w:rPr>
  </w:style>
  <w:style w:type="character" w:customStyle="1" w:styleId="07-2BulletsLevel2Char">
    <w:name w:val="07-2 Bullets Level 2 Char"/>
    <w:basedOn w:val="DefaultParagraphFont"/>
    <w:link w:val="07-2BulletsLevel2"/>
    <w:rsid w:val="003453EE"/>
    <w:rPr>
      <w:rFonts w:ascii="Segoe UI Light" w:eastAsia="Times New Roman" w:hAnsi="Segoe UI Light"/>
      <w:sz w:val="22"/>
      <w:lang w:val="en-US" w:eastAsia="de-DE"/>
    </w:rPr>
  </w:style>
  <w:style w:type="character" w:customStyle="1" w:styleId="07-3BulletsLevel3Char">
    <w:name w:val="07-3 Bullets Level 3 Char"/>
    <w:basedOn w:val="DefaultParagraphFont"/>
    <w:link w:val="07-3BulletsLevel3"/>
    <w:rsid w:val="003453EE"/>
    <w:rPr>
      <w:rFonts w:ascii="Segoe UI Light" w:eastAsia="Times New Roman" w:hAnsi="Segoe UI Light"/>
      <w:sz w:val="22"/>
      <w:lang w:val="en-US" w:eastAsia="de-DE"/>
    </w:rPr>
  </w:style>
  <w:style w:type="character" w:styleId="UnresolvedMention">
    <w:name w:val="Unresolved Mention"/>
    <w:basedOn w:val="DefaultParagraphFont"/>
    <w:uiPriority w:val="99"/>
    <w:semiHidden/>
    <w:unhideWhenUsed/>
    <w:rsid w:val="00542950"/>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DC1631"/>
    <w:pPr>
      <w:spacing w:line="240" w:lineRule="auto"/>
    </w:pPr>
    <w:rPr>
      <w:b/>
      <w:bCs/>
    </w:rPr>
  </w:style>
  <w:style w:type="character" w:customStyle="1" w:styleId="CommentSubjectChar">
    <w:name w:val="Comment Subject Char"/>
    <w:basedOn w:val="CommentTextChar"/>
    <w:link w:val="CommentSubject"/>
    <w:uiPriority w:val="99"/>
    <w:semiHidden/>
    <w:rsid w:val="00DC1631"/>
    <w:rPr>
      <w:rFonts w:asciiTheme="minorHAnsi" w:eastAsiaTheme="minorHAnsi" w:hAnsiTheme="minorHAnsi" w:cstheme="minorBidi"/>
      <w:b/>
      <w:bCs/>
      <w:sz w:val="20"/>
      <w:szCs w:val="20"/>
      <w:lang w:eastAsia="en-US"/>
    </w:rPr>
  </w:style>
  <w:style w:type="character" w:styleId="FollowedHyperlink">
    <w:name w:val="FollowedHyperlink"/>
    <w:basedOn w:val="DefaultParagraphFont"/>
    <w:uiPriority w:val="99"/>
    <w:semiHidden/>
    <w:unhideWhenUsed/>
    <w:rsid w:val="00E72A5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37430">
      <w:bodyDiv w:val="1"/>
      <w:marLeft w:val="0"/>
      <w:marRight w:val="0"/>
      <w:marTop w:val="0"/>
      <w:marBottom w:val="0"/>
      <w:divBdr>
        <w:top w:val="none" w:sz="0" w:space="0" w:color="auto"/>
        <w:left w:val="none" w:sz="0" w:space="0" w:color="auto"/>
        <w:bottom w:val="none" w:sz="0" w:space="0" w:color="auto"/>
        <w:right w:val="none" w:sz="0" w:space="0" w:color="auto"/>
      </w:divBdr>
    </w:div>
    <w:div w:id="375544366">
      <w:bodyDiv w:val="1"/>
      <w:marLeft w:val="0"/>
      <w:marRight w:val="0"/>
      <w:marTop w:val="0"/>
      <w:marBottom w:val="0"/>
      <w:divBdr>
        <w:top w:val="none" w:sz="0" w:space="0" w:color="auto"/>
        <w:left w:val="none" w:sz="0" w:space="0" w:color="auto"/>
        <w:bottom w:val="none" w:sz="0" w:space="0" w:color="auto"/>
        <w:right w:val="none" w:sz="0" w:space="0" w:color="auto"/>
      </w:divBdr>
    </w:div>
    <w:div w:id="392003130">
      <w:bodyDiv w:val="1"/>
      <w:marLeft w:val="0"/>
      <w:marRight w:val="0"/>
      <w:marTop w:val="0"/>
      <w:marBottom w:val="0"/>
      <w:divBdr>
        <w:top w:val="none" w:sz="0" w:space="0" w:color="auto"/>
        <w:left w:val="none" w:sz="0" w:space="0" w:color="auto"/>
        <w:bottom w:val="none" w:sz="0" w:space="0" w:color="auto"/>
        <w:right w:val="none" w:sz="0" w:space="0" w:color="auto"/>
      </w:divBdr>
    </w:div>
    <w:div w:id="451169169">
      <w:bodyDiv w:val="1"/>
      <w:marLeft w:val="0"/>
      <w:marRight w:val="0"/>
      <w:marTop w:val="0"/>
      <w:marBottom w:val="0"/>
      <w:divBdr>
        <w:top w:val="none" w:sz="0" w:space="0" w:color="auto"/>
        <w:left w:val="none" w:sz="0" w:space="0" w:color="auto"/>
        <w:bottom w:val="none" w:sz="0" w:space="0" w:color="auto"/>
        <w:right w:val="none" w:sz="0" w:space="0" w:color="auto"/>
      </w:divBdr>
    </w:div>
    <w:div w:id="601954897">
      <w:bodyDiv w:val="1"/>
      <w:marLeft w:val="0"/>
      <w:marRight w:val="0"/>
      <w:marTop w:val="0"/>
      <w:marBottom w:val="0"/>
      <w:divBdr>
        <w:top w:val="none" w:sz="0" w:space="0" w:color="auto"/>
        <w:left w:val="none" w:sz="0" w:space="0" w:color="auto"/>
        <w:bottom w:val="none" w:sz="0" w:space="0" w:color="auto"/>
        <w:right w:val="none" w:sz="0" w:space="0" w:color="auto"/>
      </w:divBdr>
    </w:div>
    <w:div w:id="607587112">
      <w:bodyDiv w:val="1"/>
      <w:marLeft w:val="0"/>
      <w:marRight w:val="0"/>
      <w:marTop w:val="0"/>
      <w:marBottom w:val="0"/>
      <w:divBdr>
        <w:top w:val="none" w:sz="0" w:space="0" w:color="auto"/>
        <w:left w:val="none" w:sz="0" w:space="0" w:color="auto"/>
        <w:bottom w:val="none" w:sz="0" w:space="0" w:color="auto"/>
        <w:right w:val="none" w:sz="0" w:space="0" w:color="auto"/>
      </w:divBdr>
    </w:div>
    <w:div w:id="832842785">
      <w:bodyDiv w:val="1"/>
      <w:marLeft w:val="0"/>
      <w:marRight w:val="0"/>
      <w:marTop w:val="0"/>
      <w:marBottom w:val="0"/>
      <w:divBdr>
        <w:top w:val="none" w:sz="0" w:space="0" w:color="auto"/>
        <w:left w:val="none" w:sz="0" w:space="0" w:color="auto"/>
        <w:bottom w:val="none" w:sz="0" w:space="0" w:color="auto"/>
        <w:right w:val="none" w:sz="0" w:space="0" w:color="auto"/>
      </w:divBdr>
    </w:div>
    <w:div w:id="884759291">
      <w:bodyDiv w:val="1"/>
      <w:marLeft w:val="0"/>
      <w:marRight w:val="0"/>
      <w:marTop w:val="0"/>
      <w:marBottom w:val="0"/>
      <w:divBdr>
        <w:top w:val="none" w:sz="0" w:space="0" w:color="auto"/>
        <w:left w:val="none" w:sz="0" w:space="0" w:color="auto"/>
        <w:bottom w:val="none" w:sz="0" w:space="0" w:color="auto"/>
        <w:right w:val="none" w:sz="0" w:space="0" w:color="auto"/>
      </w:divBdr>
    </w:div>
    <w:div w:id="890265828">
      <w:bodyDiv w:val="1"/>
      <w:marLeft w:val="0"/>
      <w:marRight w:val="0"/>
      <w:marTop w:val="0"/>
      <w:marBottom w:val="0"/>
      <w:divBdr>
        <w:top w:val="none" w:sz="0" w:space="0" w:color="auto"/>
        <w:left w:val="none" w:sz="0" w:space="0" w:color="auto"/>
        <w:bottom w:val="none" w:sz="0" w:space="0" w:color="auto"/>
        <w:right w:val="none" w:sz="0" w:space="0" w:color="auto"/>
      </w:divBdr>
    </w:div>
    <w:div w:id="1315835531">
      <w:bodyDiv w:val="1"/>
      <w:marLeft w:val="0"/>
      <w:marRight w:val="0"/>
      <w:marTop w:val="0"/>
      <w:marBottom w:val="0"/>
      <w:divBdr>
        <w:top w:val="none" w:sz="0" w:space="0" w:color="auto"/>
        <w:left w:val="none" w:sz="0" w:space="0" w:color="auto"/>
        <w:bottom w:val="none" w:sz="0" w:space="0" w:color="auto"/>
        <w:right w:val="none" w:sz="0" w:space="0" w:color="auto"/>
      </w:divBdr>
    </w:div>
    <w:div w:id="1442383247">
      <w:bodyDiv w:val="1"/>
      <w:marLeft w:val="0"/>
      <w:marRight w:val="0"/>
      <w:marTop w:val="0"/>
      <w:marBottom w:val="0"/>
      <w:divBdr>
        <w:top w:val="none" w:sz="0" w:space="0" w:color="auto"/>
        <w:left w:val="none" w:sz="0" w:space="0" w:color="auto"/>
        <w:bottom w:val="none" w:sz="0" w:space="0" w:color="auto"/>
        <w:right w:val="none" w:sz="0" w:space="0" w:color="auto"/>
      </w:divBdr>
    </w:div>
    <w:div w:id="1674256404">
      <w:bodyDiv w:val="1"/>
      <w:marLeft w:val="0"/>
      <w:marRight w:val="0"/>
      <w:marTop w:val="0"/>
      <w:marBottom w:val="0"/>
      <w:divBdr>
        <w:top w:val="none" w:sz="0" w:space="0" w:color="auto"/>
        <w:left w:val="none" w:sz="0" w:space="0" w:color="auto"/>
        <w:bottom w:val="none" w:sz="0" w:space="0" w:color="auto"/>
        <w:right w:val="none" w:sz="0" w:space="0" w:color="auto"/>
      </w:divBdr>
    </w:div>
    <w:div w:id="1822500504">
      <w:bodyDiv w:val="1"/>
      <w:marLeft w:val="0"/>
      <w:marRight w:val="0"/>
      <w:marTop w:val="0"/>
      <w:marBottom w:val="0"/>
      <w:divBdr>
        <w:top w:val="none" w:sz="0" w:space="0" w:color="auto"/>
        <w:left w:val="none" w:sz="0" w:space="0" w:color="auto"/>
        <w:bottom w:val="none" w:sz="0" w:space="0" w:color="auto"/>
        <w:right w:val="none" w:sz="0" w:space="0" w:color="auto"/>
      </w:divBdr>
    </w:div>
    <w:div w:id="1838112083">
      <w:bodyDiv w:val="1"/>
      <w:marLeft w:val="0"/>
      <w:marRight w:val="0"/>
      <w:marTop w:val="0"/>
      <w:marBottom w:val="0"/>
      <w:divBdr>
        <w:top w:val="none" w:sz="0" w:space="0" w:color="auto"/>
        <w:left w:val="none" w:sz="0" w:space="0" w:color="auto"/>
        <w:bottom w:val="none" w:sz="0" w:space="0" w:color="auto"/>
        <w:right w:val="none" w:sz="0" w:space="0" w:color="auto"/>
      </w:divBdr>
    </w:div>
    <w:div w:id="1845509874">
      <w:bodyDiv w:val="1"/>
      <w:marLeft w:val="0"/>
      <w:marRight w:val="0"/>
      <w:marTop w:val="0"/>
      <w:marBottom w:val="0"/>
      <w:divBdr>
        <w:top w:val="none" w:sz="0" w:space="0" w:color="auto"/>
        <w:left w:val="none" w:sz="0" w:space="0" w:color="auto"/>
        <w:bottom w:val="none" w:sz="0" w:space="0" w:color="auto"/>
        <w:right w:val="none" w:sz="0" w:space="0" w:color="auto"/>
      </w:divBdr>
    </w:div>
    <w:div w:id="1949771417">
      <w:bodyDiv w:val="1"/>
      <w:marLeft w:val="0"/>
      <w:marRight w:val="0"/>
      <w:marTop w:val="0"/>
      <w:marBottom w:val="0"/>
      <w:divBdr>
        <w:top w:val="none" w:sz="0" w:space="0" w:color="auto"/>
        <w:left w:val="none" w:sz="0" w:space="0" w:color="auto"/>
        <w:bottom w:val="none" w:sz="0" w:space="0" w:color="auto"/>
        <w:right w:val="none" w:sz="0" w:space="0" w:color="auto"/>
      </w:divBdr>
    </w:div>
    <w:div w:id="20277500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copadata.com/en/news/success-stories/together-towards-sustainability-with-carlsberg-srbija-serbia-608/" TargetMode="External"/><Relationship Id="rId18" Type="http://schemas.openxmlformats.org/officeDocument/2006/relationships/hyperlink" Target="mailto:Robert.Korec@copadata.com" TargetMode="External"/><Relationship Id="rId26" Type="http://schemas.openxmlformats.org/officeDocument/2006/relationships/image" Target="media/image4.png"/><Relationship Id="rId3" Type="http://schemas.openxmlformats.org/officeDocument/2006/relationships/customXml" Target="../customXml/item3.xml"/><Relationship Id="rId21" Type="http://schemas.openxmlformats.org/officeDocument/2006/relationships/hyperlink" Target="https://www.facebook.com/COPADATAHeadquarters" TargetMode="External"/><Relationship Id="rId34" Type="http://schemas.openxmlformats.org/officeDocument/2006/relationships/footer" Target="footer3.xml"/><Relationship Id="rId7" Type="http://schemas.openxmlformats.org/officeDocument/2006/relationships/styles" Target="styles.xml"/><Relationship Id="rId12" Type="http://schemas.openxmlformats.org/officeDocument/2006/relationships/hyperlink" Target="https://www.copadata.com/en/news/success-stories/merck-modularizes-its-process-development-germany-534/" TargetMode="External"/><Relationship Id="rId17" Type="http://schemas.openxmlformats.org/officeDocument/2006/relationships/hyperlink" Target="https://www.copadata.com/fileadmin/user_upload/News_Press_SUS/News_icons/Executive_board_COPA-DATA_HQ_2022.jpg" TargetMode="External"/><Relationship Id="rId25" Type="http://schemas.openxmlformats.org/officeDocument/2006/relationships/hyperlink" Target="http://www.youtube.com/user/copadatavideos" TargetMode="External"/><Relationship Id="rId33"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hyperlink" Target="http://www.copadata.com"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3.png"/><Relationship Id="rId32" Type="http://schemas.openxmlformats.org/officeDocument/2006/relationships/footer" Target="footer2.xml"/><Relationship Id="rId5" Type="http://schemas.openxmlformats.org/officeDocument/2006/relationships/customXml" Target="../customXml/item5.xml"/><Relationship Id="rId15" Type="http://schemas.openxmlformats.org/officeDocument/2006/relationships/hyperlink" Target="https://www.copadata.com/fileadmin/user_upload/News_Press_SUS/News_icons/Executive_board_COPA-DATA_HQ_2022.jpg" TargetMode="External"/><Relationship Id="rId23" Type="http://schemas.openxmlformats.org/officeDocument/2006/relationships/hyperlink" Target="https://twitter.com/copadata" TargetMode="External"/><Relationship Id="rId28" Type="http://schemas.openxmlformats.org/officeDocument/2006/relationships/image" Target="media/image5.png"/><Relationship Id="rId36"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yperlink" Target="mailto:Sebastian.Baesken@copadata.com" TargetMode="External"/><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copadata.com/en/newsroom/copa-data-expands-in-salzburg-by-opening-second-office-building-8773/" TargetMode="External"/><Relationship Id="rId22" Type="http://schemas.openxmlformats.org/officeDocument/2006/relationships/image" Target="media/image2.png"/><Relationship Id="rId27" Type="http://schemas.openxmlformats.org/officeDocument/2006/relationships/hyperlink" Target="https://www.linkedin.com/company/copa-data-headquarters" TargetMode="External"/><Relationship Id="rId30" Type="http://schemas.openxmlformats.org/officeDocument/2006/relationships/header" Target="header2.xml"/><Relationship Id="rId35"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7.jpg"/></Relationships>
</file>

<file path=word/_rels/footer3.xml.rels><?xml version="1.0" encoding="UTF-8" standalone="yes"?>
<Relationships xmlns="http://schemas.openxmlformats.org/package/2006/relationships"><Relationship Id="rId1" Type="http://schemas.openxmlformats.org/officeDocument/2006/relationships/image" Target="media/image7.jp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6.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Template" ma:contentTypeID="0x0101006B0CF6BFA31996489B2BA20B7D8735DE006AF3A0BEB28F7144B97EBAAA09E6CD12" ma:contentTypeVersion="3" ma:contentTypeDescription="" ma:contentTypeScope="" ma:versionID="c68e83ff9c89af83e961c11f34ee7857">
  <xsd:schema xmlns:xsd="http://www.w3.org/2001/XMLSchema" xmlns:xs="http://www.w3.org/2001/XMLSchema" xmlns:p="http://schemas.microsoft.com/office/2006/metadata/properties" xmlns:ns2="ecf6c811-9aec-4426-a63a-0ad6b17f0265" targetNamespace="http://schemas.microsoft.com/office/2006/metadata/properties" ma:root="true" ma:fieldsID="db9499d4febffd0b59d3c4d96349b130" ns2:_="">
    <xsd:import namespace="ecf6c811-9aec-4426-a63a-0ad6b17f0265"/>
    <xsd:element name="properties">
      <xsd:complexType>
        <xsd:sequence>
          <xsd:element name="documentManagement">
            <xsd:complexType>
              <xsd:all>
                <xsd:element ref="ns2:ApplicationTaxHTField0" minOccurs="0"/>
                <xsd:element ref="ns2:TaxCatchAll" minOccurs="0"/>
                <xsd:element ref="ns2:TaxCatchAllLabel" minOccurs="0"/>
                <xsd:element ref="ns2:TopicTaxHTField0" minOccurs="0"/>
                <xsd:element ref="ns2:Archiv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cf6c811-9aec-4426-a63a-0ad6b17f0265" elementFormDefault="qualified">
    <xsd:import namespace="http://schemas.microsoft.com/office/2006/documentManagement/types"/>
    <xsd:import namespace="http://schemas.microsoft.com/office/infopath/2007/PartnerControls"/>
    <xsd:element name="ApplicationTaxHTField0" ma:index="8" nillable="true" ma:taxonomy="true" ma:internalName="ApplicationTaxHTField0" ma:taxonomyFieldName="Application" ma:displayName="Application" ma:default="" ma:fieldId="{3fff451c-ca00-49df-aee6-7da525133754}" ma:sspId="f4be127d-e685-44af-82c5-d3336212c14f" ma:termSetId="01ce3b61-2ae5-49b3-b71e-011ee8490eb2"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96ba5c81-340b-4d31-a856-a491138936bb}" ma:internalName="TaxCatchAll" ma:showField="CatchAllData" ma:web="5bf7a797-595e-471e-87aa-b3f0f90b02de">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96ba5c81-340b-4d31-a856-a491138936bb}" ma:internalName="TaxCatchAllLabel" ma:readOnly="true" ma:showField="CatchAllDataLabel" ma:web="5bf7a797-595e-471e-87aa-b3f0f90b02de">
      <xsd:complexType>
        <xsd:complexContent>
          <xsd:extension base="dms:MultiChoiceLookup">
            <xsd:sequence>
              <xsd:element name="Value" type="dms:Lookup" maxOccurs="unbounded" minOccurs="0" nillable="true"/>
            </xsd:sequence>
          </xsd:extension>
        </xsd:complexContent>
      </xsd:complexType>
    </xsd:element>
    <xsd:element name="TopicTaxHTField0" ma:index="12" nillable="true" ma:taxonomy="true" ma:internalName="TopicTaxHTField0" ma:taxonomyFieldName="Topic" ma:displayName="Topic" ma:indexed="true" ma:fieldId="{27b6a88b-5ea9-4a0f-8b5f-39fbd36ae97f}" ma:sspId="f4be127d-e685-44af-82c5-d3336212c14f" ma:termSetId="631f7e77-623e-4352-8158-abd7596a52fc" ma:anchorId="00000000-0000-0000-0000-000000000000" ma:open="false" ma:isKeyword="false">
      <xsd:complexType>
        <xsd:sequence>
          <xsd:element ref="pc:Terms" minOccurs="0" maxOccurs="1"/>
        </xsd:sequence>
      </xsd:complexType>
    </xsd:element>
    <xsd:element name="Archived" ma:index="14" nillable="true" ma:displayName="Archived" ma:default="0" ma:internalName="Archived">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haredContentType xmlns="Microsoft.SharePoint.Taxonomy.ContentTypeSync" SourceId="f4be127d-e685-44af-82c5-d3336212c14f" ContentTypeId="0x0101006B0CF6BFA31996489B2BA20B7D8735DE" PreviousValue="false"/>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p:properties xmlns:p="http://schemas.microsoft.com/office/2006/metadata/properties" xmlns:xsi="http://www.w3.org/2001/XMLSchema-instance">
  <documentManagement>
    <TopicTaxHTField0 xmlns="ecf6c811-9aec-4426-a63a-0ad6b17f0265">
      <Terms xmlns="http://schemas.microsoft.com/office/infopath/2007/PartnerControls">
        <TermInfo xmlns="http://schemas.microsoft.com/office/infopath/2007/PartnerControls">
          <TermName xmlns="http://schemas.microsoft.com/office/infopath/2007/PartnerControls">Template</TermName>
          <TermId xmlns="http://schemas.microsoft.com/office/infopath/2007/PartnerControls">a1b26b7d-af9b-4ea9-bc13-d7cc6808b346</TermId>
        </TermInfo>
      </Terms>
    </TopicTaxHTField0>
    <TaxCatchAll xmlns="ecf6c811-9aec-4426-a63a-0ad6b17f0265">
      <Value>8</Value>
      <Value>150</Value>
    </TaxCatchAll>
    <ApplicationTaxHTField0 xmlns="ecf6c811-9aec-4426-a63a-0ad6b17f0265">
      <Terms xmlns="http://schemas.microsoft.com/office/infopath/2007/PartnerControls">
        <TermInfo xmlns="http://schemas.microsoft.com/office/infopath/2007/PartnerControls">
          <TermName xmlns="http://schemas.microsoft.com/office/infopath/2007/PartnerControls">Word</TermName>
          <TermId xmlns="http://schemas.microsoft.com/office/infopath/2007/PartnerControls">b5741f2a-be9d-46d1-b978-0bf716a4516e</TermId>
        </TermInfo>
      </Terms>
    </ApplicationTaxHTField0>
    <Archived xmlns="ecf6c811-9aec-4426-a63a-0ad6b17f0265">false</Archived>
  </documentManagement>
</p:properties>
</file>

<file path=customXml/itemProps1.xml><?xml version="1.0" encoding="utf-8"?>
<ds:datastoreItem xmlns:ds="http://schemas.openxmlformats.org/officeDocument/2006/customXml" ds:itemID="{A3794A3C-F067-4404-B509-C59D0D3681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cf6c811-9aec-4426-a63a-0ad6b17f026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5CCFE7F-5BE3-462A-888A-63A70DA7BD4F}">
  <ds:schemaRefs>
    <ds:schemaRef ds:uri="http://schemas.microsoft.com/sharepoint/v3/contenttype/forms"/>
  </ds:schemaRefs>
</ds:datastoreItem>
</file>

<file path=customXml/itemProps3.xml><?xml version="1.0" encoding="utf-8"?>
<ds:datastoreItem xmlns:ds="http://schemas.openxmlformats.org/officeDocument/2006/customXml" ds:itemID="{BA7369F6-36C9-4B4D-9C0F-48C6D515D017}">
  <ds:schemaRefs>
    <ds:schemaRef ds:uri="Microsoft.SharePoint.Taxonomy.ContentTypeSync"/>
  </ds:schemaRefs>
</ds:datastoreItem>
</file>

<file path=customXml/itemProps4.xml><?xml version="1.0" encoding="utf-8"?>
<ds:datastoreItem xmlns:ds="http://schemas.openxmlformats.org/officeDocument/2006/customXml" ds:itemID="{9E12AC08-DFE0-4782-98F0-C80F0003F0CF}">
  <ds:schemaRefs>
    <ds:schemaRef ds:uri="http://schemas.openxmlformats.org/officeDocument/2006/bibliography"/>
  </ds:schemaRefs>
</ds:datastoreItem>
</file>

<file path=customXml/itemProps5.xml><?xml version="1.0" encoding="utf-8"?>
<ds:datastoreItem xmlns:ds="http://schemas.openxmlformats.org/officeDocument/2006/customXml" ds:itemID="{0545C120-A2A6-4518-BDE2-63713F3640E9}">
  <ds:schemaRefs>
    <ds:schemaRef ds:uri="http://schemas.microsoft.com/office/2006/metadata/properties"/>
    <ds:schemaRef ds:uri="ecf6c811-9aec-4426-a63a-0ad6b17f0265"/>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802</Words>
  <Characters>5058</Characters>
  <Application>Microsoft Office Word</Application>
  <DocSecurity>0</DocSecurity>
  <Lines>42</Lines>
  <Paragraphs>11</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zenon offer</vt:lpstr>
    </vt:vector>
  </TitlesOfParts>
  <Company>COPA-DATA</Company>
  <LinksUpToDate>false</LinksUpToDate>
  <CharactersWithSpaces>5849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Robert Korec</dc:creator>
  <cp:lastModifiedBy>Robert Korec</cp:lastModifiedBy>
  <cp:revision>2</cp:revision>
  <cp:lastPrinted>2023-02-28T19:35:00Z</cp:lastPrinted>
  <dcterms:created xsi:type="dcterms:W3CDTF">2023-03-01T09:14:00Z</dcterms:created>
  <dcterms:modified xsi:type="dcterms:W3CDTF">2023-03-01T09:14:00Z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0x0101006B0CF6BFA31996489B2BA20B7D8735DE006AF3A0BEB28F7144B97EBAAA09E6CD12</vt:lpwstr>
  </property>
  <property fmtid="{D5CDD505-2E9C-101B-9397-08002B2CF9AE}" pid="3" name="Target Audiences">
    <vt:lpwstr>;;;;COPA-DATA UK</vt:lpwstr>
  </property>
  <property fmtid="{D5CDD505-2E9C-101B-9397-08002B2CF9AE}" pid="4" name="_dlc_DocIdItemGuid">
    <vt:lpwstr>37203e22-0dce-4a5b-926a-9a8785e3fc2b</vt:lpwstr>
  </property>
  <property fmtid="{D5CDD505-2E9C-101B-9397-08002B2CF9AE}" pid="5" name="TemplateUrl">
    <vt:lpwstr/>
  </property>
  <property fmtid="{D5CDD505-2E9C-101B-9397-08002B2CF9AE}" pid="6" name="xd_Signature">
    <vt:bool>false</vt:bool>
  </property>
  <property fmtid="{D5CDD505-2E9C-101B-9397-08002B2CF9AE}" pid="7" name="xd_ProgID">
    <vt:lpwstr/>
  </property>
  <property fmtid="{D5CDD505-2E9C-101B-9397-08002B2CF9AE}" pid="8" name="Topic">
    <vt:lpwstr>150;#Template|a1b26b7d-af9b-4ea9-bc13-d7cc6808b346</vt:lpwstr>
  </property>
  <property fmtid="{D5CDD505-2E9C-101B-9397-08002B2CF9AE}" pid="9" name="Type of Press">
    <vt:lpwstr>Template</vt:lpwstr>
  </property>
  <property fmtid="{D5CDD505-2E9C-101B-9397-08002B2CF9AE}" pid="10" name="Year">
    <vt:lpwstr>2009</vt:lpwstr>
  </property>
  <property fmtid="{D5CDD505-2E9C-101B-9397-08002B2CF9AE}" pid="11" name="Item Status">
    <vt:lpwstr>Released</vt:lpwstr>
  </property>
  <property fmtid="{D5CDD505-2E9C-101B-9397-08002B2CF9AE}" pid="12" name="Additional Description">
    <vt:lpwstr>for all HQ press releases; english and german</vt:lpwstr>
  </property>
  <property fmtid="{D5CDD505-2E9C-101B-9397-08002B2CF9AE}" pid="13" name="Application">
    <vt:lpwstr>8;#Word|b5741f2a-be9d-46d1-b978-0bf716a4516e</vt:lpwstr>
  </property>
  <property fmtid="{D5CDD505-2E9C-101B-9397-08002B2CF9AE}" pid="14" name="Information Language">
    <vt:lpwstr>German</vt:lpwstr>
  </property>
  <property fmtid="{D5CDD505-2E9C-101B-9397-08002B2CF9AE}" pid="15" name="_dlc_DocId">
    <vt:lpwstr>AZDQEJASED4H-3-313</vt:lpwstr>
  </property>
  <property fmtid="{D5CDD505-2E9C-101B-9397-08002B2CF9AE}" pid="16" name="_dlc_DocIdUrl">
    <vt:lpwstr>http://corporate.copa-data.internal/_layouts/15/DocIdRedir.aspx?ID=AZDQEJASED4H-3-313, AZDQEJASED4H-3-313</vt:lpwstr>
  </property>
  <property fmtid="{D5CDD505-2E9C-101B-9397-08002B2CF9AE}" pid="17" name="Order">
    <vt:r8>48600</vt:r8>
  </property>
  <property fmtid="{D5CDD505-2E9C-101B-9397-08002B2CF9AE}" pid="18" name="Archived">
    <vt:bool>false</vt:bool>
  </property>
  <property fmtid="{D5CDD505-2E9C-101B-9397-08002B2CF9AE}" pid="19" name="archive">
    <vt:bool>false</vt:bool>
  </property>
  <property fmtid="{D5CDD505-2E9C-101B-9397-08002B2CF9AE}" pid="20" name="DocumentSetDescription">
    <vt:lpwstr/>
  </property>
  <property fmtid="{D5CDD505-2E9C-101B-9397-08002B2CF9AE}" pid="21" name="_dlc_DocIdPersistId">
    <vt:bool>false</vt:bool>
  </property>
</Properties>
</file>