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2CD15" w14:textId="36784F9D" w:rsidR="00D12615" w:rsidRPr="00883057" w:rsidRDefault="007F1AB4" w:rsidP="00BA38BD">
      <w:pPr>
        <w:pStyle w:val="01Location-DatePR"/>
      </w:pPr>
      <w:r>
        <w:t>München</w:t>
      </w:r>
      <w:r w:rsidR="00362036" w:rsidRPr="00883057">
        <w:t xml:space="preserve">, </w:t>
      </w:r>
      <w:r w:rsidR="00B11D19">
        <w:t>2</w:t>
      </w:r>
      <w:r w:rsidR="00F46AD3" w:rsidRPr="00883057">
        <w:t xml:space="preserve">. </w:t>
      </w:r>
      <w:r w:rsidR="00D14EE2">
        <w:t>März</w:t>
      </w:r>
      <w:r w:rsidR="00F46AD3" w:rsidRPr="00883057">
        <w:t xml:space="preserve"> 20</w:t>
      </w:r>
      <w:r w:rsidR="00107BB9" w:rsidRPr="00883057">
        <w:t>2</w:t>
      </w:r>
      <w:r w:rsidR="00A5419E">
        <w:t>1</w:t>
      </w:r>
    </w:p>
    <w:p w14:paraId="387F685F" w14:textId="38F67F2F" w:rsidR="00243E43" w:rsidRPr="00207EF4" w:rsidRDefault="00A5419E" w:rsidP="00485FCC">
      <w:pPr>
        <w:pStyle w:val="03HeadlinePR"/>
        <w:rPr>
          <w:sz w:val="28"/>
          <w:szCs w:val="28"/>
        </w:rPr>
      </w:pPr>
      <w:r w:rsidRPr="00207EF4">
        <w:rPr>
          <w:sz w:val="28"/>
          <w:szCs w:val="28"/>
        </w:rPr>
        <w:t>COVID</w:t>
      </w:r>
      <w:r w:rsidR="00EB6063">
        <w:rPr>
          <w:sz w:val="28"/>
          <w:szCs w:val="28"/>
        </w:rPr>
        <w:t>-19</w:t>
      </w:r>
      <w:r w:rsidR="003040FA">
        <w:rPr>
          <w:sz w:val="28"/>
          <w:szCs w:val="28"/>
        </w:rPr>
        <w:t xml:space="preserve"> beschleunigt</w:t>
      </w:r>
      <w:r w:rsidR="00CA3CAB">
        <w:rPr>
          <w:sz w:val="28"/>
          <w:szCs w:val="28"/>
        </w:rPr>
        <w:t xml:space="preserve"> die</w:t>
      </w:r>
      <w:r w:rsidR="003040FA">
        <w:rPr>
          <w:sz w:val="28"/>
          <w:szCs w:val="28"/>
        </w:rPr>
        <w:t xml:space="preserve"> Digitalisierung</w:t>
      </w:r>
      <w:r w:rsidR="00FC4BFB">
        <w:rPr>
          <w:sz w:val="28"/>
          <w:szCs w:val="28"/>
        </w:rPr>
        <w:t xml:space="preserve"> bei Energieversorgern</w:t>
      </w:r>
    </w:p>
    <w:p w14:paraId="0AD3CDDF" w14:textId="29AB4554" w:rsidR="00C54D5B" w:rsidRPr="00A5419E" w:rsidRDefault="00A5419E" w:rsidP="00485FCC">
      <w:pPr>
        <w:pStyle w:val="03HeadlinePR"/>
      </w:pPr>
      <w:r w:rsidRPr="00A5419E">
        <w:t>Mit</w:t>
      </w:r>
      <w:r w:rsidR="00B7402F">
        <w:t xml:space="preserve"> </w:t>
      </w:r>
      <w:r w:rsidR="003A2E58">
        <w:t>zenon</w:t>
      </w:r>
      <w:r w:rsidR="00FC4BFB">
        <w:t xml:space="preserve"> </w:t>
      </w:r>
      <w:r w:rsidR="00E164D3">
        <w:t xml:space="preserve">zuverlässig </w:t>
      </w:r>
      <w:r w:rsidR="00FC4BFB">
        <w:t>dezentrale Strukturen</w:t>
      </w:r>
      <w:r w:rsidR="0096138E">
        <w:t xml:space="preserve"> </w:t>
      </w:r>
      <w:r w:rsidR="00FC4BFB">
        <w:t>schaffen</w:t>
      </w:r>
    </w:p>
    <w:p w14:paraId="7472151E" w14:textId="4DA49A6F" w:rsidR="00B53FAE" w:rsidRDefault="00FC4BFB" w:rsidP="00993BFD">
      <w:pPr>
        <w:pStyle w:val="06SubheadlinePR"/>
        <w:rPr>
          <w:rFonts w:ascii="Segoe UI Light" w:eastAsiaTheme="majorEastAsia" w:hAnsi="Segoe UI Light" w:cstheme="majorBidi"/>
          <w:i/>
          <w:kern w:val="28"/>
          <w:sz w:val="22"/>
          <w:szCs w:val="56"/>
          <w:lang w:val="de-AT" w:eastAsia="en-US"/>
        </w:rPr>
      </w:pPr>
      <w:r>
        <w:rPr>
          <w:rFonts w:ascii="Segoe UI Light" w:eastAsiaTheme="majorEastAsia" w:hAnsi="Segoe UI Light" w:cstheme="majorBidi"/>
          <w:i/>
          <w:kern w:val="28"/>
          <w:sz w:val="22"/>
          <w:szCs w:val="56"/>
          <w:lang w:eastAsia="en-US"/>
        </w:rPr>
        <w:t>COVID</w:t>
      </w:r>
      <w:r w:rsidR="00EB6063">
        <w:rPr>
          <w:rFonts w:ascii="Segoe UI Light" w:eastAsiaTheme="majorEastAsia" w:hAnsi="Segoe UI Light" w:cstheme="majorBidi"/>
          <w:i/>
          <w:kern w:val="28"/>
          <w:sz w:val="22"/>
          <w:szCs w:val="56"/>
          <w:lang w:eastAsia="en-US"/>
        </w:rPr>
        <w:t>-19</w:t>
      </w:r>
      <w:r>
        <w:rPr>
          <w:rFonts w:ascii="Segoe UI Light" w:eastAsiaTheme="majorEastAsia" w:hAnsi="Segoe UI Light" w:cstheme="majorBidi"/>
          <w:i/>
          <w:kern w:val="28"/>
          <w:sz w:val="22"/>
          <w:szCs w:val="56"/>
          <w:lang w:eastAsia="en-US"/>
        </w:rPr>
        <w:t xml:space="preserve"> hat Energieversorger im letzten Jahr zu einer schnelleren Digitalisierung </w:t>
      </w:r>
      <w:r w:rsidR="0096138E">
        <w:rPr>
          <w:rFonts w:ascii="Segoe UI Light" w:eastAsiaTheme="majorEastAsia" w:hAnsi="Segoe UI Light" w:cstheme="majorBidi"/>
          <w:i/>
          <w:kern w:val="28"/>
          <w:sz w:val="22"/>
          <w:szCs w:val="56"/>
          <w:lang w:eastAsia="en-US"/>
        </w:rPr>
        <w:t xml:space="preserve">gezwungen. Doch wie können Flexibilität und Dezentralisierung für kritische Infrastrukturen geschaffen werden, ohne dass dabei riskante Sicherheitslücken entstehen? </w:t>
      </w:r>
      <w:r w:rsidR="005E434D" w:rsidRPr="005E434D">
        <w:rPr>
          <w:rFonts w:ascii="Segoe UI Light" w:eastAsiaTheme="majorEastAsia" w:hAnsi="Segoe UI Light" w:cstheme="majorBidi"/>
          <w:i/>
          <w:kern w:val="28"/>
          <w:sz w:val="22"/>
          <w:szCs w:val="56"/>
          <w:lang w:eastAsia="en-US"/>
        </w:rPr>
        <w:t xml:space="preserve">COPA-DATA bietet mit der Softwareplattform zenon vielfältige Lösungen für einen flexiblen und </w:t>
      </w:r>
      <w:r w:rsidR="005E434D">
        <w:rPr>
          <w:rFonts w:ascii="Segoe UI Light" w:eastAsiaTheme="majorEastAsia" w:hAnsi="Segoe UI Light" w:cstheme="majorBidi"/>
          <w:i/>
          <w:kern w:val="28"/>
          <w:sz w:val="22"/>
          <w:szCs w:val="56"/>
          <w:lang w:eastAsia="en-US"/>
        </w:rPr>
        <w:t>sicheren</w:t>
      </w:r>
      <w:r w:rsidR="005E434D" w:rsidRPr="005E434D">
        <w:rPr>
          <w:rFonts w:ascii="Segoe UI Light" w:eastAsiaTheme="majorEastAsia" w:hAnsi="Segoe UI Light" w:cstheme="majorBidi"/>
          <w:i/>
          <w:kern w:val="28"/>
          <w:sz w:val="22"/>
          <w:szCs w:val="56"/>
          <w:lang w:eastAsia="en-US"/>
        </w:rPr>
        <w:t xml:space="preserve"> Weg in die Zukunft.</w:t>
      </w:r>
    </w:p>
    <w:p w14:paraId="54660424" w14:textId="5D18EAED" w:rsidR="003C0502" w:rsidRDefault="003C0502" w:rsidP="00993BFD">
      <w:pPr>
        <w:pStyle w:val="06SubheadlinePR"/>
        <w:rPr>
          <w:rFonts w:ascii="Segoe UI Light" w:eastAsiaTheme="majorEastAsia" w:hAnsi="Segoe UI Light" w:cstheme="majorBidi"/>
          <w:i/>
          <w:kern w:val="28"/>
          <w:sz w:val="22"/>
          <w:szCs w:val="56"/>
          <w:lang w:eastAsia="en-US"/>
        </w:rPr>
      </w:pPr>
    </w:p>
    <w:p w14:paraId="54109E28" w14:textId="2C41E9D4" w:rsidR="000517F7" w:rsidRPr="003E08B9" w:rsidRDefault="005337BB" w:rsidP="00993BFD">
      <w:pPr>
        <w:pStyle w:val="06SubheadlinePR"/>
        <w:rPr>
          <w:b/>
          <w:bCs/>
        </w:rPr>
      </w:pPr>
      <w:r>
        <w:t>Hohe Sicherheitsanforderungen bei kritischen Infrastrukturen</w:t>
      </w:r>
    </w:p>
    <w:p w14:paraId="3A4FABD7" w14:textId="4FAD3762" w:rsidR="006521AC" w:rsidRPr="00E164D3" w:rsidRDefault="005337BB" w:rsidP="00BF70AB">
      <w:pPr>
        <w:pStyle w:val="05BodyTextPR"/>
        <w:rPr>
          <w:iCs/>
        </w:rPr>
      </w:pPr>
      <w:r>
        <w:t>Energieversorger können ihre Mitarbeiter nicht ausnahmslos ins Home</w:t>
      </w:r>
      <w:r w:rsidR="003C7131">
        <w:t>o</w:t>
      </w:r>
      <w:r>
        <w:t xml:space="preserve">ffice schicken. Dennoch sind auch sie im Zeichen der Pandemie aufgefordert, </w:t>
      </w:r>
      <w:r w:rsidR="006521AC">
        <w:t xml:space="preserve">Büros und </w:t>
      </w:r>
      <w:r>
        <w:t xml:space="preserve">Leitwarten mit so wenig Personal wie möglich zu besetzen. </w:t>
      </w:r>
      <w:r w:rsidR="006521AC">
        <w:t xml:space="preserve">Um diesen neuen Arbeitsbedingungen gerecht zu werden, sind </w:t>
      </w:r>
      <w:r w:rsidR="006521AC">
        <w:rPr>
          <w:rFonts w:eastAsiaTheme="majorEastAsia" w:cstheme="majorBidi"/>
          <w:iCs/>
          <w:kern w:val="28"/>
          <w:szCs w:val="56"/>
          <w:lang w:eastAsia="en-US"/>
        </w:rPr>
        <w:t>d</w:t>
      </w:r>
      <w:r w:rsidR="006521AC" w:rsidRPr="006521AC">
        <w:rPr>
          <w:rFonts w:eastAsiaTheme="majorEastAsia" w:cstheme="majorBidi"/>
          <w:iCs/>
          <w:kern w:val="28"/>
          <w:szCs w:val="56"/>
          <w:lang w:eastAsia="en-US"/>
        </w:rPr>
        <w:t xml:space="preserve">ie Anforderungen an </w:t>
      </w:r>
      <w:r w:rsidR="006521AC">
        <w:rPr>
          <w:rFonts w:eastAsiaTheme="majorEastAsia" w:cstheme="majorBidi"/>
          <w:iCs/>
          <w:kern w:val="28"/>
          <w:szCs w:val="56"/>
          <w:lang w:eastAsia="en-US"/>
        </w:rPr>
        <w:t>Digitalisierungs</w:t>
      </w:r>
      <w:r w:rsidR="006521AC" w:rsidRPr="006521AC">
        <w:rPr>
          <w:rFonts w:eastAsiaTheme="majorEastAsia" w:cstheme="majorBidi"/>
          <w:iCs/>
          <w:kern w:val="28"/>
          <w:szCs w:val="56"/>
          <w:lang w:eastAsia="en-US"/>
        </w:rPr>
        <w:t xml:space="preserve">plattformen gestiegen. </w:t>
      </w:r>
      <w:r w:rsidRPr="006521AC">
        <w:rPr>
          <w:iCs/>
        </w:rPr>
        <w:t>Eine wichtige Voraussetzung hierfür</w:t>
      </w:r>
      <w:r w:rsidR="006521AC">
        <w:rPr>
          <w:iCs/>
        </w:rPr>
        <w:t xml:space="preserve"> sind </w:t>
      </w:r>
      <w:r w:rsidR="00F0354E">
        <w:rPr>
          <w:iCs/>
        </w:rPr>
        <w:t>dezentrale Strukturen</w:t>
      </w:r>
      <w:r w:rsidR="006521AC">
        <w:rPr>
          <w:iCs/>
        </w:rPr>
        <w:t xml:space="preserve">, die Zugriff aufs </w:t>
      </w:r>
      <w:r w:rsidR="00F0354E">
        <w:rPr>
          <w:iCs/>
        </w:rPr>
        <w:t>Leitsystem ermöglichen</w:t>
      </w:r>
      <w:r w:rsidR="006521AC">
        <w:rPr>
          <w:iCs/>
        </w:rPr>
        <w:t xml:space="preserve">. Damit können wichtige Informationen abgerufen werden, um das </w:t>
      </w:r>
      <w:r w:rsidR="00F0354E">
        <w:rPr>
          <w:iCs/>
        </w:rPr>
        <w:t xml:space="preserve">Verteilernetz </w:t>
      </w:r>
      <w:r w:rsidR="006521AC">
        <w:rPr>
          <w:iCs/>
        </w:rPr>
        <w:t>im Überblick zu behalten</w:t>
      </w:r>
      <w:r w:rsidR="006521AC" w:rsidRPr="00E164D3">
        <w:rPr>
          <w:iCs/>
        </w:rPr>
        <w:t xml:space="preserve">. </w:t>
      </w:r>
      <w:r w:rsidR="00B53FAE" w:rsidRPr="00E164D3">
        <w:rPr>
          <w:iCs/>
        </w:rPr>
        <w:t>Die Softwareplattform zenon ermöglicht höhere Flexibilität, garantiert gleichbleibend hohe Verfügbarkeit und erfüllt zugleich strenge Sicherheitsanforderungen. Damit</w:t>
      </w:r>
      <w:r w:rsidR="003C7131">
        <w:rPr>
          <w:iCs/>
        </w:rPr>
        <w:t xml:space="preserve"> können Energieversorger auch in Zeiten der Pandemie zukunftssichere IT-Infrastrukturen aufbauen.</w:t>
      </w:r>
    </w:p>
    <w:p w14:paraId="2DEBD1A7" w14:textId="2F2B1F86" w:rsidR="0005182D" w:rsidRDefault="006521AC" w:rsidP="00CC728C">
      <w:pPr>
        <w:pStyle w:val="05BodyTextPR"/>
      </w:pPr>
      <w:r>
        <w:rPr>
          <w:iCs/>
        </w:rPr>
        <w:t>„COVID</w:t>
      </w:r>
      <w:r w:rsidR="00AF6700">
        <w:rPr>
          <w:iCs/>
        </w:rPr>
        <w:t>-19</w:t>
      </w:r>
      <w:r>
        <w:rPr>
          <w:iCs/>
        </w:rPr>
        <w:t xml:space="preserve"> hat</w:t>
      </w:r>
      <w:r w:rsidR="00CA3CAB">
        <w:rPr>
          <w:iCs/>
        </w:rPr>
        <w:t xml:space="preserve"> die Digitalisierung</w:t>
      </w:r>
      <w:r>
        <w:rPr>
          <w:iCs/>
        </w:rPr>
        <w:t xml:space="preserve"> in vielen Bereichen</w:t>
      </w:r>
      <w:r w:rsidR="008D6E3B">
        <w:rPr>
          <w:iCs/>
        </w:rPr>
        <w:t xml:space="preserve"> beschleunigt</w:t>
      </w:r>
      <w:r>
        <w:rPr>
          <w:iCs/>
        </w:rPr>
        <w:t xml:space="preserve">. Energieversorger müssen </w:t>
      </w:r>
      <w:r w:rsidR="00CA3CAB">
        <w:rPr>
          <w:iCs/>
        </w:rPr>
        <w:t xml:space="preserve">jedoch </w:t>
      </w:r>
      <w:r>
        <w:rPr>
          <w:iCs/>
        </w:rPr>
        <w:t xml:space="preserve">besonders hohe Sicherheitsanforderungen erfüllen, wenn es um die Schaffung dezentraler Strukturen geht. COPA-DATA </w:t>
      </w:r>
      <w:r w:rsidR="00CE620D">
        <w:rPr>
          <w:iCs/>
        </w:rPr>
        <w:t xml:space="preserve">begleitet </w:t>
      </w:r>
      <w:r w:rsidR="003C7131">
        <w:rPr>
          <w:iCs/>
        </w:rPr>
        <w:t>s</w:t>
      </w:r>
      <w:r w:rsidR="00CE620D">
        <w:rPr>
          <w:iCs/>
        </w:rPr>
        <w:t>ie mit der Softwareplattform zenon auf dem Weg in die Zukunft</w:t>
      </w:r>
      <w:r w:rsidR="00CA3CAB">
        <w:rPr>
          <w:iCs/>
        </w:rPr>
        <w:t xml:space="preserve">“, sagt Andreas Zerlett, </w:t>
      </w:r>
      <w:r w:rsidR="005A3C80" w:rsidRPr="005A3C80">
        <w:rPr>
          <w:iCs/>
        </w:rPr>
        <w:t>sales excellence energy &amp; infrastructure / smart city</w:t>
      </w:r>
      <w:r w:rsidR="0005182D">
        <w:rPr>
          <w:iCs/>
        </w:rPr>
        <w:t xml:space="preserve"> </w:t>
      </w:r>
      <w:r w:rsidR="00CA3CAB">
        <w:rPr>
          <w:iCs/>
        </w:rPr>
        <w:t xml:space="preserve">bei COPA-DATA. </w:t>
      </w:r>
    </w:p>
    <w:p w14:paraId="4D6DF6C6" w14:textId="1BA20B60" w:rsidR="00CA3CAB" w:rsidRPr="00CA3CAB" w:rsidRDefault="00903ED2" w:rsidP="00CA3CAB">
      <w:pPr>
        <w:spacing w:before="120" w:after="40"/>
        <w:rPr>
          <w:rFonts w:ascii="Segoe UI Semibold" w:eastAsia="Times New Roman" w:hAnsi="Segoe UI Semibold" w:cs="Times New Roman"/>
          <w:b/>
          <w:bCs/>
          <w:sz w:val="28"/>
          <w:szCs w:val="20"/>
          <w:lang w:val="de-DE" w:eastAsia="de-DE"/>
        </w:rPr>
      </w:pPr>
      <w:r>
        <w:rPr>
          <w:rFonts w:ascii="Segoe UI Semibold" w:eastAsia="Times New Roman" w:hAnsi="Segoe UI Semibold" w:cs="Times New Roman"/>
          <w:sz w:val="28"/>
          <w:szCs w:val="20"/>
          <w:lang w:val="de-DE" w:eastAsia="de-DE"/>
        </w:rPr>
        <w:t xml:space="preserve">Virtuelle </w:t>
      </w:r>
      <w:r w:rsidR="00CA3CAB">
        <w:rPr>
          <w:rFonts w:ascii="Segoe UI Semibold" w:eastAsia="Times New Roman" w:hAnsi="Segoe UI Semibold" w:cs="Times New Roman"/>
          <w:sz w:val="28"/>
          <w:szCs w:val="20"/>
          <w:lang w:val="de-DE" w:eastAsia="de-DE"/>
        </w:rPr>
        <w:t xml:space="preserve">Kontaktmöglichkeiten </w:t>
      </w:r>
    </w:p>
    <w:p w14:paraId="50340FDD" w14:textId="47DDC77D" w:rsidR="00CA3CAB" w:rsidRDefault="00CA3CAB" w:rsidP="00BF70AB">
      <w:pPr>
        <w:pStyle w:val="05BodyTextPR"/>
        <w:rPr>
          <w:iCs/>
        </w:rPr>
      </w:pPr>
      <w:r>
        <w:rPr>
          <w:iCs/>
        </w:rPr>
        <w:t xml:space="preserve">Messen stehen nach wie vor im Zeichen der Pandemie. </w:t>
      </w:r>
      <w:r w:rsidR="00903ED2">
        <w:rPr>
          <w:iCs/>
        </w:rPr>
        <w:t>Auch wenn</w:t>
      </w:r>
      <w:r w:rsidR="008D6E3B">
        <w:rPr>
          <w:iCs/>
        </w:rPr>
        <w:t xml:space="preserve"> die </w:t>
      </w:r>
      <w:r w:rsidR="001E0EAD">
        <w:rPr>
          <w:iCs/>
        </w:rPr>
        <w:t>E</w:t>
      </w:r>
      <w:r w:rsidR="008D6E3B">
        <w:rPr>
          <w:iCs/>
        </w:rPr>
        <w:t>-world</w:t>
      </w:r>
      <w:r w:rsidR="00903ED2">
        <w:rPr>
          <w:iCs/>
        </w:rPr>
        <w:t xml:space="preserve"> </w:t>
      </w:r>
      <w:r w:rsidR="00803D5A">
        <w:rPr>
          <w:iCs/>
        </w:rPr>
        <w:t xml:space="preserve">pandemiebedingt </w:t>
      </w:r>
      <w:r w:rsidR="00903ED2">
        <w:rPr>
          <w:iCs/>
        </w:rPr>
        <w:t>dieses Jahr nicht</w:t>
      </w:r>
      <w:r w:rsidR="008D6E3B">
        <w:rPr>
          <w:iCs/>
        </w:rPr>
        <w:t xml:space="preserve"> stattfinden kann</w:t>
      </w:r>
      <w:r w:rsidR="00903ED2">
        <w:rPr>
          <w:iCs/>
        </w:rPr>
        <w:t xml:space="preserve">, bietet </w:t>
      </w:r>
      <w:r>
        <w:rPr>
          <w:iCs/>
        </w:rPr>
        <w:t xml:space="preserve">COPA-DATA </w:t>
      </w:r>
      <w:r w:rsidR="00903ED2">
        <w:rPr>
          <w:iCs/>
        </w:rPr>
        <w:t>Energieversorgern</w:t>
      </w:r>
      <w:r>
        <w:rPr>
          <w:iCs/>
        </w:rPr>
        <w:t xml:space="preserve"> </w:t>
      </w:r>
      <w:r w:rsidR="00B65693">
        <w:rPr>
          <w:iCs/>
        </w:rPr>
        <w:t xml:space="preserve">die </w:t>
      </w:r>
      <w:r>
        <w:rPr>
          <w:iCs/>
        </w:rPr>
        <w:t xml:space="preserve">Möglichkeit, mit </w:t>
      </w:r>
      <w:r w:rsidR="00903ED2">
        <w:rPr>
          <w:iCs/>
        </w:rPr>
        <w:t xml:space="preserve">seinen </w:t>
      </w:r>
      <w:r w:rsidR="008D6E3B">
        <w:rPr>
          <w:iCs/>
        </w:rPr>
        <w:t>Digitalisierungs</w:t>
      </w:r>
      <w:r w:rsidR="007414B1">
        <w:rPr>
          <w:iCs/>
        </w:rPr>
        <w:t>e</w:t>
      </w:r>
      <w:r>
        <w:rPr>
          <w:iCs/>
        </w:rPr>
        <w:t>xperten in Kontakt zu trete</w:t>
      </w:r>
      <w:r w:rsidR="00F84E30">
        <w:rPr>
          <w:iCs/>
        </w:rPr>
        <w:t>n</w:t>
      </w:r>
      <w:r w:rsidR="00903ED2">
        <w:rPr>
          <w:iCs/>
        </w:rPr>
        <w:t xml:space="preserve">. </w:t>
      </w:r>
      <w:r w:rsidR="007414B1">
        <w:rPr>
          <w:iCs/>
        </w:rPr>
        <w:t>S</w:t>
      </w:r>
      <w:r w:rsidR="00F84E30">
        <w:rPr>
          <w:iCs/>
        </w:rPr>
        <w:t xml:space="preserve">chreiben Sie eine Mail an </w:t>
      </w:r>
      <w:r w:rsidR="003C76B8">
        <w:rPr>
          <w:iCs/>
        </w:rPr>
        <w:t>info</w:t>
      </w:r>
      <w:r w:rsidR="004844AF">
        <w:rPr>
          <w:iCs/>
        </w:rPr>
        <w:t>@copadata.de</w:t>
      </w:r>
      <w:r w:rsidR="003C7131">
        <w:rPr>
          <w:iCs/>
        </w:rPr>
        <w:t>, um einen Gesprächstermin zu vereinbaren</w:t>
      </w:r>
      <w:r w:rsidR="003C76B8">
        <w:rPr>
          <w:iCs/>
        </w:rPr>
        <w:t>.</w:t>
      </w:r>
    </w:p>
    <w:p w14:paraId="396B6EB7" w14:textId="77777777" w:rsidR="00E1072C" w:rsidRPr="00E1072C" w:rsidRDefault="00E1072C" w:rsidP="00E1072C">
      <w:pPr>
        <w:pStyle w:val="08HLCaptionPR"/>
      </w:pPr>
      <w:r w:rsidRPr="00E1072C">
        <w:lastRenderedPageBreak/>
        <w:t>Bildunterschrift:</w:t>
      </w:r>
    </w:p>
    <w:p w14:paraId="3BC349A8" w14:textId="58404813" w:rsidR="00A5419E" w:rsidRPr="008B616F" w:rsidRDefault="00B02651" w:rsidP="00E1072C">
      <w:pPr>
        <w:pStyle w:val="05BodyTextPR"/>
      </w:pPr>
      <w:r w:rsidRPr="00B02651">
        <w:t>Kritis_COPADATA_PR_image</w:t>
      </w:r>
      <w:r w:rsidR="00E1072C" w:rsidRPr="008B616F">
        <w:t>.jpg:</w:t>
      </w:r>
      <w:r w:rsidR="008B616F" w:rsidRPr="008B616F">
        <w:t xml:space="preserve"> </w:t>
      </w:r>
      <w:r w:rsidR="008B616F">
        <w:t>Mit Digitalisierungsplattformen wie zenon können d</w:t>
      </w:r>
      <w:r w:rsidR="008B616F" w:rsidRPr="008B616F">
        <w:t>ezentrale Stru</w:t>
      </w:r>
      <w:r w:rsidR="008B616F">
        <w:t xml:space="preserve">kturen geschaffen werden, die einen flexiblen Zugriff auf wichtige Daten ermöglichen.  </w:t>
      </w:r>
    </w:p>
    <w:p w14:paraId="4664F0A0" w14:textId="7EB96F86" w:rsidR="001207A2" w:rsidRPr="008B616F" w:rsidRDefault="00805BAA" w:rsidP="00BA38BD">
      <w:pPr>
        <w:pStyle w:val="10HLBoilerplatePR"/>
      </w:pPr>
      <w:r w:rsidRPr="008B616F">
        <w:t>Über COPA-DATA</w:t>
      </w:r>
    </w:p>
    <w:p w14:paraId="296FF3EE" w14:textId="66B4F143" w:rsidR="00781B2E" w:rsidRPr="00883057" w:rsidRDefault="00781B2E" w:rsidP="00781B2E">
      <w:pPr>
        <w:pStyle w:val="11BoilerplatePR"/>
        <w:rPr>
          <w:lang w:val="de-DE"/>
        </w:rPr>
      </w:pPr>
      <w:r w:rsidRPr="00883057">
        <w:rPr>
          <w:lang w:val="de-DE"/>
        </w:rPr>
        <w:t xml:space="preserve">COPA-DATA ist Hersteller der Softwareplattform zenon®, die in der Fertigungsindustrie und in der Energiewirtschaft zur automatisierten Steuerung, Überwachung und Optimierung von Maschinen, Anlagen und Stromnetzen eingesetzt wird. Das unabhängige Familienunternehmen wurde 1987 von Thomas Punzenberger gegründet, hat seinen Hauptsitz in Salzburg und beschäftigt rund </w:t>
      </w:r>
      <w:r w:rsidR="00E82408">
        <w:rPr>
          <w:lang w:val="de-DE"/>
        </w:rPr>
        <w:t>300</w:t>
      </w:r>
      <w:r w:rsidR="00E82408" w:rsidRPr="00883057">
        <w:rPr>
          <w:lang w:val="de-DE"/>
        </w:rPr>
        <w:t xml:space="preserve"> </w:t>
      </w:r>
      <w:r w:rsidRPr="00883057">
        <w:rPr>
          <w:lang w:val="de-DE"/>
        </w:rPr>
        <w:t xml:space="preserve">Mitarbeiter weltweit. Der internationale Softwarevertrieb erfolgt über </w:t>
      </w:r>
      <w:r w:rsidR="006E100B">
        <w:rPr>
          <w:lang w:val="de-DE"/>
        </w:rPr>
        <w:t>zwölf</w:t>
      </w:r>
      <w:r w:rsidRPr="00883057">
        <w:rPr>
          <w:lang w:val="de-DE"/>
        </w:rPr>
        <w:t xml:space="preserve"> Tochtergesellschaften und zahlreiche Distributoren. Mehr als </w:t>
      </w:r>
      <w:r w:rsidR="00E82408">
        <w:rPr>
          <w:lang w:val="de-DE"/>
        </w:rPr>
        <w:t>300</w:t>
      </w:r>
      <w:r w:rsidR="00E82408" w:rsidRPr="00883057">
        <w:rPr>
          <w:lang w:val="de-DE"/>
        </w:rPr>
        <w:t xml:space="preserve"> </w:t>
      </w:r>
      <w:r w:rsidRPr="00883057">
        <w:rPr>
          <w:lang w:val="de-DE"/>
        </w:rPr>
        <w:t>zertifizierte Partnerunternehmen sorgen darüber hinaus für eine effiziente Software-Implementierung bei Endanwendern der Branchen Food &amp; Beverage, Energy &amp; Infrastructure, Automotive und Pharmaceutical. Im Jahr 20</w:t>
      </w:r>
      <w:r w:rsidR="00E82408">
        <w:rPr>
          <w:lang w:val="de-DE"/>
        </w:rPr>
        <w:t>20</w:t>
      </w:r>
      <w:r w:rsidRPr="00883057">
        <w:rPr>
          <w:lang w:val="de-DE"/>
        </w:rPr>
        <w:t xml:space="preserve"> erwirtschaftete COPA-DATA einen Umsatz von </w:t>
      </w:r>
      <w:r w:rsidR="00270B27" w:rsidRPr="00883057">
        <w:rPr>
          <w:lang w:val="de-DE"/>
        </w:rPr>
        <w:t>5</w:t>
      </w:r>
      <w:r w:rsidR="00E82408">
        <w:rPr>
          <w:lang w:val="de-DE"/>
        </w:rPr>
        <w:t>4</w:t>
      </w:r>
      <w:r w:rsidRPr="00883057">
        <w:rPr>
          <w:lang w:val="de-DE"/>
        </w:rPr>
        <w:t xml:space="preserve"> Millionen Euro.</w:t>
      </w:r>
    </w:p>
    <w:p w14:paraId="269D77F3" w14:textId="77777777" w:rsidR="00F84E30" w:rsidRDefault="00F84E30" w:rsidP="004D6CBB">
      <w:pPr>
        <w:pStyle w:val="10HLBoilerplatePR"/>
      </w:pPr>
    </w:p>
    <w:p w14:paraId="246797C9" w14:textId="77777777" w:rsidR="00F84E30" w:rsidRDefault="00F84E30" w:rsidP="004D6CBB">
      <w:pPr>
        <w:pStyle w:val="10HLBoilerplatePR"/>
      </w:pPr>
    </w:p>
    <w:p w14:paraId="46EDC814" w14:textId="020F6A24" w:rsidR="00805BAA" w:rsidRPr="00BA6C1C" w:rsidRDefault="00805BAA" w:rsidP="004D6CBB">
      <w:pPr>
        <w:pStyle w:val="10HLBoilerplatePR"/>
      </w:pPr>
      <w:r w:rsidRPr="00BA6C1C">
        <w:t>Über zenon</w:t>
      </w:r>
    </w:p>
    <w:p w14:paraId="5EA17765" w14:textId="77777777" w:rsidR="00542754" w:rsidRDefault="00BA7904" w:rsidP="006F7CEC">
      <w:pPr>
        <w:pStyle w:val="12HLContactPR"/>
        <w:rPr>
          <w:rFonts w:ascii="Segoe UI Light" w:eastAsia="Calibri" w:hAnsi="Segoe UI Light" w:cs="Times New Roman"/>
          <w:sz w:val="20"/>
        </w:rPr>
      </w:pPr>
      <w:r w:rsidRPr="00277EB9">
        <w:rPr>
          <w:rFonts w:ascii="Segoe UI Light" w:eastAsia="Calibri" w:hAnsi="Segoe UI Light" w:cs="Times New Roman"/>
          <w:sz w:val="20"/>
        </w:rPr>
        <w:t xml:space="preserve">zenon ist eine Softwareplattform von COPA-DATA für die Fertigungs- und die Energiebranche. Maschinen und Anlagen werden gesteuert, überwacht und optimiert. Offene und zuverlässige Kommunikation </w:t>
      </w:r>
      <w:r w:rsidR="00E3388C" w:rsidRPr="00277EB9">
        <w:rPr>
          <w:rFonts w:ascii="Segoe UI Light" w:eastAsia="Calibri" w:hAnsi="Segoe UI Light" w:cs="Times New Roman"/>
          <w:sz w:val="20"/>
        </w:rPr>
        <w:t>i</w:t>
      </w:r>
      <w:r w:rsidRPr="00277EB9">
        <w:rPr>
          <w:rFonts w:ascii="Segoe UI Light" w:eastAsia="Calibri" w:hAnsi="Segoe UI Light" w:cs="Times New Roman"/>
          <w:sz w:val="20"/>
        </w:rPr>
        <w:t>n heterogenen Produktionsanlagen zeichnen zenon besonders aus. Offene Schnittstellen und über 300 native Treiber und Kommunikationsprotokolle unterstützen die horizontale und vertikale Integration. Das ermöglicht die kontinuierliche Umsetzung des industriellen IoT und der Smart Factory.</w:t>
      </w:r>
      <w:r w:rsidRPr="00883057">
        <w:t xml:space="preserve"> </w:t>
      </w:r>
      <w:r w:rsidRPr="00277EB9">
        <w:rPr>
          <w:rFonts w:ascii="Segoe UI Light" w:eastAsia="Calibri" w:hAnsi="Segoe UI Light" w:cs="Times New Roman"/>
          <w:sz w:val="20"/>
        </w:rPr>
        <w:t>Projekte mit zenon sind hochgradig skalierbar.</w:t>
      </w:r>
      <w:r w:rsidRPr="00277EB9">
        <w:rPr>
          <w:rFonts w:ascii="Segoe UI Light" w:eastAsia="Calibri" w:hAnsi="Segoe UI Light" w:cs="Times New Roman"/>
          <w:sz w:val="20"/>
        </w:rPr>
        <w:br/>
      </w:r>
    </w:p>
    <w:p w14:paraId="38A908D6" w14:textId="3232B6F4" w:rsidR="006F7CEC" w:rsidRPr="00277EB9" w:rsidRDefault="00BA7904" w:rsidP="006F7CEC">
      <w:pPr>
        <w:pStyle w:val="12HLContactPR"/>
        <w:rPr>
          <w:rFonts w:ascii="Segoe UI Light" w:eastAsia="Calibri" w:hAnsi="Segoe UI Light" w:cs="Times New Roman"/>
          <w:sz w:val="20"/>
        </w:rPr>
      </w:pPr>
      <w:r w:rsidRPr="00277EB9">
        <w:rPr>
          <w:rFonts w:ascii="Segoe UI Light" w:eastAsia="Calibri" w:hAnsi="Segoe UI Light" w:cs="Times New Roman"/>
          <w:sz w:val="20"/>
        </w:rPr>
        <w:t>zenon schafft Ergonomie, sowohl für den Projektersteller als auch für den Nutzer der fertigen Applikation. Die Engineering-Umgebung ist flexibel und vielseitig einsetzbar. Das Prinzip „Parametrieren statt Programmieren“ hilft schnell und fehlerfrei zu projektieren. Komplexe Funktionen für umfangreiche Anwendungen werden out-of-the-box mitgeliefert. Es entstehen intuitive und robuste Applikationen. Mit diesen können Anwender zu mehr Flexibilität und Effizienz beitragen.</w:t>
      </w:r>
      <w:r w:rsidR="00277EB9">
        <w:rPr>
          <w:rFonts w:ascii="Segoe UI Light" w:eastAsia="Calibri" w:hAnsi="Segoe UI Light" w:cs="Times New Roman"/>
          <w:sz w:val="20"/>
        </w:rPr>
        <w:br/>
      </w:r>
      <w:r w:rsidR="00277EB9">
        <w:rPr>
          <w:rFonts w:ascii="Segoe UI Light" w:eastAsia="Calibri" w:hAnsi="Segoe UI Light" w:cs="Times New Roman"/>
          <w:sz w:val="20"/>
        </w:rPr>
        <w:br/>
      </w:r>
      <w:r w:rsidR="00277EB9">
        <w:rPr>
          <w:rFonts w:ascii="Segoe UI Light" w:eastAsia="Calibri" w:hAnsi="Segoe UI Light" w:cs="Times New Roman"/>
          <w:sz w:val="20"/>
        </w:rPr>
        <w:br/>
      </w:r>
      <w:r w:rsidR="00CD58E4" w:rsidRPr="00277EB9">
        <w:rPr>
          <w:rFonts w:ascii="Segoe UI Light" w:eastAsia="Calibri" w:hAnsi="Segoe UI Light" w:cs="Times New Roman"/>
          <w:sz w:val="20"/>
        </w:rPr>
        <w:t>I</w:t>
      </w:r>
      <w:r w:rsidR="006F7CEC" w:rsidRPr="00277EB9">
        <w:rPr>
          <w:rFonts w:ascii="Segoe UI Light" w:eastAsia="Calibri" w:hAnsi="Segoe UI Light" w:cs="Times New Roman"/>
          <w:sz w:val="20"/>
        </w:rPr>
        <w:t xml:space="preserve">hre Kontaktperson: </w:t>
      </w:r>
    </w:p>
    <w:p w14:paraId="47C4CFC2" w14:textId="77777777" w:rsidR="006F7CEC" w:rsidRPr="006E3311" w:rsidRDefault="006F7CEC" w:rsidP="006F7CEC">
      <w:pPr>
        <w:pStyle w:val="13ContactPR"/>
      </w:pPr>
      <w:r w:rsidRPr="006E3311">
        <w:t>Johannes Thiel</w:t>
      </w:r>
    </w:p>
    <w:p w14:paraId="64633365" w14:textId="77777777" w:rsidR="006F7CEC" w:rsidRPr="006E3311" w:rsidRDefault="006F7CEC" w:rsidP="006F7CEC">
      <w:pPr>
        <w:pStyle w:val="13ContactPR"/>
      </w:pPr>
      <w:r w:rsidRPr="006E3311">
        <w:t xml:space="preserve">Agenturkontakt </w:t>
      </w:r>
    </w:p>
    <w:p w14:paraId="4CB79570" w14:textId="77777777" w:rsidR="006F7CEC" w:rsidRPr="006E3311" w:rsidRDefault="00B02651" w:rsidP="006F7CEC">
      <w:pPr>
        <w:pStyle w:val="13ContactPR"/>
      </w:pPr>
      <w:hyperlink r:id="rId12" w:history="1">
        <w:r w:rsidR="006F7CEC" w:rsidRPr="006E3311">
          <w:rPr>
            <w:rStyle w:val="Hyperlink"/>
          </w:rPr>
          <w:t>jot@consense-communications.de</w:t>
        </w:r>
      </w:hyperlink>
    </w:p>
    <w:p w14:paraId="39ECCB2B" w14:textId="77777777" w:rsidR="006F7CEC" w:rsidRPr="003C76B8" w:rsidRDefault="006F7CEC" w:rsidP="006F7CEC">
      <w:pPr>
        <w:pStyle w:val="13ContactPR"/>
      </w:pPr>
      <w:r w:rsidRPr="003C76B8">
        <w:t>Tel.: +49 89 23 00 26 – 44</w:t>
      </w:r>
    </w:p>
    <w:p w14:paraId="4C3B1686" w14:textId="77777777" w:rsidR="006F7CEC" w:rsidRPr="003C76B8" w:rsidRDefault="006F7CEC" w:rsidP="006F7CEC">
      <w:pPr>
        <w:pStyle w:val="13ContactPR"/>
      </w:pPr>
      <w:r w:rsidRPr="003C76B8">
        <w:t>Fax: +49 89 23 00 26 – 79</w:t>
      </w:r>
    </w:p>
    <w:p w14:paraId="11DBEDB9" w14:textId="77777777" w:rsidR="006F7CEC" w:rsidRPr="003C76B8" w:rsidRDefault="006F7CEC" w:rsidP="006F7CEC">
      <w:pPr>
        <w:pStyle w:val="13ContactPR"/>
      </w:pPr>
    </w:p>
    <w:p w14:paraId="3D3B79EB" w14:textId="77777777" w:rsidR="006F7CEC" w:rsidRPr="003C76B8" w:rsidRDefault="006F7CEC" w:rsidP="006F7CEC">
      <w:pPr>
        <w:pStyle w:val="13ContactPR"/>
      </w:pPr>
      <w:r w:rsidRPr="003C76B8">
        <w:t>consense communications gmbh (GPRA)</w:t>
      </w:r>
    </w:p>
    <w:p w14:paraId="2DC1108D" w14:textId="77777777" w:rsidR="006F7CEC" w:rsidRPr="006E3311" w:rsidRDefault="006F7CEC" w:rsidP="006F7CEC">
      <w:pPr>
        <w:pStyle w:val="13ContactPR"/>
      </w:pPr>
      <w:r w:rsidRPr="006E3311">
        <w:t>Wredestraße 7</w:t>
      </w:r>
    </w:p>
    <w:p w14:paraId="62A4C571" w14:textId="77777777" w:rsidR="006F7CEC" w:rsidRPr="006E3311" w:rsidRDefault="006F7CEC" w:rsidP="006F7CEC">
      <w:pPr>
        <w:pStyle w:val="13ContactPR"/>
      </w:pPr>
      <w:r w:rsidRPr="006E3311">
        <w:t>D-80335 München</w:t>
      </w:r>
    </w:p>
    <w:p w14:paraId="4C38FD72" w14:textId="1377360F" w:rsidR="00550524" w:rsidRPr="006E3311" w:rsidRDefault="00B02651" w:rsidP="00BA38BD">
      <w:pPr>
        <w:pStyle w:val="13ContactPR"/>
        <w:rPr>
          <w:highlight w:val="yellow"/>
        </w:rPr>
      </w:pPr>
      <w:hyperlink r:id="rId13" w:history="1">
        <w:r w:rsidR="006F7CEC" w:rsidRPr="006E3311">
          <w:rPr>
            <w:rStyle w:val="Hyperlink"/>
          </w:rPr>
          <w:t>www.consense-communications.de</w:t>
        </w:r>
      </w:hyperlink>
    </w:p>
    <w:p w14:paraId="1A2521C2" w14:textId="42B45352" w:rsidR="007A7E33" w:rsidRPr="006E3311" w:rsidRDefault="00B02651" w:rsidP="00BA38BD">
      <w:pPr>
        <w:pStyle w:val="13ContactPR"/>
      </w:pPr>
      <w:hyperlink r:id="rId14" w:history="1">
        <w:r w:rsidR="007A7E33" w:rsidRPr="006E3311">
          <w:rPr>
            <w:rStyle w:val="Hyperlink"/>
          </w:rPr>
          <w:t>www.copadata.com</w:t>
        </w:r>
      </w:hyperlink>
      <w:r w:rsidR="007A7E33" w:rsidRPr="006E3311">
        <w:t xml:space="preserve"> </w:t>
      </w:r>
    </w:p>
    <w:p w14:paraId="3E40B76A" w14:textId="77777777" w:rsidR="00AB69CB" w:rsidRDefault="00AB69CB" w:rsidP="00BA38BD">
      <w:pPr>
        <w:pStyle w:val="13ContactPR"/>
      </w:pPr>
      <w:r>
        <w:br/>
      </w:r>
    </w:p>
    <w:p w14:paraId="481F3040" w14:textId="79C1A85B" w:rsidR="00AB69CB" w:rsidRPr="00883057" w:rsidRDefault="00AB69CB" w:rsidP="00BA38BD">
      <w:pPr>
        <w:pStyle w:val="13ContactPR"/>
      </w:pPr>
      <w:r>
        <w:br/>
      </w:r>
      <w:r>
        <w:br/>
      </w:r>
      <w:r w:rsidR="008E425E" w:rsidRPr="00883057">
        <w:rPr>
          <w:noProof/>
        </w:rPr>
        <w:drawing>
          <wp:anchor distT="0" distB="0" distL="114300" distR="114300" simplePos="0" relativeHeight="251658241" behindDoc="1" locked="0" layoutInCell="1" allowOverlap="1" wp14:anchorId="58D900A1" wp14:editId="17F9F490">
            <wp:simplePos x="0" y="0"/>
            <wp:positionH relativeFrom="column">
              <wp:posOffset>335915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425E" w:rsidRPr="00883057">
        <w:rPr>
          <w:noProof/>
        </w:rPr>
        <w:drawing>
          <wp:anchor distT="0" distB="0" distL="114300" distR="114300" simplePos="0" relativeHeight="251658242" behindDoc="1" locked="0" layoutInCell="1" allowOverlap="1" wp14:anchorId="6B27E425" wp14:editId="7468433E">
            <wp:simplePos x="0" y="0"/>
            <wp:positionH relativeFrom="column">
              <wp:posOffset>669290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425E" w:rsidRPr="00883057">
        <w:rPr>
          <w:noProof/>
        </w:rPr>
        <w:drawing>
          <wp:anchor distT="0" distB="0" distL="114300" distR="114300" simplePos="0" relativeHeight="251658243" behindDoc="1" locked="0" layoutInCell="1" allowOverlap="1" wp14:anchorId="5EE89FA0" wp14:editId="1D40B1F1">
            <wp:simplePos x="0" y="0"/>
            <wp:positionH relativeFrom="column">
              <wp:posOffset>1000760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D9" w:rsidRPr="00883057">
        <w:rPr>
          <w:noProof/>
        </w:rPr>
        <w:drawing>
          <wp:anchor distT="0" distB="0" distL="114300" distR="114300" simplePos="0" relativeHeight="251658240" behindDoc="1" locked="0" layoutInCell="1" allowOverlap="1" wp14:anchorId="55F724D8" wp14:editId="054D5873">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672B">
        <w:t xml:space="preserve"> </w:t>
      </w:r>
    </w:p>
    <w:sectPr w:rsidR="00AB69CB" w:rsidRPr="00883057" w:rsidSect="00BA38BD">
      <w:headerReference w:type="even" r:id="rId23"/>
      <w:headerReference w:type="default" r:id="rId24"/>
      <w:footerReference w:type="even" r:id="rId25"/>
      <w:footerReference w:type="default" r:id="rId26"/>
      <w:headerReference w:type="first" r:id="rId27"/>
      <w:footerReference w:type="first" r:id="rId28"/>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34595" w14:textId="77777777" w:rsidR="00DD34BA" w:rsidRDefault="00DD34BA" w:rsidP="00993CE6">
      <w:pPr>
        <w:spacing w:after="0" w:line="240" w:lineRule="auto"/>
      </w:pPr>
      <w:r>
        <w:separator/>
      </w:r>
    </w:p>
  </w:endnote>
  <w:endnote w:type="continuationSeparator" w:id="0">
    <w:p w14:paraId="4878C512" w14:textId="77777777" w:rsidR="00DD34BA" w:rsidRDefault="00DD34BA" w:rsidP="00993CE6">
      <w:pPr>
        <w:spacing w:after="0" w:line="240" w:lineRule="auto"/>
      </w:pPr>
      <w:r>
        <w:continuationSeparator/>
      </w:r>
    </w:p>
  </w:endnote>
  <w:endnote w:type="continuationNotice" w:id="1">
    <w:p w14:paraId="4B9BAF17" w14:textId="77777777" w:rsidR="00DD34BA" w:rsidRDefault="00DD34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EA1F0" w14:textId="77777777" w:rsidR="00B02651" w:rsidRDefault="00B0265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2748A" w14:textId="45CDA98A" w:rsidR="00475035" w:rsidRPr="00F66518" w:rsidRDefault="00280C94" w:rsidP="00011983">
    <w:pPr>
      <w:tabs>
        <w:tab w:val="left" w:pos="8539"/>
        <w:tab w:val="right" w:pos="9360"/>
      </w:tabs>
      <w:ind w:right="-2410"/>
      <w:rPr>
        <w:rStyle w:val="Seitenzahl"/>
        <w:sz w:val="28"/>
        <w:szCs w:val="28"/>
      </w:rPr>
    </w:pPr>
    <w:r>
      <w:rPr>
        <w:noProof/>
        <w:lang w:val="de-DE" w:eastAsia="de-DE"/>
      </w:rPr>
      <w:drawing>
        <wp:anchor distT="0" distB="0" distL="114300" distR="114300" simplePos="0" relativeHeight="251658247" behindDoc="0" locked="0" layoutInCell="1" allowOverlap="1" wp14:anchorId="19FB4E39" wp14:editId="58F4AE2F">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de-DE" w:eastAsia="de-DE"/>
      </w:rPr>
      <mc:AlternateContent>
        <mc:Choice Requires="wps">
          <w:drawing>
            <wp:anchor distT="0" distB="0" distL="114300" distR="114300" simplePos="0" relativeHeight="251658244" behindDoc="1" locked="0" layoutInCell="1" allowOverlap="1" wp14:anchorId="3DCB13DF" wp14:editId="32C620D6">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26E3548F">
            <v:rect id="Rectangle 22"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b0b1b3" stroked="f" w14:anchorId="2FD6FE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w10:wrap anchory="page"/>
            </v:rect>
          </w:pict>
        </mc:Fallback>
      </mc:AlternateContent>
    </w:r>
    <w:r w:rsidR="00011983">
      <w:tab/>
    </w:r>
    <w:r w:rsidR="00475035">
      <w:rPr>
        <w:noProof/>
        <w:lang w:val="de-DE" w:eastAsia="de-DE"/>
      </w:rPr>
      <mc:AlternateContent>
        <mc:Choice Requires="wps">
          <w:drawing>
            <wp:anchor distT="0" distB="0" distL="114300" distR="114300" simplePos="0" relativeHeight="251658245" behindDoc="1" locked="0" layoutInCell="1" allowOverlap="1" wp14:anchorId="75E68EE0" wp14:editId="29041F1D">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4ED14A05">
            <v:rect id="Rectangle 23"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b0b1b3" stroked="f" w14:anchorId="13F417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w10:wrap anchory="page"/>
            </v:rect>
          </w:pict>
        </mc:Fallback>
      </mc:AlternateContent>
    </w:r>
    <w:r w:rsidR="00475035" w:rsidRPr="00207D63">
      <w:tab/>
    </w:r>
    <w:r w:rsidR="00475035" w:rsidRPr="00207D63">
      <w:rPr>
        <w:rStyle w:val="Seitenzahl"/>
        <w:sz w:val="28"/>
        <w:szCs w:val="28"/>
      </w:rPr>
      <w:fldChar w:fldCharType="begin"/>
    </w:r>
    <w:r w:rsidR="00475035" w:rsidRPr="00207D63">
      <w:rPr>
        <w:rStyle w:val="Seitenzahl"/>
        <w:sz w:val="28"/>
        <w:szCs w:val="28"/>
      </w:rPr>
      <w:instrText xml:space="preserve"> PAGE </w:instrText>
    </w:r>
    <w:r w:rsidR="00475035" w:rsidRPr="00207D63">
      <w:rPr>
        <w:rStyle w:val="Seitenzahl"/>
        <w:sz w:val="28"/>
        <w:szCs w:val="28"/>
      </w:rPr>
      <w:fldChar w:fldCharType="separate"/>
    </w:r>
    <w:r w:rsidR="006E100B">
      <w:rPr>
        <w:rStyle w:val="Seitenzahl"/>
        <w:noProof/>
        <w:sz w:val="28"/>
        <w:szCs w:val="28"/>
      </w:rPr>
      <w:t>3</w:t>
    </w:r>
    <w:r w:rsidR="00475035" w:rsidRPr="00207D63">
      <w:rPr>
        <w:rStyle w:val="Seitenzahl"/>
        <w:sz w:val="28"/>
        <w:szCs w:val="28"/>
      </w:rPr>
      <w:fldChar w:fldCharType="end"/>
    </w:r>
  </w:p>
  <w:p w14:paraId="4FEDB15E" w14:textId="77777777" w:rsidR="00475035" w:rsidRDefault="0047503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E566C" w14:textId="3C3E7F94" w:rsidR="00475035" w:rsidRPr="00F66518" w:rsidRDefault="00475035" w:rsidP="00666B16">
    <w:pPr>
      <w:tabs>
        <w:tab w:val="right" w:pos="9360"/>
      </w:tabs>
      <w:ind w:right="-2410"/>
      <w:rPr>
        <w:rStyle w:val="Seitenzahl"/>
        <w:sz w:val="28"/>
        <w:szCs w:val="28"/>
      </w:rPr>
    </w:pPr>
    <w:r w:rsidRPr="00B7402F">
      <w:rPr>
        <w:noProof/>
        <w:sz w:val="16"/>
        <w:szCs w:val="16"/>
        <w:lang w:val="de-DE" w:eastAsia="de-DE"/>
      </w:rPr>
      <w:drawing>
        <wp:anchor distT="0" distB="0" distL="114300" distR="114300" simplePos="0" relativeHeight="251658246" behindDoc="0" locked="0" layoutInCell="1" allowOverlap="1" wp14:anchorId="75FB6F54" wp14:editId="49EADA22">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Pr="00B7402F">
      <w:rPr>
        <w:noProof/>
        <w:sz w:val="16"/>
        <w:szCs w:val="16"/>
        <w:lang w:val="de-DE" w:eastAsia="de-DE"/>
      </w:rPr>
      <mc:AlternateContent>
        <mc:Choice Requires="wps">
          <w:drawing>
            <wp:anchor distT="0" distB="0" distL="114300" distR="114300" simplePos="0" relativeHeight="251658242" behindDoc="1" locked="0" layoutInCell="1" allowOverlap="1" wp14:anchorId="51BF247D" wp14:editId="2CE7BCF5">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15DC7AD4">
            <v:rect id="Rectangle 18"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b0b1b3" stroked="f" w14:anchorId="2CD701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w10:wrap anchory="page"/>
            </v:rect>
          </w:pict>
        </mc:Fallback>
      </mc:AlternateContent>
    </w:r>
    <w:r w:rsidRPr="00B7402F">
      <w:rPr>
        <w:noProof/>
        <w:sz w:val="16"/>
        <w:szCs w:val="16"/>
        <w:lang w:val="de-DE" w:eastAsia="de-DE"/>
      </w:rPr>
      <mc:AlternateContent>
        <mc:Choice Requires="wps">
          <w:drawing>
            <wp:anchor distT="0" distB="0" distL="114300" distR="114300" simplePos="0" relativeHeight="251658243" behindDoc="1" locked="0" layoutInCell="1" allowOverlap="1" wp14:anchorId="5148CBE9" wp14:editId="70C3795E">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39FE6977">
            <v:rect id="Rectangle 20"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b0b1b3" stroked="f" w14:anchorId="08118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w10:wrap anchory="page"/>
            </v:rect>
          </w:pict>
        </mc:Fallback>
      </mc:AlternateContent>
    </w:r>
    <w:r w:rsidRPr="00207D63">
      <w:tab/>
    </w:r>
    <w:r w:rsidRPr="00207D63">
      <w:rPr>
        <w:rStyle w:val="Seitenzahl"/>
        <w:sz w:val="28"/>
        <w:szCs w:val="28"/>
      </w:rPr>
      <w:fldChar w:fldCharType="begin"/>
    </w:r>
    <w:r w:rsidRPr="00207D63">
      <w:rPr>
        <w:rStyle w:val="Seitenzahl"/>
        <w:sz w:val="28"/>
        <w:szCs w:val="28"/>
      </w:rPr>
      <w:instrText xml:space="preserve"> PAGE </w:instrText>
    </w:r>
    <w:r w:rsidRPr="00207D63">
      <w:rPr>
        <w:rStyle w:val="Seitenzahl"/>
        <w:sz w:val="28"/>
        <w:szCs w:val="28"/>
      </w:rPr>
      <w:fldChar w:fldCharType="separate"/>
    </w:r>
    <w:r w:rsidR="00880711">
      <w:rPr>
        <w:rStyle w:val="Seitenzahl"/>
        <w:noProof/>
        <w:sz w:val="28"/>
        <w:szCs w:val="28"/>
      </w:rPr>
      <w:t>1</w:t>
    </w:r>
    <w:r w:rsidRPr="00207D63">
      <w:rPr>
        <w:rStyle w:val="Seitenzahl"/>
        <w:sz w:val="28"/>
        <w:szCs w:val="28"/>
      </w:rPr>
      <w:fldChar w:fldCharType="end"/>
    </w:r>
  </w:p>
  <w:p w14:paraId="4DF641AE" w14:textId="77777777" w:rsidR="00475035" w:rsidRDefault="004750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F8352" w14:textId="77777777" w:rsidR="00DD34BA" w:rsidRDefault="00DD34BA" w:rsidP="00993CE6">
      <w:pPr>
        <w:spacing w:after="0" w:line="240" w:lineRule="auto"/>
      </w:pPr>
      <w:r>
        <w:separator/>
      </w:r>
    </w:p>
  </w:footnote>
  <w:footnote w:type="continuationSeparator" w:id="0">
    <w:p w14:paraId="742282F4" w14:textId="77777777" w:rsidR="00DD34BA" w:rsidRDefault="00DD34BA" w:rsidP="00993CE6">
      <w:pPr>
        <w:spacing w:after="0" w:line="240" w:lineRule="auto"/>
      </w:pPr>
      <w:r>
        <w:continuationSeparator/>
      </w:r>
    </w:p>
  </w:footnote>
  <w:footnote w:type="continuationNotice" w:id="1">
    <w:p w14:paraId="7D11041D" w14:textId="77777777" w:rsidR="00DD34BA" w:rsidRDefault="00DD34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53217" w14:textId="77777777" w:rsidR="00B02651" w:rsidRDefault="00B0265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68C46" w14:textId="77777777" w:rsidR="00475035" w:rsidRDefault="00475035" w:rsidP="006570F9">
    <w:r w:rsidRPr="002E683B">
      <w:rPr>
        <w:noProof/>
        <w:lang w:val="de-DE" w:eastAsia="de-DE"/>
      </w:rPr>
      <w:drawing>
        <wp:anchor distT="0" distB="0" distL="114300" distR="114300" simplePos="0" relativeHeight="251658241" behindDoc="1" locked="0" layoutInCell="1" allowOverlap="1" wp14:anchorId="4EB5E872" wp14:editId="33A34783">
          <wp:simplePos x="0" y="0"/>
          <wp:positionH relativeFrom="column">
            <wp:posOffset>4528820</wp:posOffset>
          </wp:positionH>
          <wp:positionV relativeFrom="paragraph">
            <wp:posOffset>331350</wp:posOffset>
          </wp:positionV>
          <wp:extent cx="1472184" cy="265176"/>
          <wp:effectExtent l="0" t="0" r="0" b="1905"/>
          <wp:wrapNone/>
          <wp:docPr id="4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C3082" w14:textId="77777777" w:rsidR="00D12615" w:rsidRDefault="00A62313">
    <w:r>
      <w:rPr>
        <w:noProof/>
        <w:lang w:val="de-DE" w:eastAsia="de-DE"/>
      </w:rPr>
      <w:drawing>
        <wp:anchor distT="0" distB="0" distL="114300" distR="114300" simplePos="0" relativeHeight="251658240" behindDoc="1" locked="0" layoutInCell="1" allowOverlap="1" wp14:anchorId="1E2A5934" wp14:editId="59ACE62C">
          <wp:simplePos x="0" y="0"/>
          <wp:positionH relativeFrom="page">
            <wp:posOffset>-6927</wp:posOffset>
          </wp:positionH>
          <wp:positionV relativeFrom="page">
            <wp:posOffset>6997</wp:posOffset>
          </wp:positionV>
          <wp:extent cx="7585200" cy="1810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DE.png"/>
                  <pic:cNvPicPr/>
                </pic:nvPicPr>
                <pic:blipFill>
                  <a:blip r:embed="rId1">
                    <a:extLst>
                      <a:ext uri="{28A0092B-C50C-407E-A947-70E740481C1C}">
                        <a14:useLocalDpi xmlns:a14="http://schemas.microsoft.com/office/drawing/2010/main" val="0"/>
                      </a:ext>
                    </a:extLst>
                  </a:blip>
                  <a:stretch>
                    <a:fillRect/>
                  </a:stretch>
                </pic:blipFill>
                <pic:spPr>
                  <a:xfrm>
                    <a:off x="0" y="0"/>
                    <a:ext cx="7585200" cy="1810660"/>
                  </a:xfrm>
                  <a:prstGeom prst="rect">
                    <a:avLst/>
                  </a:prstGeom>
                </pic:spPr>
              </pic:pic>
            </a:graphicData>
          </a:graphic>
          <wp14:sizeRelH relativeFrom="margin">
            <wp14:pctWidth>0</wp14:pctWidth>
          </wp14:sizeRelH>
          <wp14:sizeRelV relativeFrom="margin">
            <wp14:pctHeight>0</wp14:pctHeight>
          </wp14:sizeRelV>
        </wp:anchor>
      </w:drawing>
    </w:r>
    <w:r w:rsidR="00384A52" w:rsidRPr="002E683B">
      <w:rPr>
        <w:noProof/>
        <w:lang w:val="de-DE" w:eastAsia="de-DE"/>
      </w:rPr>
      <w:drawing>
        <wp:anchor distT="0" distB="0" distL="114300" distR="114300" simplePos="0" relativeHeight="251658248" behindDoc="1" locked="0" layoutInCell="1" allowOverlap="1" wp14:anchorId="59070E5C" wp14:editId="7EBEBA3B">
          <wp:simplePos x="0" y="0"/>
          <wp:positionH relativeFrom="column">
            <wp:posOffset>4528820</wp:posOffset>
          </wp:positionH>
          <wp:positionV relativeFrom="paragraph">
            <wp:posOffset>337185</wp:posOffset>
          </wp:positionV>
          <wp:extent cx="1472184" cy="265176"/>
          <wp:effectExtent l="0" t="0" r="0" b="1905"/>
          <wp:wrapNone/>
          <wp:docPr id="4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en-US" w:vendorID="64" w:dllVersion="6" w:nlCheck="1" w:checkStyle="0"/>
  <w:activeWritingStyle w:appName="MSWord" w:lang="de-AT" w:vendorID="64" w:dllVersion="6" w:nlCheck="1" w:checkStyle="0"/>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fr-FR" w:vendorID="64" w:dllVersion="0" w:nlCheck="1" w:checkStyle="0"/>
  <w:activeWritingStyle w:appName="MSWord" w:lang="it-IT" w:vendorID="64" w:dllVersion="0"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BB9"/>
    <w:rsid w:val="00003BBC"/>
    <w:rsid w:val="00005D77"/>
    <w:rsid w:val="00006FBB"/>
    <w:rsid w:val="00011983"/>
    <w:rsid w:val="00012153"/>
    <w:rsid w:val="00020E71"/>
    <w:rsid w:val="00035BD1"/>
    <w:rsid w:val="000426E6"/>
    <w:rsid w:val="00050389"/>
    <w:rsid w:val="000517F7"/>
    <w:rsid w:val="0005182D"/>
    <w:rsid w:val="00051924"/>
    <w:rsid w:val="000521B0"/>
    <w:rsid w:val="000566C2"/>
    <w:rsid w:val="00056D3D"/>
    <w:rsid w:val="00073D25"/>
    <w:rsid w:val="00074A3F"/>
    <w:rsid w:val="000751BD"/>
    <w:rsid w:val="000767C1"/>
    <w:rsid w:val="0008077F"/>
    <w:rsid w:val="00083705"/>
    <w:rsid w:val="000A06BD"/>
    <w:rsid w:val="000B2CE7"/>
    <w:rsid w:val="000D55AE"/>
    <w:rsid w:val="000D6572"/>
    <w:rsid w:val="000D6B17"/>
    <w:rsid w:val="000E7C62"/>
    <w:rsid w:val="000F2CB3"/>
    <w:rsid w:val="00100FBA"/>
    <w:rsid w:val="00104428"/>
    <w:rsid w:val="00106871"/>
    <w:rsid w:val="0010696B"/>
    <w:rsid w:val="00107BB9"/>
    <w:rsid w:val="00111873"/>
    <w:rsid w:val="001207A2"/>
    <w:rsid w:val="00127E4F"/>
    <w:rsid w:val="00130B55"/>
    <w:rsid w:val="0013771A"/>
    <w:rsid w:val="0014063D"/>
    <w:rsid w:val="00144835"/>
    <w:rsid w:val="001475AF"/>
    <w:rsid w:val="00152F31"/>
    <w:rsid w:val="00155A02"/>
    <w:rsid w:val="00161074"/>
    <w:rsid w:val="00161A0E"/>
    <w:rsid w:val="00164D36"/>
    <w:rsid w:val="00172033"/>
    <w:rsid w:val="001825B7"/>
    <w:rsid w:val="001827E0"/>
    <w:rsid w:val="001927DD"/>
    <w:rsid w:val="00195BB6"/>
    <w:rsid w:val="0019646E"/>
    <w:rsid w:val="001A3F2C"/>
    <w:rsid w:val="001B30E3"/>
    <w:rsid w:val="001B4BFC"/>
    <w:rsid w:val="001C1946"/>
    <w:rsid w:val="001C3D05"/>
    <w:rsid w:val="001C4EC6"/>
    <w:rsid w:val="001D0973"/>
    <w:rsid w:val="001D0E74"/>
    <w:rsid w:val="001D5193"/>
    <w:rsid w:val="001E0EAD"/>
    <w:rsid w:val="001E6AA6"/>
    <w:rsid w:val="001F23FA"/>
    <w:rsid w:val="00207D63"/>
    <w:rsid w:val="00207EF4"/>
    <w:rsid w:val="002226BD"/>
    <w:rsid w:val="00222CE5"/>
    <w:rsid w:val="00223DE4"/>
    <w:rsid w:val="00243E43"/>
    <w:rsid w:val="002706C7"/>
    <w:rsid w:val="00270B27"/>
    <w:rsid w:val="00273F06"/>
    <w:rsid w:val="0027611A"/>
    <w:rsid w:val="00277EB9"/>
    <w:rsid w:val="00280C94"/>
    <w:rsid w:val="002810ED"/>
    <w:rsid w:val="00284601"/>
    <w:rsid w:val="00292BDE"/>
    <w:rsid w:val="00292CF7"/>
    <w:rsid w:val="002A114D"/>
    <w:rsid w:val="002A4296"/>
    <w:rsid w:val="002B4B54"/>
    <w:rsid w:val="002B6C5B"/>
    <w:rsid w:val="002D3618"/>
    <w:rsid w:val="002D7879"/>
    <w:rsid w:val="002E357F"/>
    <w:rsid w:val="002E683B"/>
    <w:rsid w:val="002F1628"/>
    <w:rsid w:val="002F68FC"/>
    <w:rsid w:val="003040FA"/>
    <w:rsid w:val="003056EE"/>
    <w:rsid w:val="0031459A"/>
    <w:rsid w:val="003166EE"/>
    <w:rsid w:val="00321B09"/>
    <w:rsid w:val="00322DC6"/>
    <w:rsid w:val="00333E10"/>
    <w:rsid w:val="00335508"/>
    <w:rsid w:val="003356A1"/>
    <w:rsid w:val="00335FE7"/>
    <w:rsid w:val="0034444A"/>
    <w:rsid w:val="0035310B"/>
    <w:rsid w:val="00354395"/>
    <w:rsid w:val="00362036"/>
    <w:rsid w:val="003629C1"/>
    <w:rsid w:val="0036629C"/>
    <w:rsid w:val="00374938"/>
    <w:rsid w:val="00380390"/>
    <w:rsid w:val="00382241"/>
    <w:rsid w:val="00384A52"/>
    <w:rsid w:val="0038528C"/>
    <w:rsid w:val="003A2E58"/>
    <w:rsid w:val="003B3DB2"/>
    <w:rsid w:val="003C0502"/>
    <w:rsid w:val="003C331D"/>
    <w:rsid w:val="003C7131"/>
    <w:rsid w:val="003C76B8"/>
    <w:rsid w:val="003D7770"/>
    <w:rsid w:val="003E08B9"/>
    <w:rsid w:val="003F1AC9"/>
    <w:rsid w:val="003F4656"/>
    <w:rsid w:val="00407772"/>
    <w:rsid w:val="00410362"/>
    <w:rsid w:val="00410D90"/>
    <w:rsid w:val="00410EF9"/>
    <w:rsid w:val="00411A85"/>
    <w:rsid w:val="00415255"/>
    <w:rsid w:val="004264E2"/>
    <w:rsid w:val="00427269"/>
    <w:rsid w:val="004331CF"/>
    <w:rsid w:val="004441F4"/>
    <w:rsid w:val="00452832"/>
    <w:rsid w:val="0045504A"/>
    <w:rsid w:val="00465725"/>
    <w:rsid w:val="00465751"/>
    <w:rsid w:val="00471E09"/>
    <w:rsid w:val="00475035"/>
    <w:rsid w:val="0047776B"/>
    <w:rsid w:val="004844AF"/>
    <w:rsid w:val="00485FCC"/>
    <w:rsid w:val="004900DC"/>
    <w:rsid w:val="00492054"/>
    <w:rsid w:val="0049463D"/>
    <w:rsid w:val="00495C8D"/>
    <w:rsid w:val="004A1BCA"/>
    <w:rsid w:val="004A7B7A"/>
    <w:rsid w:val="004B1E0F"/>
    <w:rsid w:val="004B3239"/>
    <w:rsid w:val="004B6981"/>
    <w:rsid w:val="004D3783"/>
    <w:rsid w:val="004D394E"/>
    <w:rsid w:val="004D5F7C"/>
    <w:rsid w:val="004D6CBB"/>
    <w:rsid w:val="004E2385"/>
    <w:rsid w:val="004F1AC2"/>
    <w:rsid w:val="00500472"/>
    <w:rsid w:val="00505663"/>
    <w:rsid w:val="00512568"/>
    <w:rsid w:val="00513C1B"/>
    <w:rsid w:val="005337BB"/>
    <w:rsid w:val="005378BD"/>
    <w:rsid w:val="00537D6D"/>
    <w:rsid w:val="00542754"/>
    <w:rsid w:val="00550524"/>
    <w:rsid w:val="005544D7"/>
    <w:rsid w:val="005605E7"/>
    <w:rsid w:val="00562B6F"/>
    <w:rsid w:val="00571449"/>
    <w:rsid w:val="0057216B"/>
    <w:rsid w:val="00576058"/>
    <w:rsid w:val="005806B1"/>
    <w:rsid w:val="005819CB"/>
    <w:rsid w:val="0059541F"/>
    <w:rsid w:val="005A2E38"/>
    <w:rsid w:val="005A3C80"/>
    <w:rsid w:val="005A74F3"/>
    <w:rsid w:val="005B7F5D"/>
    <w:rsid w:val="005D14A3"/>
    <w:rsid w:val="005D1731"/>
    <w:rsid w:val="005D6279"/>
    <w:rsid w:val="005E3191"/>
    <w:rsid w:val="005E434D"/>
    <w:rsid w:val="005E4D8C"/>
    <w:rsid w:val="005F074D"/>
    <w:rsid w:val="0060099C"/>
    <w:rsid w:val="00600D74"/>
    <w:rsid w:val="006172A4"/>
    <w:rsid w:val="006331B5"/>
    <w:rsid w:val="00633DA8"/>
    <w:rsid w:val="0063728C"/>
    <w:rsid w:val="0064198B"/>
    <w:rsid w:val="006521AC"/>
    <w:rsid w:val="00655DF5"/>
    <w:rsid w:val="00656CC0"/>
    <w:rsid w:val="006570F9"/>
    <w:rsid w:val="006657CF"/>
    <w:rsid w:val="00666A45"/>
    <w:rsid w:val="00666B16"/>
    <w:rsid w:val="00681736"/>
    <w:rsid w:val="006839A2"/>
    <w:rsid w:val="006978A5"/>
    <w:rsid w:val="006B2C80"/>
    <w:rsid w:val="006B5B6D"/>
    <w:rsid w:val="006C0736"/>
    <w:rsid w:val="006C6DBF"/>
    <w:rsid w:val="006D1E1C"/>
    <w:rsid w:val="006E100B"/>
    <w:rsid w:val="006E3311"/>
    <w:rsid w:val="006E59BC"/>
    <w:rsid w:val="006F7CEC"/>
    <w:rsid w:val="00700DE3"/>
    <w:rsid w:val="007058FC"/>
    <w:rsid w:val="007176FD"/>
    <w:rsid w:val="00722C49"/>
    <w:rsid w:val="00730F84"/>
    <w:rsid w:val="00732F10"/>
    <w:rsid w:val="00737042"/>
    <w:rsid w:val="0073788E"/>
    <w:rsid w:val="007414B1"/>
    <w:rsid w:val="00756DBD"/>
    <w:rsid w:val="00757955"/>
    <w:rsid w:val="00761DCC"/>
    <w:rsid w:val="00762CB2"/>
    <w:rsid w:val="007648C4"/>
    <w:rsid w:val="00776915"/>
    <w:rsid w:val="00777B3D"/>
    <w:rsid w:val="00781B2E"/>
    <w:rsid w:val="00787189"/>
    <w:rsid w:val="0079350A"/>
    <w:rsid w:val="00795D6A"/>
    <w:rsid w:val="007A02ED"/>
    <w:rsid w:val="007A1CFB"/>
    <w:rsid w:val="007A1FCF"/>
    <w:rsid w:val="007A2145"/>
    <w:rsid w:val="007A49F0"/>
    <w:rsid w:val="007A52FB"/>
    <w:rsid w:val="007A7E33"/>
    <w:rsid w:val="007B24AD"/>
    <w:rsid w:val="007B55DA"/>
    <w:rsid w:val="007B76E0"/>
    <w:rsid w:val="007C2353"/>
    <w:rsid w:val="007C7B32"/>
    <w:rsid w:val="007E380C"/>
    <w:rsid w:val="007E6F19"/>
    <w:rsid w:val="007F1AB4"/>
    <w:rsid w:val="007F48CD"/>
    <w:rsid w:val="007F777B"/>
    <w:rsid w:val="00803651"/>
    <w:rsid w:val="00803D5A"/>
    <w:rsid w:val="00805BAA"/>
    <w:rsid w:val="00810504"/>
    <w:rsid w:val="0081512E"/>
    <w:rsid w:val="00817DBC"/>
    <w:rsid w:val="00834630"/>
    <w:rsid w:val="00835DFC"/>
    <w:rsid w:val="00836DD2"/>
    <w:rsid w:val="0084350E"/>
    <w:rsid w:val="00843703"/>
    <w:rsid w:val="00845CC9"/>
    <w:rsid w:val="00855DB0"/>
    <w:rsid w:val="0085672B"/>
    <w:rsid w:val="008603E8"/>
    <w:rsid w:val="00863F32"/>
    <w:rsid w:val="00870D3E"/>
    <w:rsid w:val="00875FF1"/>
    <w:rsid w:val="008766BF"/>
    <w:rsid w:val="00880711"/>
    <w:rsid w:val="00883057"/>
    <w:rsid w:val="00883915"/>
    <w:rsid w:val="0089165B"/>
    <w:rsid w:val="008B616F"/>
    <w:rsid w:val="008C6EFE"/>
    <w:rsid w:val="008D31E6"/>
    <w:rsid w:val="008D612C"/>
    <w:rsid w:val="008D6E3B"/>
    <w:rsid w:val="008E425E"/>
    <w:rsid w:val="008F0E86"/>
    <w:rsid w:val="008F2F15"/>
    <w:rsid w:val="00903ED2"/>
    <w:rsid w:val="00910668"/>
    <w:rsid w:val="00937B35"/>
    <w:rsid w:val="009502E2"/>
    <w:rsid w:val="00951E8A"/>
    <w:rsid w:val="00956C93"/>
    <w:rsid w:val="0096138E"/>
    <w:rsid w:val="00963232"/>
    <w:rsid w:val="0097454B"/>
    <w:rsid w:val="0098769B"/>
    <w:rsid w:val="00993BFD"/>
    <w:rsid w:val="00993CE6"/>
    <w:rsid w:val="009946E0"/>
    <w:rsid w:val="009A0882"/>
    <w:rsid w:val="009A1A03"/>
    <w:rsid w:val="009B3963"/>
    <w:rsid w:val="009C3A15"/>
    <w:rsid w:val="009D1F43"/>
    <w:rsid w:val="009E2BAE"/>
    <w:rsid w:val="009E2C0C"/>
    <w:rsid w:val="00A100CD"/>
    <w:rsid w:val="00A25621"/>
    <w:rsid w:val="00A2575F"/>
    <w:rsid w:val="00A31A3F"/>
    <w:rsid w:val="00A40982"/>
    <w:rsid w:val="00A518AC"/>
    <w:rsid w:val="00A5419E"/>
    <w:rsid w:val="00A55D20"/>
    <w:rsid w:val="00A61EBC"/>
    <w:rsid w:val="00A62313"/>
    <w:rsid w:val="00A6304C"/>
    <w:rsid w:val="00A66EEA"/>
    <w:rsid w:val="00A7471F"/>
    <w:rsid w:val="00A82FCA"/>
    <w:rsid w:val="00A83713"/>
    <w:rsid w:val="00A91ED4"/>
    <w:rsid w:val="00A93D61"/>
    <w:rsid w:val="00AA1140"/>
    <w:rsid w:val="00AA1584"/>
    <w:rsid w:val="00AA392D"/>
    <w:rsid w:val="00AA77EE"/>
    <w:rsid w:val="00AA79BB"/>
    <w:rsid w:val="00AB24AF"/>
    <w:rsid w:val="00AB4BB2"/>
    <w:rsid w:val="00AB69CB"/>
    <w:rsid w:val="00AB77CA"/>
    <w:rsid w:val="00AC6A70"/>
    <w:rsid w:val="00AC7BF4"/>
    <w:rsid w:val="00AD72F9"/>
    <w:rsid w:val="00AE0C9D"/>
    <w:rsid w:val="00AF5D7D"/>
    <w:rsid w:val="00AF6700"/>
    <w:rsid w:val="00B02651"/>
    <w:rsid w:val="00B05637"/>
    <w:rsid w:val="00B06E2B"/>
    <w:rsid w:val="00B0766B"/>
    <w:rsid w:val="00B11D19"/>
    <w:rsid w:val="00B241AF"/>
    <w:rsid w:val="00B327FC"/>
    <w:rsid w:val="00B40A03"/>
    <w:rsid w:val="00B44A5C"/>
    <w:rsid w:val="00B45434"/>
    <w:rsid w:val="00B5293A"/>
    <w:rsid w:val="00B53FAE"/>
    <w:rsid w:val="00B544B9"/>
    <w:rsid w:val="00B56970"/>
    <w:rsid w:val="00B619BB"/>
    <w:rsid w:val="00B65693"/>
    <w:rsid w:val="00B70B28"/>
    <w:rsid w:val="00B7402F"/>
    <w:rsid w:val="00B81C66"/>
    <w:rsid w:val="00B83BFE"/>
    <w:rsid w:val="00B86FDE"/>
    <w:rsid w:val="00B94408"/>
    <w:rsid w:val="00B964F5"/>
    <w:rsid w:val="00BA1F11"/>
    <w:rsid w:val="00BA38BD"/>
    <w:rsid w:val="00BA3C65"/>
    <w:rsid w:val="00BA6C1C"/>
    <w:rsid w:val="00BA7904"/>
    <w:rsid w:val="00BC0A80"/>
    <w:rsid w:val="00BC770F"/>
    <w:rsid w:val="00BD36CC"/>
    <w:rsid w:val="00BD3B51"/>
    <w:rsid w:val="00BD3D82"/>
    <w:rsid w:val="00BE51E6"/>
    <w:rsid w:val="00BE6CE3"/>
    <w:rsid w:val="00BE706E"/>
    <w:rsid w:val="00BF572F"/>
    <w:rsid w:val="00BF6B95"/>
    <w:rsid w:val="00BF70AB"/>
    <w:rsid w:val="00C04755"/>
    <w:rsid w:val="00C16C41"/>
    <w:rsid w:val="00C173A8"/>
    <w:rsid w:val="00C3647C"/>
    <w:rsid w:val="00C459B2"/>
    <w:rsid w:val="00C46C46"/>
    <w:rsid w:val="00C530D9"/>
    <w:rsid w:val="00C54D5B"/>
    <w:rsid w:val="00C609FB"/>
    <w:rsid w:val="00C63747"/>
    <w:rsid w:val="00C66A08"/>
    <w:rsid w:val="00C676D5"/>
    <w:rsid w:val="00C7397B"/>
    <w:rsid w:val="00C77EDB"/>
    <w:rsid w:val="00C965F0"/>
    <w:rsid w:val="00CA0E69"/>
    <w:rsid w:val="00CA3970"/>
    <w:rsid w:val="00CA3CAB"/>
    <w:rsid w:val="00CA56BB"/>
    <w:rsid w:val="00CC1C3E"/>
    <w:rsid w:val="00CC22B4"/>
    <w:rsid w:val="00CC728C"/>
    <w:rsid w:val="00CC78E5"/>
    <w:rsid w:val="00CD38BA"/>
    <w:rsid w:val="00CD3FD6"/>
    <w:rsid w:val="00CD58E4"/>
    <w:rsid w:val="00CE5B63"/>
    <w:rsid w:val="00CE620D"/>
    <w:rsid w:val="00CF2CB6"/>
    <w:rsid w:val="00D012B3"/>
    <w:rsid w:val="00D12615"/>
    <w:rsid w:val="00D14EE2"/>
    <w:rsid w:val="00D21AB7"/>
    <w:rsid w:val="00D23684"/>
    <w:rsid w:val="00D23F77"/>
    <w:rsid w:val="00D2763C"/>
    <w:rsid w:val="00D42379"/>
    <w:rsid w:val="00D43E73"/>
    <w:rsid w:val="00D52DC9"/>
    <w:rsid w:val="00D56489"/>
    <w:rsid w:val="00D57BA3"/>
    <w:rsid w:val="00D625F3"/>
    <w:rsid w:val="00D64444"/>
    <w:rsid w:val="00D65ED1"/>
    <w:rsid w:val="00D73D5B"/>
    <w:rsid w:val="00D7527F"/>
    <w:rsid w:val="00D760BD"/>
    <w:rsid w:val="00D822C1"/>
    <w:rsid w:val="00D841C7"/>
    <w:rsid w:val="00D950CF"/>
    <w:rsid w:val="00D9647E"/>
    <w:rsid w:val="00DA088E"/>
    <w:rsid w:val="00DA469E"/>
    <w:rsid w:val="00DB16C4"/>
    <w:rsid w:val="00DB5F35"/>
    <w:rsid w:val="00DB7967"/>
    <w:rsid w:val="00DC23C5"/>
    <w:rsid w:val="00DC6E56"/>
    <w:rsid w:val="00DC78EE"/>
    <w:rsid w:val="00DD1F82"/>
    <w:rsid w:val="00DD34BA"/>
    <w:rsid w:val="00DD6AD9"/>
    <w:rsid w:val="00DE442E"/>
    <w:rsid w:val="00DE4C10"/>
    <w:rsid w:val="00DE4E4D"/>
    <w:rsid w:val="00DE5C8B"/>
    <w:rsid w:val="00E00A82"/>
    <w:rsid w:val="00E01DA9"/>
    <w:rsid w:val="00E07ABB"/>
    <w:rsid w:val="00E1072C"/>
    <w:rsid w:val="00E10A89"/>
    <w:rsid w:val="00E11885"/>
    <w:rsid w:val="00E164D3"/>
    <w:rsid w:val="00E166B0"/>
    <w:rsid w:val="00E22B15"/>
    <w:rsid w:val="00E3388C"/>
    <w:rsid w:val="00E413E1"/>
    <w:rsid w:val="00E42B7D"/>
    <w:rsid w:val="00E44B3D"/>
    <w:rsid w:val="00E4535B"/>
    <w:rsid w:val="00E51F97"/>
    <w:rsid w:val="00E6194D"/>
    <w:rsid w:val="00E626A2"/>
    <w:rsid w:val="00E65EB5"/>
    <w:rsid w:val="00E67480"/>
    <w:rsid w:val="00E721FF"/>
    <w:rsid w:val="00E82408"/>
    <w:rsid w:val="00E83419"/>
    <w:rsid w:val="00E91309"/>
    <w:rsid w:val="00E935EA"/>
    <w:rsid w:val="00E95308"/>
    <w:rsid w:val="00EA5374"/>
    <w:rsid w:val="00EA7518"/>
    <w:rsid w:val="00EB1D28"/>
    <w:rsid w:val="00EB2053"/>
    <w:rsid w:val="00EB4E86"/>
    <w:rsid w:val="00EB6063"/>
    <w:rsid w:val="00EC0202"/>
    <w:rsid w:val="00EC0AA5"/>
    <w:rsid w:val="00ED533D"/>
    <w:rsid w:val="00EE0870"/>
    <w:rsid w:val="00EE1B44"/>
    <w:rsid w:val="00EF11FC"/>
    <w:rsid w:val="00EF31ED"/>
    <w:rsid w:val="00EF4948"/>
    <w:rsid w:val="00F02662"/>
    <w:rsid w:val="00F0354E"/>
    <w:rsid w:val="00F20F6C"/>
    <w:rsid w:val="00F2765E"/>
    <w:rsid w:val="00F3151D"/>
    <w:rsid w:val="00F316AB"/>
    <w:rsid w:val="00F40FDD"/>
    <w:rsid w:val="00F46AC5"/>
    <w:rsid w:val="00F46AD3"/>
    <w:rsid w:val="00F62369"/>
    <w:rsid w:val="00F66518"/>
    <w:rsid w:val="00F7111F"/>
    <w:rsid w:val="00F84E30"/>
    <w:rsid w:val="00F93ECF"/>
    <w:rsid w:val="00FA1E78"/>
    <w:rsid w:val="00FA6357"/>
    <w:rsid w:val="00FB0622"/>
    <w:rsid w:val="00FB3025"/>
    <w:rsid w:val="00FC0B33"/>
    <w:rsid w:val="00FC4BFB"/>
    <w:rsid w:val="00FC5AA4"/>
    <w:rsid w:val="00FC64E0"/>
    <w:rsid w:val="00FC701F"/>
    <w:rsid w:val="00FD26F4"/>
    <w:rsid w:val="00FE120D"/>
    <w:rsid w:val="00FE1489"/>
    <w:rsid w:val="00FE2253"/>
    <w:rsid w:val="00FF29B5"/>
    <w:rsid w:val="00FF423F"/>
    <w:rsid w:val="00FF73D8"/>
    <w:rsid w:val="0454CB70"/>
    <w:rsid w:val="0899C1F1"/>
    <w:rsid w:val="09E8E0AE"/>
    <w:rsid w:val="0F664104"/>
    <w:rsid w:val="133EBC2D"/>
    <w:rsid w:val="2282E088"/>
    <w:rsid w:val="2A5C5E66"/>
    <w:rsid w:val="30016F0E"/>
    <w:rsid w:val="324F35B5"/>
    <w:rsid w:val="35DB619A"/>
    <w:rsid w:val="3CB6A066"/>
    <w:rsid w:val="425B0DD3"/>
    <w:rsid w:val="4A576E30"/>
    <w:rsid w:val="4C2021F1"/>
    <w:rsid w:val="4C53D7C9"/>
    <w:rsid w:val="4CB9E5FF"/>
    <w:rsid w:val="56A911D2"/>
    <w:rsid w:val="5888AA32"/>
    <w:rsid w:val="58B60828"/>
    <w:rsid w:val="5B47FD8F"/>
    <w:rsid w:val="5C8CD1E1"/>
    <w:rsid w:val="5D7E1C42"/>
    <w:rsid w:val="5E4A705E"/>
    <w:rsid w:val="6F1B270A"/>
    <w:rsid w:val="75D5CF95"/>
    <w:rsid w:val="7743E213"/>
    <w:rsid w:val="78371E9A"/>
    <w:rsid w:val="7C185CE7"/>
    <w:rsid w:val="7C51DFA9"/>
  </w:rsids>
  <m:mathPr>
    <m:mathFont m:val="Cambria Math"/>
    <m:brkBin m:val="before"/>
    <m:brkBinSub m:val="--"/>
    <m:smallFrac m:val="0"/>
    <m:dispDef/>
    <m:lMargin m:val="0"/>
    <m:rMargin m:val="0"/>
    <m:defJc m:val="centerGroup"/>
    <m:wrapIndent m:val="1440"/>
    <m:intLim m:val="subSup"/>
    <m:naryLim m:val="undOvr"/>
  </m:mathPr>
  <w:themeFontLang w:val="de-AT"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6CE6203"/>
  <w15:docId w15:val="{0E466CAB-3DDC-4EA2-9203-A4A55CBC5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805BAA"/>
    <w:pPr>
      <w:spacing w:after="200" w:line="276" w:lineRule="auto"/>
    </w:pPr>
    <w:rPr>
      <w:rFonts w:asciiTheme="minorHAnsi" w:eastAsiaTheme="minorHAnsi" w:hAnsiTheme="minorHAnsi" w:cstheme="minorBidi"/>
      <w:sz w:val="22"/>
      <w:szCs w:val="22"/>
      <w:lang w:eastAsia="en-US"/>
    </w:rPr>
  </w:style>
  <w:style w:type="paragraph" w:styleId="berschrift1">
    <w:name w:val="heading 1"/>
    <w:aliases w:val="Subheadline"/>
    <w:basedOn w:val="Standard"/>
    <w:next w:val="Standard"/>
    <w:link w:val="berschrift1Zchn"/>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berschrift2">
    <w:name w:val="heading 2"/>
    <w:basedOn w:val="Standard"/>
    <w:next w:val="Standard"/>
    <w:link w:val="berschrift2Zchn"/>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54395"/>
    <w:pPr>
      <w:tabs>
        <w:tab w:val="center" w:pos="4536"/>
        <w:tab w:val="right" w:pos="9072"/>
      </w:tabs>
      <w:spacing w:after="0" w:line="240" w:lineRule="auto"/>
    </w:pPr>
  </w:style>
  <w:style w:type="character" w:customStyle="1" w:styleId="KopfzeileZchn">
    <w:name w:val="Kopfzeile Zchn"/>
    <w:basedOn w:val="Absatz-Standardschriftart"/>
    <w:link w:val="Kopfzeile"/>
    <w:rsid w:val="00354395"/>
    <w:rPr>
      <w:sz w:val="22"/>
      <w:szCs w:val="22"/>
      <w:lang w:eastAsia="en-US"/>
    </w:rPr>
  </w:style>
  <w:style w:type="paragraph" w:styleId="Fuzeile">
    <w:name w:val="footer"/>
    <w:basedOn w:val="Standard"/>
    <w:link w:val="FuzeileZchn"/>
    <w:uiPriority w:val="99"/>
    <w:unhideWhenUsed/>
    <w:rsid w:val="00993C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3CE6"/>
  </w:style>
  <w:style w:type="paragraph" w:styleId="Sprechblasentext">
    <w:name w:val="Balloon Text"/>
    <w:basedOn w:val="Standard"/>
    <w:link w:val="SprechblasentextZchn"/>
    <w:uiPriority w:val="99"/>
    <w:semiHidden/>
    <w:unhideWhenUsed/>
    <w:rsid w:val="00993C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3CE6"/>
    <w:rPr>
      <w:rFonts w:ascii="Tahoma" w:hAnsi="Tahoma" w:cs="Tahoma"/>
      <w:sz w:val="16"/>
      <w:szCs w:val="16"/>
    </w:rPr>
  </w:style>
  <w:style w:type="paragraph" w:styleId="KeinLeerraum">
    <w:name w:val="No Spacing"/>
    <w:uiPriority w:val="1"/>
    <w:rsid w:val="00DE442E"/>
    <w:rPr>
      <w:sz w:val="22"/>
      <w:szCs w:val="22"/>
      <w:lang w:eastAsia="en-US"/>
    </w:rPr>
  </w:style>
  <w:style w:type="character" w:customStyle="1" w:styleId="berschrift1Zchn">
    <w:name w:val="Überschrift 1 Zchn"/>
    <w:aliases w:val="Subheadline Zchn"/>
    <w:basedOn w:val="Absatz-Standardschriftart"/>
    <w:link w:val="berschrift1"/>
    <w:rsid w:val="00051924"/>
    <w:rPr>
      <w:rFonts w:ascii="Arial" w:eastAsia="Times New Roman" w:hAnsi="Arial"/>
      <w:b/>
      <w:spacing w:val="-8"/>
      <w:sz w:val="32"/>
      <w:lang w:val="en-US" w:eastAsia="de-DE"/>
    </w:rPr>
  </w:style>
  <w:style w:type="character" w:customStyle="1" w:styleId="berschrift2Zchn">
    <w:name w:val="Überschrift 2 Zchn"/>
    <w:basedOn w:val="Absatz-Standardschriftart"/>
    <w:link w:val="berschrift2"/>
    <w:uiPriority w:val="9"/>
    <w:semiHidden/>
    <w:rsid w:val="00CE5B63"/>
    <w:rPr>
      <w:rFonts w:ascii="Cambria" w:eastAsia="Times New Roman" w:hAnsi="Cambria" w:cs="Times New Roman"/>
      <w:b/>
      <w:bCs/>
      <w:color w:val="4F81BD"/>
      <w:sz w:val="26"/>
      <w:szCs w:val="26"/>
    </w:rPr>
  </w:style>
  <w:style w:type="paragraph" w:styleId="Titel">
    <w:name w:val="Title"/>
    <w:aliases w:val="Lead PR"/>
    <w:next w:val="05BodyTextPR"/>
    <w:link w:val="TitelZchn"/>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Standard"/>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161A0E"/>
    <w:pPr>
      <w:spacing w:after="480" w:line="276" w:lineRule="auto"/>
    </w:pPr>
    <w:rPr>
      <w:rFonts w:ascii="Segoe UI Light" w:eastAsiaTheme="minorHAnsi" w:hAnsi="Segoe UI Light" w:cstheme="minorBidi"/>
      <w:sz w:val="22"/>
      <w:szCs w:val="22"/>
      <w:lang w:val="de-DE" w:eastAsia="en-US"/>
    </w:rPr>
  </w:style>
  <w:style w:type="paragraph" w:customStyle="1" w:styleId="02KickerPR">
    <w:name w:val="02 Kicker PR"/>
    <w:next w:val="03HeadlinePR"/>
    <w:link w:val="02KickerPRChar"/>
    <w:qFormat/>
    <w:rsid w:val="00161A0E"/>
    <w:pPr>
      <w:autoSpaceDE w:val="0"/>
      <w:autoSpaceDN w:val="0"/>
      <w:adjustRightInd w:val="0"/>
      <w:spacing w:line="276" w:lineRule="auto"/>
    </w:pPr>
    <w:rPr>
      <w:rFonts w:ascii="Segoe UI Semibold" w:eastAsia="Times New Roman" w:hAnsi="Segoe UI Semibold"/>
      <w:color w:val="000000"/>
      <w:sz w:val="28"/>
      <w:szCs w:val="36"/>
      <w:lang w:val="de-DE" w:eastAsia="de-DE"/>
    </w:rPr>
  </w:style>
  <w:style w:type="paragraph" w:customStyle="1" w:styleId="COPA-DATATabellenberschrift">
    <w:name w:val="COPA-DATA Tabellenüberschrift"/>
    <w:basedOn w:val="KeinLeerraum"/>
    <w:rsid w:val="00F66518"/>
    <w:rPr>
      <w:rFonts w:ascii="Arial" w:hAnsi="Arial" w:cs="Arial"/>
      <w:color w:val="FFFFFF"/>
      <w:sz w:val="20"/>
      <w:szCs w:val="20"/>
      <w:lang w:val="it-IT"/>
    </w:rPr>
  </w:style>
  <w:style w:type="character" w:styleId="Seitenzahl">
    <w:name w:val="page number"/>
    <w:basedOn w:val="Absatz-Standardschriftart"/>
    <w:semiHidden/>
    <w:rsid w:val="00F66518"/>
    <w:rPr>
      <w:rFonts w:ascii="Times New Roman" w:hAnsi="Times New Roman"/>
      <w:b/>
      <w:color w:val="FFFFFF"/>
      <w:spacing w:val="0"/>
      <w:sz w:val="24"/>
    </w:rPr>
  </w:style>
  <w:style w:type="table" w:styleId="Tabellenraster">
    <w:name w:val="Table Grid"/>
    <w:basedOn w:val="NormaleTabelle"/>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NormaleTabelle"/>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aleTabelle"/>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3">
    <w:name w:val="Light Shading Accent 3"/>
    <w:basedOn w:val="NormaleTabelle"/>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elZchn">
    <w:name w:val="Titel Zchn"/>
    <w:aliases w:val="Lead PR Zchn"/>
    <w:basedOn w:val="Absatz-Standardschriftart"/>
    <w:link w:val="Titel"/>
    <w:uiPriority w:val="10"/>
    <w:rsid w:val="001825B7"/>
    <w:rPr>
      <w:rFonts w:ascii="Arial" w:eastAsiaTheme="majorEastAsia" w:hAnsi="Arial" w:cstheme="majorBidi"/>
      <w:i/>
      <w:spacing w:val="-10"/>
      <w:kern w:val="28"/>
      <w:sz w:val="22"/>
      <w:szCs w:val="56"/>
      <w:lang w:eastAsia="en-US"/>
    </w:rPr>
  </w:style>
  <w:style w:type="paragraph" w:styleId="berarbeitung">
    <w:name w:val="Revision"/>
    <w:hidden/>
    <w:uiPriority w:val="99"/>
    <w:semiHidden/>
    <w:rsid w:val="00380390"/>
    <w:rPr>
      <w:sz w:val="22"/>
      <w:szCs w:val="22"/>
      <w:lang w:eastAsia="en-US"/>
    </w:rPr>
  </w:style>
  <w:style w:type="character" w:styleId="Kommentarzeichen">
    <w:name w:val="annotation reference"/>
    <w:basedOn w:val="Absatz-Standardschriftart"/>
    <w:semiHidden/>
    <w:rsid w:val="00380390"/>
    <w:rPr>
      <w:sz w:val="16"/>
      <w:szCs w:val="16"/>
    </w:rPr>
  </w:style>
  <w:style w:type="paragraph" w:styleId="Kommentartext">
    <w:name w:val="annotation text"/>
    <w:basedOn w:val="Standard"/>
    <w:link w:val="KommentartextZchn"/>
    <w:semiHidden/>
    <w:rsid w:val="00380390"/>
    <w:rPr>
      <w:sz w:val="20"/>
      <w:szCs w:val="20"/>
    </w:rPr>
  </w:style>
  <w:style w:type="character" w:customStyle="1" w:styleId="KommentartextZchn">
    <w:name w:val="Kommentartext Zchn"/>
    <w:basedOn w:val="Absatz-Standardschriftart"/>
    <w:link w:val="Kommentartext"/>
    <w:semiHidden/>
    <w:rsid w:val="00380390"/>
    <w:rPr>
      <w:rFonts w:ascii="Calibri" w:eastAsia="Calibri" w:hAnsi="Calibri" w:cs="Times New Roman"/>
      <w:sz w:val="20"/>
      <w:szCs w:val="20"/>
    </w:rPr>
  </w:style>
  <w:style w:type="paragraph" w:customStyle="1" w:styleId="03HeadlinePR">
    <w:name w:val="03 Headline PR"/>
    <w:link w:val="03HeadlinePRChar"/>
    <w:qFormat/>
    <w:rsid w:val="00161A0E"/>
    <w:pPr>
      <w:spacing w:after="360" w:line="276" w:lineRule="auto"/>
    </w:pPr>
    <w:rPr>
      <w:rFonts w:ascii="Segoe UI Semibold" w:eastAsia="Times New Roman" w:hAnsi="Segoe UI Semibold" w:cstheme="minorBidi"/>
      <w:sz w:val="36"/>
      <w:lang w:val="de-DE" w:eastAsia="de-DE"/>
    </w:rPr>
  </w:style>
  <w:style w:type="character" w:customStyle="1" w:styleId="ContinousTextZchn">
    <w:name w:val="Continous Text Zchn"/>
    <w:basedOn w:val="Absatz-Standardschriftar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161A0E"/>
    <w:rPr>
      <w:rFonts w:ascii="Segoe UI Semibold" w:eastAsia="Times New Roman" w:hAnsi="Segoe UI Semibold" w:cstheme="minorBidi"/>
      <w:sz w:val="36"/>
      <w:szCs w:val="22"/>
      <w:lang w:val="de-DE"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Absatz-Standardschriftart"/>
    <w:uiPriority w:val="99"/>
    <w:unhideWhenUsed/>
    <w:rsid w:val="00E413E1"/>
    <w:rPr>
      <w:color w:val="0000FF"/>
      <w:u w:val="single"/>
    </w:rPr>
  </w:style>
  <w:style w:type="character" w:customStyle="1" w:styleId="01Location-DatePRChar">
    <w:name w:val="01 Location-Date PR Char"/>
    <w:basedOn w:val="DatumZchn"/>
    <w:link w:val="01Location-DatePR"/>
    <w:rsid w:val="00161A0E"/>
    <w:rPr>
      <w:rFonts w:ascii="Segoe UI Light" w:eastAsiaTheme="minorHAnsi" w:hAnsi="Segoe UI Light" w:cstheme="minorBidi"/>
      <w:sz w:val="22"/>
      <w:szCs w:val="22"/>
      <w:lang w:val="de-DE" w:eastAsia="en-US"/>
    </w:rPr>
  </w:style>
  <w:style w:type="paragraph" w:styleId="Datum">
    <w:name w:val="Date"/>
    <w:basedOn w:val="Standard"/>
    <w:next w:val="Standard"/>
    <w:link w:val="DatumZchn"/>
    <w:uiPriority w:val="99"/>
    <w:semiHidden/>
    <w:unhideWhenUsed/>
    <w:rsid w:val="00333E10"/>
  </w:style>
  <w:style w:type="character" w:customStyle="1" w:styleId="DatumZchn">
    <w:name w:val="Datum Zchn"/>
    <w:basedOn w:val="Absatz-Standardschriftart"/>
    <w:link w:val="Datum"/>
    <w:uiPriority w:val="99"/>
    <w:semiHidden/>
    <w:rsid w:val="00333E10"/>
    <w:rPr>
      <w:sz w:val="22"/>
      <w:szCs w:val="22"/>
      <w:lang w:eastAsia="en-US"/>
    </w:rPr>
  </w:style>
  <w:style w:type="character" w:customStyle="1" w:styleId="02KickerPRChar">
    <w:name w:val="02 Kicker PR Char"/>
    <w:basedOn w:val="Absatz-Standardschriftart"/>
    <w:link w:val="02KickerPR"/>
    <w:rsid w:val="00161A0E"/>
    <w:rPr>
      <w:rFonts w:ascii="Segoe UI Semibold" w:eastAsia="Times New Roman" w:hAnsi="Segoe UI Semibold"/>
      <w:color w:val="000000"/>
      <w:sz w:val="28"/>
      <w:szCs w:val="36"/>
      <w:lang w:val="de-DE" w:eastAsia="de-DE"/>
    </w:rPr>
  </w:style>
  <w:style w:type="paragraph" w:customStyle="1" w:styleId="05BodyTextPR">
    <w:name w:val="05 Body Text PR"/>
    <w:link w:val="05BodyTextPRChar"/>
    <w:qFormat/>
    <w:rsid w:val="00161A0E"/>
    <w:pPr>
      <w:spacing w:after="360" w:line="276" w:lineRule="auto"/>
    </w:pPr>
    <w:rPr>
      <w:rFonts w:ascii="Segoe UI Light" w:eastAsia="Times New Roman" w:hAnsi="Segoe UI Light"/>
      <w:sz w:val="22"/>
      <w:lang w:val="de-DE" w:eastAsia="de-DE"/>
    </w:rPr>
  </w:style>
  <w:style w:type="paragraph" w:customStyle="1" w:styleId="04LeadTextPR">
    <w:name w:val="04 Lead Text PR"/>
    <w:next w:val="05BodyTextPR"/>
    <w:link w:val="04LeadTextPRChar"/>
    <w:qFormat/>
    <w:rsid w:val="00161A0E"/>
    <w:pPr>
      <w:spacing w:after="360" w:line="276" w:lineRule="auto"/>
    </w:pPr>
    <w:rPr>
      <w:rFonts w:ascii="Segoe UI Light" w:eastAsiaTheme="majorEastAsia" w:hAnsi="Segoe UI Light" w:cstheme="majorBidi"/>
      <w:i/>
      <w:kern w:val="28"/>
      <w:sz w:val="22"/>
      <w:szCs w:val="56"/>
      <w:lang w:val="de-DE" w:eastAsia="en-US"/>
    </w:rPr>
  </w:style>
  <w:style w:type="character" w:customStyle="1" w:styleId="05BodyTextPRChar">
    <w:name w:val="05 Body Text PR Char"/>
    <w:basedOn w:val="Absatz-Standardschriftart"/>
    <w:link w:val="05BodyTextPR"/>
    <w:rsid w:val="00161A0E"/>
    <w:rPr>
      <w:rFonts w:ascii="Segoe UI Light" w:eastAsia="Times New Roman" w:hAnsi="Segoe UI Light"/>
      <w:sz w:val="22"/>
      <w:lang w:val="de-DE" w:eastAsia="de-DE"/>
    </w:rPr>
  </w:style>
  <w:style w:type="paragraph" w:customStyle="1" w:styleId="06SubheadlinePR">
    <w:name w:val="06 Subheadline PR"/>
    <w:next w:val="05BodyTextPR"/>
    <w:link w:val="06SubheadlinePRChar"/>
    <w:autoRedefine/>
    <w:qFormat/>
    <w:rsid w:val="00161A0E"/>
    <w:pPr>
      <w:spacing w:before="120" w:after="40" w:line="276" w:lineRule="auto"/>
    </w:pPr>
    <w:rPr>
      <w:rFonts w:ascii="Segoe UI Semibold" w:eastAsia="Times New Roman" w:hAnsi="Segoe UI Semibold"/>
      <w:sz w:val="28"/>
      <w:lang w:val="de-DE" w:eastAsia="de-DE"/>
    </w:rPr>
  </w:style>
  <w:style w:type="character" w:customStyle="1" w:styleId="04LeadTextPRChar">
    <w:name w:val="04 Lead Text PR Char"/>
    <w:basedOn w:val="Absatz-Standardschriftart"/>
    <w:link w:val="04LeadTextPR"/>
    <w:rsid w:val="00161A0E"/>
    <w:rPr>
      <w:rFonts w:ascii="Segoe UI Light" w:eastAsiaTheme="majorEastAsia" w:hAnsi="Segoe UI Light" w:cstheme="majorBidi"/>
      <w:i/>
      <w:kern w:val="28"/>
      <w:sz w:val="22"/>
      <w:szCs w:val="56"/>
      <w:lang w:val="de-DE" w:eastAsia="en-US"/>
    </w:rPr>
  </w:style>
  <w:style w:type="paragraph" w:customStyle="1" w:styleId="08HLCaptionPR">
    <w:name w:val="08 HL Caption PR"/>
    <w:link w:val="08HLCaptionPRChar"/>
    <w:qFormat/>
    <w:rsid w:val="00161A0E"/>
    <w:pPr>
      <w:spacing w:before="240" w:after="120" w:line="276" w:lineRule="auto"/>
    </w:pPr>
    <w:rPr>
      <w:rFonts w:ascii="Segoe UI Semibold" w:eastAsiaTheme="majorEastAsia" w:hAnsi="Segoe UI Semibold" w:cstheme="majorBidi"/>
      <w:kern w:val="28"/>
      <w:sz w:val="22"/>
      <w:szCs w:val="56"/>
      <w:lang w:val="de-DE" w:eastAsia="en-US"/>
    </w:rPr>
  </w:style>
  <w:style w:type="character" w:customStyle="1" w:styleId="06SubheadlinePRChar">
    <w:name w:val="06 Subheadline PR Char"/>
    <w:basedOn w:val="Absatz-Standardschriftart"/>
    <w:link w:val="06SubheadlinePR"/>
    <w:rsid w:val="00161A0E"/>
    <w:rPr>
      <w:rFonts w:ascii="Segoe UI Semibold" w:eastAsia="Times New Roman" w:hAnsi="Segoe UI Semibold"/>
      <w:sz w:val="28"/>
      <w:lang w:val="de-DE" w:eastAsia="de-DE"/>
    </w:rPr>
  </w:style>
  <w:style w:type="paragraph" w:customStyle="1" w:styleId="13ContactPR">
    <w:name w:val="13 Contact PR"/>
    <w:link w:val="13ContactPRChar"/>
    <w:qFormat/>
    <w:rsid w:val="00161A0E"/>
    <w:pPr>
      <w:spacing w:line="276" w:lineRule="auto"/>
    </w:pPr>
    <w:rPr>
      <w:rFonts w:ascii="Segoe UI Light" w:eastAsia="Times New Roman" w:hAnsi="Segoe UI Light"/>
      <w:sz w:val="22"/>
      <w:lang w:val="de-DE" w:eastAsia="de-DE"/>
    </w:rPr>
  </w:style>
  <w:style w:type="character" w:customStyle="1" w:styleId="08HLCaptionPRChar">
    <w:name w:val="08 HL Caption PR Char"/>
    <w:basedOn w:val="Absatz-Standardschriftart"/>
    <w:link w:val="08HLCaptionPR"/>
    <w:rsid w:val="00161A0E"/>
    <w:rPr>
      <w:rFonts w:ascii="Segoe UI Semibold" w:eastAsiaTheme="majorEastAsia" w:hAnsi="Segoe UI Semibold" w:cstheme="majorBidi"/>
      <w:kern w:val="28"/>
      <w:sz w:val="22"/>
      <w:szCs w:val="56"/>
      <w:lang w:val="de-DE" w:eastAsia="en-US"/>
    </w:rPr>
  </w:style>
  <w:style w:type="character" w:customStyle="1" w:styleId="13ContactPRChar">
    <w:name w:val="13 Contact PR Char"/>
    <w:basedOn w:val="Absatz-Standardschriftart"/>
    <w:link w:val="13ContactPR"/>
    <w:rsid w:val="00161A0E"/>
    <w:rPr>
      <w:rFonts w:ascii="Segoe UI Light" w:eastAsia="Times New Roman" w:hAnsi="Segoe UI Light"/>
      <w:sz w:val="22"/>
      <w:lang w:val="de-DE"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161A0E"/>
    <w:pPr>
      <w:spacing w:after="120" w:line="276" w:lineRule="auto"/>
    </w:pPr>
    <w:rPr>
      <w:rFonts w:ascii="Segoe UI Semibold" w:eastAsiaTheme="minorHAnsi" w:hAnsi="Segoe UI Semibold" w:cs="Arial"/>
      <w:szCs w:val="18"/>
      <w:lang w:val="de-DE" w:eastAsia="en-US"/>
    </w:rPr>
  </w:style>
  <w:style w:type="paragraph" w:customStyle="1" w:styleId="11BoilerplatePR">
    <w:name w:val="11 Boilerplate PR"/>
    <w:link w:val="11BoilerplatePRChar"/>
    <w:qFormat/>
    <w:rsid w:val="00161A0E"/>
    <w:pPr>
      <w:spacing w:after="360" w:line="276" w:lineRule="auto"/>
    </w:pPr>
    <w:rPr>
      <w:rFonts w:ascii="Segoe UI Light" w:hAnsi="Segoe UI Light"/>
      <w:szCs w:val="22"/>
      <w:lang w:eastAsia="en-US"/>
    </w:rPr>
  </w:style>
  <w:style w:type="character" w:customStyle="1" w:styleId="10HLBoilerplatePRChar">
    <w:name w:val="10 HL Boilerplate PR Char"/>
    <w:basedOn w:val="Absatz-Standardschriftart"/>
    <w:link w:val="10HLBoilerplatePR"/>
    <w:rsid w:val="00161A0E"/>
    <w:rPr>
      <w:rFonts w:ascii="Segoe UI Semibold" w:eastAsiaTheme="minorHAnsi" w:hAnsi="Segoe UI Semibold" w:cs="Arial"/>
      <w:szCs w:val="18"/>
      <w:lang w:val="de-DE" w:eastAsia="en-US"/>
    </w:rPr>
  </w:style>
  <w:style w:type="character" w:customStyle="1" w:styleId="11BoilerplatePRChar">
    <w:name w:val="11 Boilerplate PR Char"/>
    <w:basedOn w:val="10HLBoilerplatePRChar"/>
    <w:link w:val="11BoilerplatePR"/>
    <w:rsid w:val="00161A0E"/>
    <w:rPr>
      <w:rFonts w:ascii="Segoe UI Light" w:eastAsiaTheme="minorHAnsi" w:hAnsi="Segoe UI Light" w:cs="Arial"/>
      <w:szCs w:val="22"/>
      <w:lang w:val="de-DE" w:eastAsia="en-US"/>
    </w:rPr>
  </w:style>
  <w:style w:type="paragraph" w:customStyle="1" w:styleId="09FilenamePR">
    <w:name w:val="09 Filename PR"/>
    <w:next w:val="05BodyTextPR"/>
    <w:link w:val="09FilenamePRChar"/>
    <w:qFormat/>
    <w:rsid w:val="00161A0E"/>
    <w:pPr>
      <w:spacing w:after="360" w:line="276" w:lineRule="auto"/>
    </w:pPr>
    <w:rPr>
      <w:rFonts w:ascii="Segoe UI Light" w:eastAsiaTheme="majorEastAsia" w:hAnsi="Segoe UI Light" w:cstheme="majorBidi"/>
      <w:i/>
      <w:spacing w:val="-10"/>
      <w:kern w:val="28"/>
      <w:sz w:val="22"/>
      <w:szCs w:val="56"/>
      <w:lang w:val="de-DE" w:eastAsia="en-US"/>
    </w:rPr>
  </w:style>
  <w:style w:type="paragraph" w:customStyle="1" w:styleId="12HLContactPR">
    <w:name w:val="12 HL Contact PR"/>
    <w:next w:val="13ContactPR"/>
    <w:link w:val="12HLContactPRChar"/>
    <w:qFormat/>
    <w:rsid w:val="00161A0E"/>
    <w:pPr>
      <w:spacing w:after="120" w:line="276" w:lineRule="auto"/>
    </w:pPr>
    <w:rPr>
      <w:rFonts w:ascii="Segoe UI Semibold" w:eastAsiaTheme="minorHAnsi" w:hAnsi="Segoe UI Semibold" w:cstheme="minorBidi"/>
      <w:sz w:val="22"/>
      <w:szCs w:val="22"/>
      <w:lang w:val="de-DE" w:eastAsia="en-US"/>
    </w:rPr>
  </w:style>
  <w:style w:type="character" w:customStyle="1" w:styleId="09FilenamePRChar">
    <w:name w:val="09 Filename PR Char"/>
    <w:basedOn w:val="08HLCaptionPRChar"/>
    <w:link w:val="09FilenamePR"/>
    <w:rsid w:val="00161A0E"/>
    <w:rPr>
      <w:rFonts w:ascii="Segoe UI Light" w:eastAsiaTheme="majorEastAsia" w:hAnsi="Segoe UI Light" w:cstheme="majorBidi"/>
      <w:i/>
      <w:spacing w:val="-10"/>
      <w:kern w:val="28"/>
      <w:sz w:val="22"/>
      <w:szCs w:val="56"/>
      <w:lang w:val="de-DE" w:eastAsia="en-US"/>
    </w:rPr>
  </w:style>
  <w:style w:type="character" w:customStyle="1" w:styleId="12HLContactPRChar">
    <w:name w:val="12 HL Contact PR Char"/>
    <w:basedOn w:val="10HLBoilerplatePRChar"/>
    <w:link w:val="12HLContactPR"/>
    <w:rsid w:val="00161A0E"/>
    <w:rPr>
      <w:rFonts w:ascii="Segoe UI Semibold" w:eastAsiaTheme="minorHAnsi" w:hAnsi="Segoe UI Semibold" w:cstheme="minorBidi"/>
      <w:sz w:val="22"/>
      <w:szCs w:val="22"/>
      <w:lang w:val="de-DE" w:eastAsia="en-US"/>
    </w:rPr>
  </w:style>
  <w:style w:type="paragraph" w:customStyle="1" w:styleId="07-1BulletsLevel1">
    <w:name w:val="07-1 Bullets Level 1"/>
    <w:link w:val="07-1BulletsLevel1Char"/>
    <w:qFormat/>
    <w:rsid w:val="00161A0E"/>
    <w:pPr>
      <w:numPr>
        <w:numId w:val="19"/>
      </w:numPr>
      <w:spacing w:after="120" w:line="276" w:lineRule="auto"/>
    </w:pPr>
    <w:rPr>
      <w:rFonts w:ascii="Segoe UI Light" w:eastAsia="Times New Roman" w:hAnsi="Segoe UI Light"/>
      <w:sz w:val="22"/>
      <w:lang w:val="de-DE" w:eastAsia="de-DE"/>
    </w:rPr>
  </w:style>
  <w:style w:type="paragraph" w:customStyle="1" w:styleId="07-2BulletsLevel2">
    <w:name w:val="07-2 Bullets Level 2"/>
    <w:link w:val="07-2BulletsLevel2Char"/>
    <w:qFormat/>
    <w:rsid w:val="00161A0E"/>
    <w:pPr>
      <w:numPr>
        <w:ilvl w:val="1"/>
        <w:numId w:val="19"/>
      </w:numPr>
      <w:spacing w:after="120" w:line="276" w:lineRule="auto"/>
    </w:pPr>
    <w:rPr>
      <w:rFonts w:ascii="Segoe UI Light" w:eastAsia="Times New Roman" w:hAnsi="Segoe UI Light"/>
      <w:sz w:val="22"/>
      <w:lang w:val="de-DE" w:eastAsia="de-DE"/>
    </w:rPr>
  </w:style>
  <w:style w:type="character" w:customStyle="1" w:styleId="07-1BulletsLevel1Char">
    <w:name w:val="07-1 Bullets Level 1 Char"/>
    <w:basedOn w:val="Absatz-Standardschriftart"/>
    <w:link w:val="07-1BulletsLevel1"/>
    <w:rsid w:val="00161A0E"/>
    <w:rPr>
      <w:rFonts w:ascii="Segoe UI Light" w:eastAsia="Times New Roman" w:hAnsi="Segoe UI Light"/>
      <w:sz w:val="22"/>
      <w:lang w:val="de-DE" w:eastAsia="de-DE"/>
    </w:rPr>
  </w:style>
  <w:style w:type="paragraph" w:customStyle="1" w:styleId="07-3BulletsLevel3">
    <w:name w:val="07-3 Bullets Level 3"/>
    <w:link w:val="07-3BulletsLevel3Char"/>
    <w:qFormat/>
    <w:rsid w:val="00161A0E"/>
    <w:pPr>
      <w:numPr>
        <w:ilvl w:val="2"/>
        <w:numId w:val="19"/>
      </w:numPr>
      <w:spacing w:after="120" w:line="276" w:lineRule="auto"/>
    </w:pPr>
    <w:rPr>
      <w:rFonts w:ascii="Segoe UI Light" w:eastAsia="Times New Roman" w:hAnsi="Segoe UI Light"/>
      <w:sz w:val="22"/>
      <w:lang w:val="de-DE" w:eastAsia="de-DE"/>
    </w:rPr>
  </w:style>
  <w:style w:type="character" w:customStyle="1" w:styleId="07-2BulletsLevel2Char">
    <w:name w:val="07-2 Bullets Level 2 Char"/>
    <w:basedOn w:val="Absatz-Standardschriftart"/>
    <w:link w:val="07-2BulletsLevel2"/>
    <w:rsid w:val="00161A0E"/>
    <w:rPr>
      <w:rFonts w:ascii="Segoe UI Light" w:eastAsia="Times New Roman" w:hAnsi="Segoe UI Light"/>
      <w:sz w:val="22"/>
      <w:lang w:val="de-DE" w:eastAsia="de-DE"/>
    </w:rPr>
  </w:style>
  <w:style w:type="character" w:customStyle="1" w:styleId="07-3BulletsLevel3Char">
    <w:name w:val="07-3 Bullets Level 3 Char"/>
    <w:basedOn w:val="Absatz-Standardschriftart"/>
    <w:link w:val="07-3BulletsLevel3"/>
    <w:rsid w:val="00161A0E"/>
    <w:rPr>
      <w:rFonts w:ascii="Segoe UI Light" w:eastAsia="Times New Roman" w:hAnsi="Segoe UI Light"/>
      <w:sz w:val="22"/>
      <w:lang w:val="de-DE" w:eastAsia="de-DE"/>
    </w:rPr>
  </w:style>
  <w:style w:type="paragraph" w:styleId="Kommentarthema">
    <w:name w:val="annotation subject"/>
    <w:basedOn w:val="Kommentartext"/>
    <w:next w:val="Kommentartext"/>
    <w:link w:val="KommentarthemaZchn"/>
    <w:uiPriority w:val="99"/>
    <w:semiHidden/>
    <w:unhideWhenUsed/>
    <w:rsid w:val="006B2C80"/>
    <w:pPr>
      <w:spacing w:line="240" w:lineRule="auto"/>
    </w:pPr>
    <w:rPr>
      <w:b/>
      <w:bCs/>
    </w:rPr>
  </w:style>
  <w:style w:type="character" w:customStyle="1" w:styleId="KommentarthemaZchn">
    <w:name w:val="Kommentarthema Zchn"/>
    <w:basedOn w:val="KommentartextZchn"/>
    <w:link w:val="Kommentarthema"/>
    <w:uiPriority w:val="99"/>
    <w:semiHidden/>
    <w:rsid w:val="006B2C80"/>
    <w:rPr>
      <w:rFonts w:asciiTheme="minorHAnsi" w:eastAsiaTheme="minorHAnsi" w:hAnsiTheme="minorHAnsi" w:cstheme="minorBidi"/>
      <w:b/>
      <w:bCs/>
      <w:sz w:val="20"/>
      <w:szCs w:val="20"/>
      <w:lang w:eastAsia="en-US"/>
    </w:rPr>
  </w:style>
  <w:style w:type="character" w:customStyle="1" w:styleId="NichtaufgelsteErwhnung1">
    <w:name w:val="Nicht aufgelöste Erwähnung1"/>
    <w:basedOn w:val="Absatz-Standardschriftart"/>
    <w:uiPriority w:val="99"/>
    <w:semiHidden/>
    <w:unhideWhenUsed/>
    <w:rsid w:val="004D6CBB"/>
    <w:rPr>
      <w:color w:val="605E5C"/>
      <w:shd w:val="clear" w:color="auto" w:fill="E1DFDD"/>
    </w:rPr>
  </w:style>
  <w:style w:type="character" w:styleId="BesuchterLink">
    <w:name w:val="FollowedHyperlink"/>
    <w:basedOn w:val="Absatz-Standardschriftart"/>
    <w:uiPriority w:val="99"/>
    <w:semiHidden/>
    <w:unhideWhenUsed/>
    <w:rsid w:val="00CC78E5"/>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576058"/>
    <w:rPr>
      <w:color w:val="605E5C"/>
      <w:shd w:val="clear" w:color="auto" w:fill="E1DFDD"/>
    </w:rPr>
  </w:style>
  <w:style w:type="character" w:styleId="NichtaufgelsteErwhnung">
    <w:name w:val="Unresolved Mention"/>
    <w:basedOn w:val="Absatz-Standardschriftart"/>
    <w:uiPriority w:val="99"/>
    <w:semiHidden/>
    <w:unhideWhenUsed/>
    <w:rsid w:val="003C7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08498549">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463306478">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676929060">
      <w:bodyDiv w:val="1"/>
      <w:marLeft w:val="0"/>
      <w:marRight w:val="0"/>
      <w:marTop w:val="0"/>
      <w:marBottom w:val="0"/>
      <w:divBdr>
        <w:top w:val="none" w:sz="0" w:space="0" w:color="auto"/>
        <w:left w:val="none" w:sz="0" w:space="0" w:color="auto"/>
        <w:bottom w:val="none" w:sz="0" w:space="0" w:color="auto"/>
        <w:right w:val="none" w:sz="0" w:space="0" w:color="auto"/>
      </w:divBdr>
    </w:div>
    <w:div w:id="68756070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089811776">
      <w:bodyDiv w:val="1"/>
      <w:marLeft w:val="0"/>
      <w:marRight w:val="0"/>
      <w:marTop w:val="0"/>
      <w:marBottom w:val="0"/>
      <w:divBdr>
        <w:top w:val="none" w:sz="0" w:space="0" w:color="auto"/>
        <w:left w:val="none" w:sz="0" w:space="0" w:color="auto"/>
        <w:bottom w:val="none" w:sz="0" w:space="0" w:color="auto"/>
        <w:right w:val="none" w:sz="0" w:space="0" w:color="auto"/>
      </w:divBdr>
    </w:div>
    <w:div w:id="1254050015">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581791610">
      <w:bodyDiv w:val="1"/>
      <w:marLeft w:val="0"/>
      <w:marRight w:val="0"/>
      <w:marTop w:val="0"/>
      <w:marBottom w:val="0"/>
      <w:divBdr>
        <w:top w:val="none" w:sz="0" w:space="0" w:color="auto"/>
        <w:left w:val="none" w:sz="0" w:space="0" w:color="auto"/>
        <w:bottom w:val="none" w:sz="0" w:space="0" w:color="auto"/>
        <w:right w:val="none" w:sz="0" w:space="0" w:color="auto"/>
      </w:divBdr>
    </w:div>
    <w:div w:id="1585920988">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 w:id="209998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nsense-communications.de" TargetMode="External"/><Relationship Id="rId18" Type="http://schemas.openxmlformats.org/officeDocument/2006/relationships/image" Target="media/image2.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linkedin.com/company/copa-data-headquarters" TargetMode="External"/><Relationship Id="rId7" Type="http://schemas.openxmlformats.org/officeDocument/2006/relationships/styles" Target="styles.xml"/><Relationship Id="rId12" Type="http://schemas.openxmlformats.org/officeDocument/2006/relationships/hyperlink" Target="mailto:jot@consense-communications.de" TargetMode="External"/><Relationship Id="rId17" Type="http://schemas.openxmlformats.org/officeDocument/2006/relationships/hyperlink" Target="https://twitter.com/copadata"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facebook.com/COPADATAHeadquarter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youtube.com/user/copadatavideo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padata.com" TargetMode="External"/><Relationship Id="rId22" Type="http://schemas.openxmlformats.org/officeDocument/2006/relationships/image" Target="media/image4.png"/><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7.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Archived xmlns="ecf6c811-9aec-4426-a63a-0ad6b17f0265">false</Archived>
  </documentManagement>
</p:properties>
</file>

<file path=customXml/item4.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3" ma:contentTypeDescription="" ma:contentTypeScope="" ma:versionID="c68e83ff9c89af83e961c11f34ee7857">
  <xsd:schema xmlns:xsd="http://www.w3.org/2001/XMLSchema" xmlns:xs="http://www.w3.org/2001/XMLSchema" xmlns:p="http://schemas.microsoft.com/office/2006/metadata/properties" xmlns:ns2="ecf6c811-9aec-4426-a63a-0ad6b17f0265" targetNamespace="http://schemas.microsoft.com/office/2006/metadata/properties" ma:root="true" ma:fieldsID="db9499d4febffd0b59d3c4d96349b130"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element ref="ns2: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element name="Archived" ma:index="14"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4be127d-e685-44af-82c5-d3336212c14f" ContentTypeId="0x0101006B0CF6BFA31996489B2BA20B7D8735DE" PreviousValue="false"/>
</file>

<file path=customXml/itemProps1.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2.xml><?xml version="1.0" encoding="utf-8"?>
<ds:datastoreItem xmlns:ds="http://schemas.openxmlformats.org/officeDocument/2006/customXml" ds:itemID="{11EA6A6F-1317-4E0B-8145-68053607E57F}">
  <ds:schemaRefs>
    <ds:schemaRef ds:uri="http://schemas.openxmlformats.org/officeDocument/2006/bibliography"/>
  </ds:schemaRefs>
</ds:datastoreItem>
</file>

<file path=customXml/itemProps3.xml><?xml version="1.0" encoding="utf-8"?>
<ds:datastoreItem xmlns:ds="http://schemas.openxmlformats.org/officeDocument/2006/customXml" ds:itemID="{0545C120-A2A6-4518-BDE2-63713F3640E9}">
  <ds:schemaRefs>
    <ds:schemaRef ds:uri="http://schemas.microsoft.com/office/2006/metadata/properties"/>
    <ds:schemaRef ds:uri="ecf6c811-9aec-4426-a63a-0ad6b17f0265"/>
    <ds:schemaRef ds:uri="http://schemas.microsoft.com/office/infopath/2007/PartnerControls"/>
  </ds:schemaRefs>
</ds:datastoreItem>
</file>

<file path=customXml/itemProps4.xml><?xml version="1.0" encoding="utf-8"?>
<ds:datastoreItem xmlns:ds="http://schemas.openxmlformats.org/officeDocument/2006/customXml" ds:itemID="{D8AEEBE5-C6B6-4DBC-83BB-A108B90A8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7369F6-36C9-4B4D-9C0F-48C6D515D01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3919</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COPA-DATA</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Korec</dc:creator>
  <cp:keywords/>
  <cp:lastModifiedBy>Alexandra Schrödel</cp:lastModifiedBy>
  <cp:revision>3</cp:revision>
  <cp:lastPrinted>2018-06-21T20:59:00Z</cp:lastPrinted>
  <dcterms:created xsi:type="dcterms:W3CDTF">2021-02-24T09:39:00Z</dcterms:created>
  <dcterms:modified xsi:type="dcterms:W3CDTF">2021-02-24T09:42:00Z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7ab5bae4-c836-49b4-9316-5a00992cb405</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AZDQEJASED4H-3-331</vt:lpwstr>
  </property>
  <property fmtid="{D5CDD505-2E9C-101B-9397-08002B2CF9AE}" pid="16" name="_dlc_DocIdUrl">
    <vt:lpwstr>http://corporate.copa-data.internal/_layouts/15/DocIdRedir.aspx?ID=AZDQEJASED4H-3-331, AZDQEJASED4H-3-331</vt:lpwstr>
  </property>
  <property fmtid="{D5CDD505-2E9C-101B-9397-08002B2CF9AE}" pid="17" name="Order">
    <vt:r8>48500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