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14FF9" w14:textId="0E994835" w:rsidR="00D12615" w:rsidRPr="00745634" w:rsidRDefault="00362036" w:rsidP="00BA38BD">
      <w:pPr>
        <w:pStyle w:val="01Location-DatePR"/>
      </w:pPr>
      <w:r w:rsidRPr="00745634">
        <w:t>Salzburg</w:t>
      </w:r>
      <w:r w:rsidRPr="00AE1015">
        <w:t xml:space="preserve">, </w:t>
      </w:r>
      <w:r w:rsidR="002D5FBF">
        <w:t>7</w:t>
      </w:r>
      <w:r w:rsidR="00DA469E" w:rsidRPr="00AE1015">
        <w:t xml:space="preserve">. </w:t>
      </w:r>
      <w:r w:rsidR="00FC3EF5" w:rsidRPr="00AE1015">
        <w:t xml:space="preserve">November </w:t>
      </w:r>
      <w:r w:rsidR="00DA469E" w:rsidRPr="00AE1015">
        <w:t>201</w:t>
      </w:r>
      <w:r w:rsidR="00FC3EF5" w:rsidRPr="00AE1015">
        <w:t>7</w:t>
      </w:r>
    </w:p>
    <w:p w14:paraId="20714FFA" w14:textId="77777777" w:rsidR="00485FCC" w:rsidRPr="00745634" w:rsidRDefault="00FC3EF5" w:rsidP="00485FCC">
      <w:pPr>
        <w:pStyle w:val="02KickerPR"/>
      </w:pPr>
      <w:r w:rsidRPr="00745634">
        <w:t>Stadtkindern d</w:t>
      </w:r>
      <w:r w:rsidR="003A65D9">
        <w:t>en</w:t>
      </w:r>
      <w:r w:rsidRPr="00745634">
        <w:t xml:space="preserve"> </w:t>
      </w:r>
      <w:r w:rsidR="003A65D9">
        <w:t>Bauernhof</w:t>
      </w:r>
      <w:r w:rsidRPr="00745634">
        <w:t xml:space="preserve"> näher bringen:</w:t>
      </w:r>
    </w:p>
    <w:p w14:paraId="20714FFB" w14:textId="77777777" w:rsidR="00243E43" w:rsidRPr="00745634" w:rsidRDefault="00FC3EF5" w:rsidP="00485FCC">
      <w:pPr>
        <w:pStyle w:val="03HeadlinePR"/>
      </w:pPr>
      <w:r w:rsidRPr="00745634">
        <w:t>Software-Unternehmen COPA-DATA unterstützt Verein SOL</w:t>
      </w:r>
      <w:bookmarkStart w:id="0" w:name="_GoBack"/>
      <w:bookmarkEnd w:id="0"/>
      <w:r w:rsidRPr="00745634">
        <w:t>A in Neubauers Stadtstall</w:t>
      </w:r>
    </w:p>
    <w:p w14:paraId="20714FFC" w14:textId="6C3FF22A" w:rsidR="00FC3EF5" w:rsidRPr="00632BE1" w:rsidRDefault="00FC3EF5" w:rsidP="00632BE1">
      <w:pPr>
        <w:pStyle w:val="04LeadTextPR"/>
      </w:pPr>
      <w:r w:rsidRPr="00632BE1">
        <w:t xml:space="preserve">Seit über sieben Jahren unterstützt das Salzburger Software-Unternehmen COPA-DATA </w:t>
      </w:r>
      <w:r w:rsidR="00745634" w:rsidRPr="00632BE1">
        <w:t xml:space="preserve">den Verein SOLA in Salzburg </w:t>
      </w:r>
      <w:proofErr w:type="spellStart"/>
      <w:r w:rsidR="00745634" w:rsidRPr="00632BE1">
        <w:t>Maxglan</w:t>
      </w:r>
      <w:proofErr w:type="spellEnd"/>
      <w:r w:rsidR="00745634" w:rsidRPr="00632BE1">
        <w:t>. Der gemeinnützige Verein widmet sich dem sozialpädagogischen-landwirtschaftlichen Arbeiten und hat unter Federführung von Obmann Dipl. Päd. Christian Huber das Projekt „Neubauers Stadtstall“ erfolgreich umgesetzt.</w:t>
      </w:r>
      <w:r w:rsidR="00256292">
        <w:t xml:space="preserve"> Erst kürzlich spendete COPA-DATA wieder 2.500 Euro für diese soziale Initiative.</w:t>
      </w:r>
    </w:p>
    <w:p w14:paraId="20714FFD" w14:textId="7E4BB71F" w:rsidR="00255A6F" w:rsidRDefault="00D72699" w:rsidP="00BA38BD">
      <w:pPr>
        <w:pStyle w:val="05BodyTextPR"/>
      </w:pPr>
      <w:r>
        <w:t xml:space="preserve">Mit </w:t>
      </w:r>
      <w:r w:rsidR="00D8513A">
        <w:t xml:space="preserve">der sozialpädagogischen Bildungslandwirtschaft </w:t>
      </w:r>
      <w:hyperlink r:id="rId12" w:history="1">
        <w:r w:rsidRPr="00D8513A">
          <w:rPr>
            <w:rStyle w:val="Hyperlink"/>
          </w:rPr>
          <w:t>Neubauers Stadtstall</w:t>
        </w:r>
      </w:hyperlink>
      <w:r>
        <w:t xml:space="preserve"> hat der </w:t>
      </w:r>
      <w:hyperlink r:id="rId13" w:history="1">
        <w:r w:rsidRPr="00A83C58">
          <w:rPr>
            <w:rStyle w:val="Hyperlink"/>
          </w:rPr>
          <w:t>Verein SOLA</w:t>
        </w:r>
      </w:hyperlink>
      <w:r>
        <w:t xml:space="preserve"> </w:t>
      </w:r>
      <w:r w:rsidR="00D8513A">
        <w:t>seit 2015</w:t>
      </w:r>
      <w:r>
        <w:t xml:space="preserve"> </w:t>
      </w:r>
      <w:r w:rsidR="00D8513A">
        <w:t>s</w:t>
      </w:r>
      <w:r>
        <w:t xml:space="preserve">eine </w:t>
      </w:r>
      <w:r w:rsidR="00D8513A">
        <w:t xml:space="preserve">permanente </w:t>
      </w:r>
      <w:r>
        <w:t xml:space="preserve">Heimat </w:t>
      </w:r>
      <w:r w:rsidR="00D8513A">
        <w:t xml:space="preserve">in Salzburg </w:t>
      </w:r>
      <w:proofErr w:type="spellStart"/>
      <w:r w:rsidR="00D8513A">
        <w:t>Maxglan</w:t>
      </w:r>
      <w:proofErr w:type="spellEnd"/>
      <w:r w:rsidR="00255A6F">
        <w:t xml:space="preserve">. Das </w:t>
      </w:r>
      <w:r w:rsidR="001F4EBB">
        <w:t xml:space="preserve">landesweit einmalige </w:t>
      </w:r>
      <w:r w:rsidR="00255A6F">
        <w:t xml:space="preserve">Angebot umfasst die Teilbereiche Schule am Bauernhof, tiergestützte Pädagogik, Erlebnispädagogik sowie Reitunterricht. Die Besonderheit des </w:t>
      </w:r>
      <w:r w:rsidR="00C047DF">
        <w:t>Stadtstalls</w:t>
      </w:r>
      <w:r w:rsidR="00255A6F">
        <w:t xml:space="preserve">: </w:t>
      </w:r>
      <w:r w:rsidR="00632BE1">
        <w:t>Z</w:t>
      </w:r>
      <w:r w:rsidR="00255A6F">
        <w:t xml:space="preserve">unächst </w:t>
      </w:r>
      <w:r w:rsidR="001F4EBB">
        <w:t xml:space="preserve">wurde </w:t>
      </w:r>
      <w:r w:rsidR="00255A6F">
        <w:t>die sozialpädagogische Basis durch</w:t>
      </w:r>
      <w:r w:rsidR="00C047DF">
        <w:t xml:space="preserve"> den Verein SOLA geschaffen, im Anschluss</w:t>
      </w:r>
      <w:r w:rsidR="00255A6F">
        <w:t xml:space="preserve"> konsequent auf einen Bauernhof mit städtischer Anbindung übertragen</w:t>
      </w:r>
      <w:r w:rsidR="001F4EBB">
        <w:t xml:space="preserve"> und dieser dafür umfangreich erweitert</w:t>
      </w:r>
      <w:r w:rsidR="00255A6F">
        <w:t>. Der Milchvie</w:t>
      </w:r>
      <w:r w:rsidR="00F215EA">
        <w:t>h</w:t>
      </w:r>
      <w:r w:rsidR="00255A6F">
        <w:t xml:space="preserve">betrieb des </w:t>
      </w:r>
      <w:r w:rsidR="001F1EEB">
        <w:t>Bio-</w:t>
      </w:r>
      <w:r w:rsidR="00255A6F">
        <w:t xml:space="preserve">Bauernhofs läuft </w:t>
      </w:r>
      <w:r w:rsidR="009F49FA">
        <w:t xml:space="preserve">finanziell </w:t>
      </w:r>
      <w:r w:rsidR="00255A6F">
        <w:t xml:space="preserve">autark </w:t>
      </w:r>
      <w:r w:rsidR="0002465C">
        <w:t>weiter</w:t>
      </w:r>
      <w:r w:rsidR="00256292">
        <w:t>,</w:t>
      </w:r>
      <w:r w:rsidR="0002465C">
        <w:t xml:space="preserve"> während ein </w:t>
      </w:r>
      <w:r w:rsidR="001F1EEB">
        <w:t>eigener</w:t>
      </w:r>
      <w:r w:rsidR="0002465C">
        <w:t xml:space="preserve"> Stall die </w:t>
      </w:r>
      <w:r w:rsidR="00484BBD">
        <w:t xml:space="preserve">professionell </w:t>
      </w:r>
      <w:r w:rsidR="00F215EA">
        <w:t xml:space="preserve">betreute </w:t>
      </w:r>
      <w:r w:rsidR="0002465C">
        <w:t>Begegnung zwischen Mensch und Tier</w:t>
      </w:r>
      <w:r w:rsidR="009F49FA">
        <w:t>, organisiert durch den Verein,</w:t>
      </w:r>
      <w:r w:rsidR="0002465C">
        <w:t xml:space="preserve"> </w:t>
      </w:r>
      <w:r w:rsidR="00F215EA">
        <w:t xml:space="preserve">ermöglicht. </w:t>
      </w:r>
      <w:r w:rsidR="00C047DF">
        <w:t>Dort</w:t>
      </w:r>
      <w:r w:rsidR="001F1EEB">
        <w:t xml:space="preserve"> finden sich neben den Bauernhoftieren insbesondere zertifizierte Therapietiere. </w:t>
      </w:r>
      <w:r w:rsidR="00F215EA">
        <w:t xml:space="preserve">Hinzukommend </w:t>
      </w:r>
      <w:r w:rsidR="001F1EEB">
        <w:t>entstanden</w:t>
      </w:r>
      <w:r w:rsidR="00F215EA">
        <w:t xml:space="preserve"> im Laufe der </w:t>
      </w:r>
      <w:r w:rsidR="001F1EEB">
        <w:t>letzten zwei Jahre</w:t>
      </w:r>
      <w:r w:rsidR="00F215EA">
        <w:t xml:space="preserve"> </w:t>
      </w:r>
      <w:r w:rsidR="00484BBD">
        <w:t xml:space="preserve">eine </w:t>
      </w:r>
      <w:r w:rsidR="001F4EBB">
        <w:t xml:space="preserve">voll ausgestatte </w:t>
      </w:r>
      <w:r w:rsidR="00484BBD">
        <w:t xml:space="preserve">Wirtschaftsküche sowie im Außenbereich </w:t>
      </w:r>
      <w:r w:rsidR="00F215EA">
        <w:t>ein Reit</w:t>
      </w:r>
      <w:r w:rsidR="00484BBD">
        <w:t xml:space="preserve">zirkel </w:t>
      </w:r>
      <w:r w:rsidR="00F215EA">
        <w:t>und ein Gemüsegarten mit Hühnervoliere.</w:t>
      </w:r>
    </w:p>
    <w:p w14:paraId="20714FFE" w14:textId="77777777" w:rsidR="00F215EA" w:rsidRDefault="00F215EA" w:rsidP="00F215EA">
      <w:pPr>
        <w:pStyle w:val="06SubheadlinePR"/>
      </w:pPr>
      <w:r>
        <w:t>Starker Zuspruch wächst weiter</w:t>
      </w:r>
    </w:p>
    <w:p w14:paraId="20714FFF" w14:textId="307DCE56" w:rsidR="00D72699" w:rsidRDefault="00D8513A" w:rsidP="00BA38BD">
      <w:pPr>
        <w:pStyle w:val="05BodyTextPR"/>
      </w:pPr>
      <w:r>
        <w:t xml:space="preserve">Besuchten im Jahr 2016 noch 3.900 </w:t>
      </w:r>
      <w:r w:rsidR="00255A6F">
        <w:t>Kinder, Jugendliche und Erwachsene</w:t>
      </w:r>
      <w:r>
        <w:t xml:space="preserve"> die Einrichtung, werden es am Ende des Jahres 2017 voraussichtlich über 6.000 Personen gewesen sein. </w:t>
      </w:r>
      <w:r w:rsidR="001F4EBB">
        <w:t>D</w:t>
      </w:r>
      <w:r w:rsidR="00D72699">
        <w:t xml:space="preserve">ie Programmvielfalt </w:t>
      </w:r>
      <w:r w:rsidR="001F4EBB">
        <w:t xml:space="preserve">wurde stetig vergrößert, dabei </w:t>
      </w:r>
      <w:r>
        <w:t xml:space="preserve">bleiben die Aktivitäten </w:t>
      </w:r>
      <w:r w:rsidR="00255A6F">
        <w:t>für die Gruppen dennoch kostenlos. Möglich machen das vor allem die Sponsor</w:t>
      </w:r>
      <w:r w:rsidR="00484BBD">
        <w:t>en</w:t>
      </w:r>
      <w:r w:rsidR="00255A6F">
        <w:t xml:space="preserve">gelder, die Christian Huber und sein Team durch </w:t>
      </w:r>
      <w:r w:rsidR="00AE1015">
        <w:t>ihr Engagement</w:t>
      </w:r>
      <w:r w:rsidR="00484BBD">
        <w:t xml:space="preserve"> lukrieren können.</w:t>
      </w:r>
      <w:r w:rsidR="00484BBD">
        <w:br/>
      </w:r>
      <w:hyperlink r:id="rId14" w:history="1">
        <w:r w:rsidR="00F215EA" w:rsidRPr="00271D5A">
          <w:rPr>
            <w:rStyle w:val="Hyperlink"/>
          </w:rPr>
          <w:t>COPA-DATA</w:t>
        </w:r>
      </w:hyperlink>
      <w:r w:rsidR="00F215EA">
        <w:t xml:space="preserve"> ist </w:t>
      </w:r>
      <w:r w:rsidR="00484BBD">
        <w:t>bereits</w:t>
      </w:r>
      <w:r w:rsidR="00F215EA">
        <w:t xml:space="preserve"> vor dem Projekt „Neubauers Stadtstall“ als Unterstützer des Vereins SOLA eingetreten</w:t>
      </w:r>
      <w:r w:rsidR="00484BBD">
        <w:t>, um die Ideale des Vereins umsetzbar zu machen</w:t>
      </w:r>
      <w:r w:rsidR="00F215EA">
        <w:t xml:space="preserve">. </w:t>
      </w:r>
      <w:r w:rsidR="0099658E">
        <w:t>Von 2011 bis heute spendete das Unternehmen</w:t>
      </w:r>
      <w:r w:rsidR="003A65D9">
        <w:t xml:space="preserve"> über 1</w:t>
      </w:r>
      <w:r w:rsidR="0063049A">
        <w:t>6</w:t>
      </w:r>
      <w:r w:rsidR="003A65D9">
        <w:t xml:space="preserve">.000 Euro. </w:t>
      </w:r>
      <w:r w:rsidR="00AA4F37">
        <w:t>Die diesjährige Spendensumme</w:t>
      </w:r>
      <w:r w:rsidR="0063049A">
        <w:t xml:space="preserve"> von 2.5</w:t>
      </w:r>
      <w:r w:rsidR="00F215EA">
        <w:t xml:space="preserve">00 Euro </w:t>
      </w:r>
      <w:r w:rsidR="00AA4F37">
        <w:lastRenderedPageBreak/>
        <w:t xml:space="preserve">wurde </w:t>
      </w:r>
      <w:r w:rsidR="00F215EA">
        <w:t>insbesondere für den Bau der neuen</w:t>
      </w:r>
      <w:r w:rsidR="001F4EBB">
        <w:t>,</w:t>
      </w:r>
      <w:r w:rsidR="00F215EA">
        <w:t xml:space="preserve"> begehbaren Hühnervoliere für vom Aussterben bedrohte Rassen</w:t>
      </w:r>
      <w:r w:rsidR="00484BBD">
        <w:t xml:space="preserve"> eingesetzt</w:t>
      </w:r>
      <w:r w:rsidR="00F215EA">
        <w:t xml:space="preserve">. </w:t>
      </w:r>
      <w:r w:rsidR="00484BBD">
        <w:t xml:space="preserve">Das pädagogische Konzept zum Thema Hühner und ihre Produkte </w:t>
      </w:r>
      <w:proofErr w:type="gramStart"/>
      <w:r w:rsidR="00484BBD">
        <w:t>wird</w:t>
      </w:r>
      <w:proofErr w:type="gramEnd"/>
      <w:r w:rsidR="00484BBD">
        <w:t xml:space="preserve"> auch in der Wirtschaftsküche in die Praxis umgesetzt und durch theoretische Inhalte untermauert. Dort ist auch ein von COPA-DATA gespendeter HD-</w:t>
      </w:r>
      <w:proofErr w:type="spellStart"/>
      <w:r w:rsidR="00AE1015">
        <w:t>Beamer</w:t>
      </w:r>
      <w:proofErr w:type="spellEnd"/>
      <w:r w:rsidR="00484BBD" w:rsidRPr="00484BBD">
        <w:t xml:space="preserve"> </w:t>
      </w:r>
      <w:r w:rsidR="00484BBD">
        <w:t>im Einsatz.</w:t>
      </w:r>
    </w:p>
    <w:p w14:paraId="20715000" w14:textId="77777777" w:rsidR="00DA469E" w:rsidRPr="00745634" w:rsidRDefault="00722C49" w:rsidP="000426E6">
      <w:pPr>
        <w:pStyle w:val="08HLCaptionPR"/>
      </w:pPr>
      <w:r w:rsidRPr="00745634">
        <w:t>Bi</w:t>
      </w:r>
      <w:r w:rsidR="00DA469E" w:rsidRPr="00745634">
        <w:t>ldunterschrift</w:t>
      </w:r>
      <w:r w:rsidR="00745634" w:rsidRPr="00745634">
        <w:t>en</w:t>
      </w:r>
      <w:r w:rsidR="00B94408" w:rsidRPr="00745634">
        <w:t>:</w:t>
      </w:r>
    </w:p>
    <w:p w14:paraId="20715001" w14:textId="1D64D8F3" w:rsidR="00834630" w:rsidRPr="001F5CEB" w:rsidRDefault="00B81B51" w:rsidP="001F5CEB">
      <w:pPr>
        <w:pStyle w:val="09FilenamePR"/>
      </w:pPr>
      <w:r w:rsidRPr="00B81B51">
        <w:t>Neubauers_St</w:t>
      </w:r>
      <w:r w:rsidR="00AE1015">
        <w:t>adtstall_Sponsoring_COPA-DATA</w:t>
      </w:r>
      <w:r>
        <w:t>.jpg</w:t>
      </w:r>
      <w:r w:rsidR="00834630" w:rsidRPr="001F5CEB">
        <w:t xml:space="preserve">: </w:t>
      </w:r>
      <w:r w:rsidR="002B44D7" w:rsidRPr="001F5CEB">
        <w:t>Dipl. Päd.</w:t>
      </w:r>
      <w:r w:rsidR="004F0065" w:rsidRPr="001F5CEB">
        <w:t xml:space="preserve"> Christian Huber, </w:t>
      </w:r>
      <w:r w:rsidR="002B44D7" w:rsidRPr="001F5CEB">
        <w:t>Obmann</w:t>
      </w:r>
      <w:r w:rsidR="00834630" w:rsidRPr="001F5CEB">
        <w:t xml:space="preserve"> </w:t>
      </w:r>
      <w:r w:rsidR="00FB1088" w:rsidRPr="001F5CEB">
        <w:t xml:space="preserve">des </w:t>
      </w:r>
      <w:r w:rsidR="004F0065" w:rsidRPr="001F5CEB">
        <w:t>Vereins SOLA</w:t>
      </w:r>
      <w:r w:rsidR="001F5CEB">
        <w:t>, und</w:t>
      </w:r>
      <w:r w:rsidR="004F0065" w:rsidRPr="001F5CEB">
        <w:t xml:space="preserve"> seine </w:t>
      </w:r>
      <w:r w:rsidR="001F5CEB" w:rsidRPr="001F5CEB">
        <w:t xml:space="preserve">Stellvertreterin Jasmin </w:t>
      </w:r>
      <w:proofErr w:type="spellStart"/>
      <w:r w:rsidR="001F5CEB" w:rsidRPr="001F5CEB">
        <w:t>Erlacher</w:t>
      </w:r>
      <w:proofErr w:type="spellEnd"/>
      <w:r w:rsidR="001F5CEB" w:rsidRPr="001F5CEB">
        <w:t xml:space="preserve"> </w:t>
      </w:r>
      <w:r w:rsidR="001F5CEB">
        <w:t xml:space="preserve">leiten den sozialpädagogischen und tiergestützten Betrieb von Neubauers Stadtstall in Salzburg </w:t>
      </w:r>
      <w:proofErr w:type="spellStart"/>
      <w:r w:rsidR="001F5CEB">
        <w:t>Maxglan</w:t>
      </w:r>
      <w:proofErr w:type="spellEnd"/>
      <w:r w:rsidR="001F5CEB" w:rsidRPr="001F5CEB">
        <w:t>.</w:t>
      </w:r>
    </w:p>
    <w:p w14:paraId="20715002" w14:textId="77777777" w:rsidR="001207A2" w:rsidRPr="00745634" w:rsidRDefault="00805BAA" w:rsidP="00BA38BD">
      <w:pPr>
        <w:pStyle w:val="10HLBoilerplatePR"/>
      </w:pPr>
      <w:r w:rsidRPr="00745634">
        <w:t>Über COPA-DATA</w:t>
      </w:r>
    </w:p>
    <w:p w14:paraId="20715003" w14:textId="77777777" w:rsidR="00805BAA" w:rsidRPr="00745634" w:rsidRDefault="00805BAA" w:rsidP="00BA38BD">
      <w:pPr>
        <w:pStyle w:val="11BoilerplatePR"/>
        <w:rPr>
          <w:lang w:val="de-DE"/>
        </w:rPr>
      </w:pPr>
      <w:r w:rsidRPr="00745634">
        <w:rPr>
          <w:lang w:val="de-DE"/>
        </w:rPr>
        <w:t xml:space="preserve">COPA-DATA ist Technologieführer für ergonomische und hochdynamische Prozesslösungen. Das 1987 gegründete Unternehmen entwickelt in der Zentrale in Österreich die Software zenon für HMI/SCADA, Dynamic </w:t>
      </w:r>
      <w:proofErr w:type="spellStart"/>
      <w:r w:rsidRPr="00745634">
        <w:rPr>
          <w:lang w:val="de-DE"/>
        </w:rPr>
        <w:t>Production</w:t>
      </w:r>
      <w:proofErr w:type="spellEnd"/>
      <w:r w:rsidRPr="00745634">
        <w:rPr>
          <w:lang w:val="de-DE"/>
        </w:rPr>
        <w:t xml:space="preserve"> Reporting und integrierte SPS-Systeme. </w:t>
      </w:r>
      <w:proofErr w:type="gramStart"/>
      <w:r w:rsidRPr="00745634">
        <w:rPr>
          <w:lang w:val="de-DE"/>
        </w:rPr>
        <w:t>zenon</w:t>
      </w:r>
      <w:proofErr w:type="gramEnd"/>
      <w:r w:rsidRPr="00745634">
        <w:rPr>
          <w:lang w:val="de-DE"/>
        </w:rPr>
        <w:t xml:space="preserve"> wird über eigene Niederlassungen in Europa, Nordamerika und Asien sowie kompetente Partner und Distributoren weltweit vertrieben. Kunden profitieren dank der dezentralen Unternehmensstruktur von lokalen Ansprechpartnern und lokalem Support. Als unabhängiges Unternehmen agiert COPA-DATA schnell und flexibel, schafft immer wieder neue Standards in Funktionalität und Bedienkomfort und setzt Trends am Markt. Über </w:t>
      </w:r>
      <w:r w:rsidR="00870D3E" w:rsidRPr="00745634">
        <w:rPr>
          <w:lang w:val="de-DE"/>
        </w:rPr>
        <w:t>10</w:t>
      </w:r>
      <w:r w:rsidRPr="00745634">
        <w:rPr>
          <w:lang w:val="de-DE"/>
        </w:rPr>
        <w:t>0.000 in</w:t>
      </w:r>
      <w:r w:rsidR="00DE4E4D" w:rsidRPr="00745634">
        <w:rPr>
          <w:lang w:val="de-DE"/>
        </w:rPr>
        <w:t>stallierte Systeme in mehr als 9</w:t>
      </w:r>
      <w:r w:rsidRPr="00745634">
        <w:rPr>
          <w:lang w:val="de-DE"/>
        </w:rPr>
        <w:t xml:space="preserve">0 Ländern eröffnen Unternehmen aus Food &amp; </w:t>
      </w:r>
      <w:proofErr w:type="spellStart"/>
      <w:r w:rsidRPr="00745634">
        <w:rPr>
          <w:lang w:val="de-DE"/>
        </w:rPr>
        <w:t>Beverage</w:t>
      </w:r>
      <w:proofErr w:type="spellEnd"/>
      <w:r w:rsidRPr="00745634">
        <w:rPr>
          <w:lang w:val="de-DE"/>
        </w:rPr>
        <w:t xml:space="preserve">, </w:t>
      </w:r>
      <w:proofErr w:type="spellStart"/>
      <w:r w:rsidRPr="00745634">
        <w:rPr>
          <w:lang w:val="de-DE"/>
        </w:rPr>
        <w:t>Energy</w:t>
      </w:r>
      <w:proofErr w:type="spellEnd"/>
      <w:r w:rsidRPr="00745634">
        <w:rPr>
          <w:lang w:val="de-DE"/>
        </w:rPr>
        <w:t xml:space="preserve"> &amp; Infrastructure, Automotive und </w:t>
      </w:r>
      <w:proofErr w:type="spellStart"/>
      <w:r w:rsidRPr="00745634">
        <w:rPr>
          <w:lang w:val="de-DE"/>
        </w:rPr>
        <w:t>Pharmaceutical</w:t>
      </w:r>
      <w:proofErr w:type="spellEnd"/>
      <w:r w:rsidRPr="00745634">
        <w:rPr>
          <w:lang w:val="de-DE"/>
        </w:rPr>
        <w:t xml:space="preserve"> neue Freiräume für effiziente Automatisierung.</w:t>
      </w:r>
    </w:p>
    <w:p w14:paraId="20715004" w14:textId="77777777" w:rsidR="00B86FDE" w:rsidRPr="00745634" w:rsidRDefault="00B86FDE" w:rsidP="00B86FDE">
      <w:pPr>
        <w:pStyle w:val="12HLContactPR"/>
      </w:pPr>
      <w:r w:rsidRPr="00745634">
        <w:t>Ihre Kontaktpersonen:</w:t>
      </w:r>
    </w:p>
    <w:p w14:paraId="20715005" w14:textId="77777777" w:rsidR="00550524" w:rsidRPr="00745634" w:rsidRDefault="00E413E1" w:rsidP="00F46AC5">
      <w:pPr>
        <w:pStyle w:val="13ContactPR"/>
      </w:pPr>
      <w:r w:rsidRPr="00745634">
        <w:t>Julia Angerer</w:t>
      </w:r>
    </w:p>
    <w:p w14:paraId="20715006" w14:textId="77777777" w:rsidR="00550524" w:rsidRPr="00745634" w:rsidRDefault="00E413E1" w:rsidP="00F46AC5">
      <w:pPr>
        <w:pStyle w:val="13ContactPR"/>
      </w:pPr>
      <w:r w:rsidRPr="00745634">
        <w:t>Public Relations Manager</w:t>
      </w:r>
    </w:p>
    <w:p w14:paraId="20715007" w14:textId="77777777" w:rsidR="00550524" w:rsidRPr="00745634" w:rsidRDefault="00C530D9" w:rsidP="00F46AC5">
      <w:pPr>
        <w:pStyle w:val="13ContactPR"/>
      </w:pPr>
      <w:r w:rsidRPr="00745634">
        <w:t>+43 662 43 10 02</w:t>
      </w:r>
      <w:r w:rsidR="005819CB" w:rsidRPr="00745634">
        <w:t xml:space="preserve"> </w:t>
      </w:r>
      <w:r w:rsidRPr="00745634">
        <w:t>–</w:t>
      </w:r>
      <w:r w:rsidR="005819CB" w:rsidRPr="00745634">
        <w:t xml:space="preserve"> </w:t>
      </w:r>
      <w:r w:rsidR="00E413E1" w:rsidRPr="00745634">
        <w:t>211</w:t>
      </w:r>
    </w:p>
    <w:p w14:paraId="20715008" w14:textId="77777777" w:rsidR="00550524" w:rsidRPr="00745634" w:rsidRDefault="002D5FBF" w:rsidP="00BA38BD">
      <w:pPr>
        <w:pStyle w:val="13ContactPR"/>
        <w:rPr>
          <w:rStyle w:val="Hyperlink"/>
        </w:rPr>
      </w:pPr>
      <w:hyperlink r:id="rId15" w:history="1">
        <w:r w:rsidR="001D0E74" w:rsidRPr="00745634">
          <w:rPr>
            <w:rStyle w:val="Hyperlink"/>
          </w:rPr>
          <w:t>Julia.Angerer@copadata.com</w:t>
        </w:r>
      </w:hyperlink>
    </w:p>
    <w:p w14:paraId="20715009" w14:textId="77777777" w:rsidR="00550524" w:rsidRPr="00745634" w:rsidRDefault="00550524" w:rsidP="00BA38BD">
      <w:pPr>
        <w:pStyle w:val="13ContactPR"/>
      </w:pPr>
    </w:p>
    <w:p w14:paraId="2071500A" w14:textId="77777777" w:rsidR="00550524" w:rsidRPr="00745634" w:rsidRDefault="009A1A03" w:rsidP="00BA38BD">
      <w:pPr>
        <w:pStyle w:val="13ContactPR"/>
      </w:pPr>
      <w:r w:rsidRPr="00745634">
        <w:t>Sebastian Bäsken</w:t>
      </w:r>
    </w:p>
    <w:p w14:paraId="2071500B" w14:textId="77777777" w:rsidR="00550524" w:rsidRPr="00C047DF" w:rsidRDefault="009A1A03" w:rsidP="00BA38BD">
      <w:pPr>
        <w:pStyle w:val="13ContactPR"/>
        <w:rPr>
          <w:lang w:val="en-US"/>
        </w:rPr>
      </w:pPr>
      <w:r w:rsidRPr="00C047DF">
        <w:rPr>
          <w:lang w:val="en-US"/>
        </w:rPr>
        <w:t>Public Relations Consultant</w:t>
      </w:r>
    </w:p>
    <w:p w14:paraId="2071500C" w14:textId="77777777" w:rsidR="00550524" w:rsidRPr="00C047DF" w:rsidRDefault="00C530D9" w:rsidP="00BA38BD">
      <w:pPr>
        <w:pStyle w:val="13ContactPR"/>
        <w:rPr>
          <w:lang w:val="en-US"/>
        </w:rPr>
      </w:pPr>
      <w:r w:rsidRPr="00C047DF">
        <w:rPr>
          <w:lang w:val="en-US"/>
        </w:rPr>
        <w:t>+43 662 43 10 02</w:t>
      </w:r>
      <w:r w:rsidR="005819CB" w:rsidRPr="00C047DF">
        <w:rPr>
          <w:lang w:val="en-US"/>
        </w:rPr>
        <w:t xml:space="preserve"> </w:t>
      </w:r>
      <w:r w:rsidRPr="00C047DF">
        <w:rPr>
          <w:lang w:val="en-US"/>
        </w:rPr>
        <w:t>–</w:t>
      </w:r>
      <w:r w:rsidR="005819CB" w:rsidRPr="00C047DF">
        <w:rPr>
          <w:lang w:val="en-US"/>
        </w:rPr>
        <w:t xml:space="preserve"> </w:t>
      </w:r>
      <w:r w:rsidR="00452832" w:rsidRPr="00C047DF">
        <w:rPr>
          <w:lang w:val="en-US"/>
        </w:rPr>
        <w:t>345</w:t>
      </w:r>
    </w:p>
    <w:p w14:paraId="2071500D" w14:textId="77777777" w:rsidR="00452832" w:rsidRPr="00C047DF" w:rsidRDefault="002D5FBF" w:rsidP="00BA38BD">
      <w:pPr>
        <w:pStyle w:val="13ContactPR"/>
        <w:rPr>
          <w:lang w:val="en-US"/>
        </w:rPr>
      </w:pPr>
      <w:hyperlink r:id="rId16" w:history="1">
        <w:r w:rsidR="00730F84" w:rsidRPr="00C047DF">
          <w:rPr>
            <w:rStyle w:val="Hyperlink"/>
            <w:lang w:val="en-US"/>
          </w:rPr>
          <w:t>Sebastian.Baesken@copadata.com</w:t>
        </w:r>
      </w:hyperlink>
    </w:p>
    <w:p w14:paraId="2071500E" w14:textId="77777777" w:rsidR="00550524" w:rsidRPr="00C047DF" w:rsidRDefault="00550524" w:rsidP="00BA38BD">
      <w:pPr>
        <w:pStyle w:val="13ContactPR"/>
        <w:rPr>
          <w:lang w:val="en-US"/>
        </w:rPr>
      </w:pPr>
    </w:p>
    <w:p w14:paraId="2071500F" w14:textId="77777777" w:rsidR="00550524" w:rsidRPr="00C047DF" w:rsidRDefault="00452832" w:rsidP="00BA38BD">
      <w:pPr>
        <w:pStyle w:val="13ContactPR"/>
        <w:rPr>
          <w:lang w:val="it-IT"/>
        </w:rPr>
      </w:pPr>
      <w:r w:rsidRPr="00C047DF">
        <w:rPr>
          <w:lang w:val="it-IT"/>
        </w:rPr>
        <w:t xml:space="preserve">Ing. Punzenberger COPA-DATA </w:t>
      </w:r>
      <w:proofErr w:type="spellStart"/>
      <w:r w:rsidRPr="00C047DF">
        <w:rPr>
          <w:lang w:val="it-IT"/>
        </w:rPr>
        <w:t>GmbH</w:t>
      </w:r>
      <w:proofErr w:type="spellEnd"/>
    </w:p>
    <w:p w14:paraId="20715010" w14:textId="77777777" w:rsidR="00550524" w:rsidRPr="00C047DF" w:rsidRDefault="00465725" w:rsidP="00BA38BD">
      <w:pPr>
        <w:pStyle w:val="13ContactPR"/>
        <w:rPr>
          <w:lang w:val="it-IT"/>
        </w:rPr>
      </w:pPr>
      <w:r w:rsidRPr="00C047DF">
        <w:rPr>
          <w:lang w:val="it-IT"/>
        </w:rPr>
        <w:t>(</w:t>
      </w:r>
      <w:r w:rsidR="00C530D9" w:rsidRPr="00C047DF">
        <w:rPr>
          <w:lang w:val="it-IT"/>
        </w:rPr>
        <w:t>COPA-DATA Headquarters</w:t>
      </w:r>
      <w:r w:rsidRPr="00C047DF">
        <w:rPr>
          <w:lang w:val="it-IT"/>
        </w:rPr>
        <w:t>)</w:t>
      </w:r>
    </w:p>
    <w:p w14:paraId="20715011" w14:textId="77777777" w:rsidR="00550524" w:rsidRPr="00C047DF" w:rsidRDefault="00C530D9" w:rsidP="00BA38BD">
      <w:pPr>
        <w:pStyle w:val="13ContactPR"/>
        <w:rPr>
          <w:lang w:val="it-IT"/>
        </w:rPr>
      </w:pPr>
      <w:proofErr w:type="spellStart"/>
      <w:r w:rsidRPr="00C047DF">
        <w:rPr>
          <w:lang w:val="it-IT"/>
        </w:rPr>
        <w:t>Karolingerstraße</w:t>
      </w:r>
      <w:proofErr w:type="spellEnd"/>
      <w:r w:rsidRPr="00C047DF">
        <w:rPr>
          <w:lang w:val="it-IT"/>
        </w:rPr>
        <w:t xml:space="preserve"> 7b</w:t>
      </w:r>
    </w:p>
    <w:p w14:paraId="20715012" w14:textId="77777777" w:rsidR="00550524" w:rsidRPr="00745634" w:rsidRDefault="005819CB" w:rsidP="00BA38BD">
      <w:pPr>
        <w:pStyle w:val="13ContactPR"/>
      </w:pPr>
      <w:r w:rsidRPr="00745634">
        <w:t>A-</w:t>
      </w:r>
      <w:r w:rsidR="00452832" w:rsidRPr="00745634">
        <w:t>5020 Salzburg</w:t>
      </w:r>
    </w:p>
    <w:p w14:paraId="20715013" w14:textId="77777777" w:rsidR="00452832" w:rsidRPr="00745634" w:rsidRDefault="002D5FBF" w:rsidP="00BA38BD">
      <w:pPr>
        <w:pStyle w:val="13ContactPR"/>
      </w:pPr>
      <w:hyperlink r:id="rId17" w:history="1">
        <w:r w:rsidR="00452832" w:rsidRPr="00745634">
          <w:rPr>
            <w:rStyle w:val="Hyperlink"/>
          </w:rPr>
          <w:t>www.copadata.com</w:t>
        </w:r>
      </w:hyperlink>
      <w:r w:rsidR="00452832" w:rsidRPr="00745634">
        <w:t xml:space="preserve"> </w:t>
      </w:r>
    </w:p>
    <w:p w14:paraId="20715014" w14:textId="77777777" w:rsidR="00DD6AD9" w:rsidRPr="00745634" w:rsidRDefault="00452832" w:rsidP="00BA38BD">
      <w:pPr>
        <w:pStyle w:val="13ContactPR"/>
      </w:pPr>
      <w:r w:rsidRPr="00745634">
        <w:rPr>
          <w:noProof/>
          <w:lang w:val="en-US" w:eastAsia="en-US"/>
        </w:rPr>
        <w:drawing>
          <wp:anchor distT="0" distB="0" distL="114300" distR="114300" simplePos="0" relativeHeight="251680768" behindDoc="1" locked="0" layoutInCell="1" allowOverlap="1" wp14:anchorId="20715015" wp14:editId="20715016">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634">
        <w:rPr>
          <w:noProof/>
          <w:lang w:val="en-US" w:eastAsia="en-US"/>
        </w:rPr>
        <w:drawing>
          <wp:anchor distT="0" distB="0" distL="114300" distR="114300" simplePos="0" relativeHeight="251676672" behindDoc="1" locked="0" layoutInCell="1" allowOverlap="1" wp14:anchorId="20715017" wp14:editId="20715018">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634">
        <w:rPr>
          <w:noProof/>
          <w:lang w:val="en-US" w:eastAsia="en-US"/>
        </w:rPr>
        <w:drawing>
          <wp:anchor distT="0" distB="0" distL="114300" distR="114300" simplePos="0" relativeHeight="251657216" behindDoc="1" locked="0" layoutInCell="1" allowOverlap="1" wp14:anchorId="20715019" wp14:editId="2071501A">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634">
        <w:rPr>
          <w:noProof/>
          <w:lang w:val="en-US" w:eastAsia="en-US"/>
        </w:rPr>
        <w:drawing>
          <wp:anchor distT="0" distB="0" distL="114300" distR="114300" simplePos="0" relativeHeight="251643904" behindDoc="1" locked="0" layoutInCell="1" allowOverlap="1" wp14:anchorId="2071501B" wp14:editId="2071501C">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634">
        <w:rPr>
          <w:noProof/>
          <w:lang w:val="en-US" w:eastAsia="en-US"/>
        </w:rPr>
        <w:drawing>
          <wp:anchor distT="0" distB="0" distL="114300" distR="114300" simplePos="0" relativeHeight="251639808" behindDoc="1" locked="0" layoutInCell="1" allowOverlap="1" wp14:anchorId="2071501D" wp14:editId="2071501E">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745634">
        <w:rPr>
          <w:noProof/>
          <w:lang w:val="en-US" w:eastAsia="en-US"/>
        </w:rPr>
        <w:drawing>
          <wp:anchor distT="0" distB="0" distL="114300" distR="114300" simplePos="0" relativeHeight="251635712" behindDoc="1" locked="0" layoutInCell="1" allowOverlap="1" wp14:anchorId="2071501F" wp14:editId="20715020">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745634" w:rsidSect="00BA38BD">
      <w:headerReference w:type="default" r:id="rId30"/>
      <w:footerReference w:type="default" r:id="rId31"/>
      <w:headerReference w:type="first" r:id="rId32"/>
      <w:footerReference w:type="first" r:id="rId33"/>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15023" w14:textId="77777777" w:rsidR="00FC3EF5" w:rsidRDefault="00FC3EF5" w:rsidP="00993CE6">
      <w:pPr>
        <w:spacing w:after="0" w:line="240" w:lineRule="auto"/>
      </w:pPr>
      <w:r>
        <w:separator/>
      </w:r>
    </w:p>
  </w:endnote>
  <w:endnote w:type="continuationSeparator" w:id="0">
    <w:p w14:paraId="20715024" w14:textId="77777777" w:rsidR="00FC3EF5" w:rsidRDefault="00FC3EF5"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15026" w14:textId="1FDDC9BA" w:rsidR="00475035" w:rsidRPr="00F66518" w:rsidRDefault="00280C94" w:rsidP="00011983">
    <w:pPr>
      <w:tabs>
        <w:tab w:val="left" w:pos="8539"/>
        <w:tab w:val="right" w:pos="9360"/>
      </w:tabs>
      <w:ind w:right="-2410"/>
      <w:rPr>
        <w:rStyle w:val="PageNumber"/>
        <w:sz w:val="28"/>
        <w:szCs w:val="28"/>
      </w:rPr>
    </w:pPr>
    <w:r>
      <w:rPr>
        <w:noProof/>
        <w:lang w:val="en-US"/>
      </w:rPr>
      <w:drawing>
        <wp:anchor distT="0" distB="0" distL="114300" distR="114300" simplePos="0" relativeHeight="251669504" behindDoc="0" locked="0" layoutInCell="1" allowOverlap="1" wp14:anchorId="2071502D" wp14:editId="2071502E">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en-US"/>
      </w:rPr>
      <mc:AlternateContent>
        <mc:Choice Requires="wps">
          <w:drawing>
            <wp:anchor distT="0" distB="0" distL="114300" distR="114300" simplePos="0" relativeHeight="251660288" behindDoc="1" locked="0" layoutInCell="1" allowOverlap="1" wp14:anchorId="2071502F" wp14:editId="20715030">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303F493"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en-US"/>
      </w:rPr>
      <mc:AlternateContent>
        <mc:Choice Requires="wps">
          <w:drawing>
            <wp:anchor distT="0" distB="0" distL="114300" distR="114300" simplePos="0" relativeHeight="251663360" behindDoc="1" locked="0" layoutInCell="1" allowOverlap="1" wp14:anchorId="20715031" wp14:editId="20715032">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8D5727B"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2D5FBF">
      <w:rPr>
        <w:rStyle w:val="PageNumber"/>
        <w:noProof/>
        <w:sz w:val="28"/>
        <w:szCs w:val="28"/>
      </w:rPr>
      <w:t>2</w:t>
    </w:r>
    <w:r w:rsidR="00475035" w:rsidRPr="00207D63">
      <w:rPr>
        <w:rStyle w:val="PageNumber"/>
        <w:sz w:val="28"/>
        <w:szCs w:val="28"/>
      </w:rPr>
      <w:fldChar w:fldCharType="end"/>
    </w:r>
  </w:p>
  <w:p w14:paraId="20715027" w14:textId="77777777" w:rsidR="00475035" w:rsidRDefault="00475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15029" w14:textId="49B5A49C" w:rsidR="00475035" w:rsidRPr="00F66518" w:rsidRDefault="00475035" w:rsidP="00666B16">
    <w:pPr>
      <w:tabs>
        <w:tab w:val="right" w:pos="9360"/>
      </w:tabs>
      <w:ind w:right="-2410"/>
      <w:rPr>
        <w:rStyle w:val="PageNumber"/>
        <w:sz w:val="28"/>
        <w:szCs w:val="28"/>
      </w:rPr>
    </w:pPr>
    <w:r>
      <w:rPr>
        <w:noProof/>
        <w:lang w:val="en-US"/>
      </w:rPr>
      <w:drawing>
        <wp:anchor distT="0" distB="0" distL="114300" distR="114300" simplePos="0" relativeHeight="251666432" behindDoc="0" locked="0" layoutInCell="1" allowOverlap="1" wp14:anchorId="20715037" wp14:editId="20715038">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0048" behindDoc="1" locked="0" layoutInCell="1" allowOverlap="1" wp14:anchorId="20715039" wp14:editId="2071503A">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65CDC2F"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en-US"/>
      </w:rPr>
      <mc:AlternateContent>
        <mc:Choice Requires="wps">
          <w:drawing>
            <wp:anchor distT="0" distB="0" distL="114300" distR="114300" simplePos="0" relativeHeight="251653120" behindDoc="1" locked="0" layoutInCell="1" allowOverlap="1" wp14:anchorId="2071503B" wp14:editId="2071503C">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C13E714"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2D5FBF">
      <w:rPr>
        <w:rStyle w:val="PageNumber"/>
        <w:noProof/>
        <w:sz w:val="28"/>
        <w:szCs w:val="28"/>
      </w:rPr>
      <w:t>1</w:t>
    </w:r>
    <w:r w:rsidRPr="00207D63">
      <w:rPr>
        <w:rStyle w:val="PageNumber"/>
        <w:sz w:val="28"/>
        <w:szCs w:val="28"/>
      </w:rPr>
      <w:fldChar w:fldCharType="end"/>
    </w:r>
  </w:p>
  <w:p w14:paraId="2071502A" w14:textId="77777777" w:rsidR="00475035" w:rsidRDefault="00475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15021" w14:textId="77777777" w:rsidR="00FC3EF5" w:rsidRDefault="00FC3EF5" w:rsidP="00993CE6">
      <w:pPr>
        <w:spacing w:after="0" w:line="240" w:lineRule="auto"/>
      </w:pPr>
      <w:r>
        <w:separator/>
      </w:r>
    </w:p>
  </w:footnote>
  <w:footnote w:type="continuationSeparator" w:id="0">
    <w:p w14:paraId="20715022" w14:textId="77777777" w:rsidR="00FC3EF5" w:rsidRDefault="00FC3EF5"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15025" w14:textId="77777777" w:rsidR="00475035" w:rsidRDefault="00475035" w:rsidP="006570F9">
    <w:r w:rsidRPr="002E683B">
      <w:rPr>
        <w:noProof/>
        <w:lang w:val="en-US"/>
      </w:rPr>
      <w:drawing>
        <wp:anchor distT="0" distB="0" distL="114300" distR="114300" simplePos="0" relativeHeight="251646976" behindDoc="1" locked="0" layoutInCell="1" allowOverlap="1" wp14:anchorId="2071502B" wp14:editId="2071502C">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15028" w14:textId="77777777" w:rsidR="00D12615" w:rsidRDefault="00223DE4">
    <w:r>
      <w:rPr>
        <w:noProof/>
        <w:lang w:val="en-US"/>
      </w:rPr>
      <w:drawing>
        <wp:anchor distT="0" distB="0" distL="114300" distR="114300" simplePos="0" relativeHeight="251675648" behindDoc="1" locked="0" layoutInCell="1" allowOverlap="1" wp14:anchorId="20715033" wp14:editId="20715034">
          <wp:simplePos x="0" y="0"/>
          <wp:positionH relativeFrom="page">
            <wp:align>left</wp:align>
          </wp:positionH>
          <wp:positionV relativeFrom="page">
            <wp:posOffset>-898</wp:posOffset>
          </wp:positionV>
          <wp:extent cx="7585200" cy="181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800"/>
                  </a:xfrm>
                  <a:prstGeom prst="rect">
                    <a:avLst/>
                  </a:prstGeom>
                </pic:spPr>
              </pic:pic>
            </a:graphicData>
          </a:graphic>
          <wp14:sizeRelH relativeFrom="margin">
            <wp14:pctWidth>0</wp14:pctWidth>
          </wp14:sizeRelH>
          <wp14:sizeRelV relativeFrom="margin">
            <wp14:pctHeight>0</wp14:pctHeight>
          </wp14:sizeRelV>
        </wp:anchor>
      </w:drawing>
    </w:r>
    <w:r w:rsidR="00681736" w:rsidRPr="002E683B">
      <w:rPr>
        <w:noProof/>
        <w:lang w:val="en-US"/>
      </w:rPr>
      <w:drawing>
        <wp:anchor distT="0" distB="0" distL="114300" distR="114300" simplePos="0" relativeHeight="251674624" behindDoc="1" locked="0" layoutInCell="1" allowOverlap="1" wp14:anchorId="20715035" wp14:editId="20715036">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F5"/>
    <w:rsid w:val="00005D77"/>
    <w:rsid w:val="00011983"/>
    <w:rsid w:val="00012153"/>
    <w:rsid w:val="00020E71"/>
    <w:rsid w:val="0002465C"/>
    <w:rsid w:val="00035BD1"/>
    <w:rsid w:val="000426E6"/>
    <w:rsid w:val="00050389"/>
    <w:rsid w:val="00051924"/>
    <w:rsid w:val="00056D3D"/>
    <w:rsid w:val="000751BD"/>
    <w:rsid w:val="000767C1"/>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64D36"/>
    <w:rsid w:val="00172033"/>
    <w:rsid w:val="001825B7"/>
    <w:rsid w:val="001827E0"/>
    <w:rsid w:val="001A3F2C"/>
    <w:rsid w:val="001B30E3"/>
    <w:rsid w:val="001B4BFC"/>
    <w:rsid w:val="001C1946"/>
    <w:rsid w:val="001C3D05"/>
    <w:rsid w:val="001D0E74"/>
    <w:rsid w:val="001E6AA6"/>
    <w:rsid w:val="001F1EEB"/>
    <w:rsid w:val="001F4EBB"/>
    <w:rsid w:val="001F5CEB"/>
    <w:rsid w:val="00207D63"/>
    <w:rsid w:val="002226BD"/>
    <w:rsid w:val="00223DE4"/>
    <w:rsid w:val="00243E43"/>
    <w:rsid w:val="00255A6F"/>
    <w:rsid w:val="00256292"/>
    <w:rsid w:val="002706C7"/>
    <w:rsid w:val="00271D5A"/>
    <w:rsid w:val="00273F06"/>
    <w:rsid w:val="0027611A"/>
    <w:rsid w:val="00280C94"/>
    <w:rsid w:val="002810ED"/>
    <w:rsid w:val="00284601"/>
    <w:rsid w:val="00292CF7"/>
    <w:rsid w:val="002A114D"/>
    <w:rsid w:val="002A4296"/>
    <w:rsid w:val="002B44D7"/>
    <w:rsid w:val="002B4B54"/>
    <w:rsid w:val="002D3618"/>
    <w:rsid w:val="002D5FBF"/>
    <w:rsid w:val="002D7879"/>
    <w:rsid w:val="002E683B"/>
    <w:rsid w:val="002F1628"/>
    <w:rsid w:val="002F68FC"/>
    <w:rsid w:val="00321B09"/>
    <w:rsid w:val="00333E10"/>
    <w:rsid w:val="00335508"/>
    <w:rsid w:val="00335FE7"/>
    <w:rsid w:val="0034444A"/>
    <w:rsid w:val="0035310B"/>
    <w:rsid w:val="00354395"/>
    <w:rsid w:val="00362036"/>
    <w:rsid w:val="0036629C"/>
    <w:rsid w:val="00380390"/>
    <w:rsid w:val="003A65D9"/>
    <w:rsid w:val="003B3DB2"/>
    <w:rsid w:val="003C331D"/>
    <w:rsid w:val="00411A85"/>
    <w:rsid w:val="004264E2"/>
    <w:rsid w:val="004331CF"/>
    <w:rsid w:val="004441F4"/>
    <w:rsid w:val="00452832"/>
    <w:rsid w:val="0045504A"/>
    <w:rsid w:val="00465725"/>
    <w:rsid w:val="00465751"/>
    <w:rsid w:val="00471E09"/>
    <w:rsid w:val="00475035"/>
    <w:rsid w:val="0047776B"/>
    <w:rsid w:val="00484BBD"/>
    <w:rsid w:val="00485FCC"/>
    <w:rsid w:val="004900DC"/>
    <w:rsid w:val="0049463D"/>
    <w:rsid w:val="004A1BCA"/>
    <w:rsid w:val="004B3239"/>
    <w:rsid w:val="004D3783"/>
    <w:rsid w:val="004F0065"/>
    <w:rsid w:val="004F1AC2"/>
    <w:rsid w:val="00537D6D"/>
    <w:rsid w:val="00550524"/>
    <w:rsid w:val="00562B6F"/>
    <w:rsid w:val="00571449"/>
    <w:rsid w:val="0057216B"/>
    <w:rsid w:val="005819CB"/>
    <w:rsid w:val="005A74F3"/>
    <w:rsid w:val="005D6279"/>
    <w:rsid w:val="005E4D8C"/>
    <w:rsid w:val="005F074D"/>
    <w:rsid w:val="0060099C"/>
    <w:rsid w:val="00600D74"/>
    <w:rsid w:val="0063049A"/>
    <w:rsid w:val="00632BE1"/>
    <w:rsid w:val="0063728C"/>
    <w:rsid w:val="0064198B"/>
    <w:rsid w:val="006570F9"/>
    <w:rsid w:val="006657CF"/>
    <w:rsid w:val="00666B16"/>
    <w:rsid w:val="00681736"/>
    <w:rsid w:val="006839A2"/>
    <w:rsid w:val="006978A5"/>
    <w:rsid w:val="006B5B6D"/>
    <w:rsid w:val="006C0736"/>
    <w:rsid w:val="006C6DBF"/>
    <w:rsid w:val="006D1E1C"/>
    <w:rsid w:val="007058FC"/>
    <w:rsid w:val="007176FD"/>
    <w:rsid w:val="00722C49"/>
    <w:rsid w:val="00730F84"/>
    <w:rsid w:val="00737042"/>
    <w:rsid w:val="0073788E"/>
    <w:rsid w:val="00745634"/>
    <w:rsid w:val="00757955"/>
    <w:rsid w:val="00761DCC"/>
    <w:rsid w:val="00762CB2"/>
    <w:rsid w:val="007648C4"/>
    <w:rsid w:val="00795D6A"/>
    <w:rsid w:val="007A1CFB"/>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75FF1"/>
    <w:rsid w:val="008D612C"/>
    <w:rsid w:val="008F0E86"/>
    <w:rsid w:val="008F2F15"/>
    <w:rsid w:val="00910668"/>
    <w:rsid w:val="00937B35"/>
    <w:rsid w:val="009502E2"/>
    <w:rsid w:val="00956C93"/>
    <w:rsid w:val="00963232"/>
    <w:rsid w:val="00980CE3"/>
    <w:rsid w:val="0098769B"/>
    <w:rsid w:val="00993CE6"/>
    <w:rsid w:val="0099658E"/>
    <w:rsid w:val="009A1A03"/>
    <w:rsid w:val="009E2C0C"/>
    <w:rsid w:val="009F49FA"/>
    <w:rsid w:val="00A100CD"/>
    <w:rsid w:val="00A25621"/>
    <w:rsid w:val="00A2575F"/>
    <w:rsid w:val="00A55D20"/>
    <w:rsid w:val="00A61EBC"/>
    <w:rsid w:val="00A66EEA"/>
    <w:rsid w:val="00A82FCA"/>
    <w:rsid w:val="00A83713"/>
    <w:rsid w:val="00A83C58"/>
    <w:rsid w:val="00A91ED4"/>
    <w:rsid w:val="00A93D61"/>
    <w:rsid w:val="00AA1140"/>
    <w:rsid w:val="00AA4F37"/>
    <w:rsid w:val="00AB77CA"/>
    <w:rsid w:val="00AC7BF4"/>
    <w:rsid w:val="00AE0C9D"/>
    <w:rsid w:val="00AE1015"/>
    <w:rsid w:val="00AF5D7D"/>
    <w:rsid w:val="00B05637"/>
    <w:rsid w:val="00B06E2B"/>
    <w:rsid w:val="00B40A03"/>
    <w:rsid w:val="00B44A5C"/>
    <w:rsid w:val="00B45434"/>
    <w:rsid w:val="00B544B9"/>
    <w:rsid w:val="00B619BB"/>
    <w:rsid w:val="00B81B51"/>
    <w:rsid w:val="00B81C66"/>
    <w:rsid w:val="00B86FDE"/>
    <w:rsid w:val="00B94408"/>
    <w:rsid w:val="00BA1F11"/>
    <w:rsid w:val="00BA38BD"/>
    <w:rsid w:val="00BD3B51"/>
    <w:rsid w:val="00BD3D82"/>
    <w:rsid w:val="00BE706E"/>
    <w:rsid w:val="00BF572F"/>
    <w:rsid w:val="00C047DF"/>
    <w:rsid w:val="00C16C41"/>
    <w:rsid w:val="00C173A8"/>
    <w:rsid w:val="00C3647C"/>
    <w:rsid w:val="00C530D9"/>
    <w:rsid w:val="00C609FB"/>
    <w:rsid w:val="00CA0E69"/>
    <w:rsid w:val="00CA56BB"/>
    <w:rsid w:val="00CD3FD6"/>
    <w:rsid w:val="00CE5B63"/>
    <w:rsid w:val="00CF2CB6"/>
    <w:rsid w:val="00D12615"/>
    <w:rsid w:val="00D21AB7"/>
    <w:rsid w:val="00D23F77"/>
    <w:rsid w:val="00D52DC9"/>
    <w:rsid w:val="00D56489"/>
    <w:rsid w:val="00D72699"/>
    <w:rsid w:val="00D73D5B"/>
    <w:rsid w:val="00D7527F"/>
    <w:rsid w:val="00D822C1"/>
    <w:rsid w:val="00D841C7"/>
    <w:rsid w:val="00D8513A"/>
    <w:rsid w:val="00D950CF"/>
    <w:rsid w:val="00DA088E"/>
    <w:rsid w:val="00DA469E"/>
    <w:rsid w:val="00DB5F35"/>
    <w:rsid w:val="00DB7967"/>
    <w:rsid w:val="00DC23C5"/>
    <w:rsid w:val="00DD6AD9"/>
    <w:rsid w:val="00DE442E"/>
    <w:rsid w:val="00DE4E4D"/>
    <w:rsid w:val="00DE5C8B"/>
    <w:rsid w:val="00E00A82"/>
    <w:rsid w:val="00E01DA9"/>
    <w:rsid w:val="00E07ABB"/>
    <w:rsid w:val="00E10A89"/>
    <w:rsid w:val="00E11885"/>
    <w:rsid w:val="00E166B0"/>
    <w:rsid w:val="00E22B15"/>
    <w:rsid w:val="00E413E1"/>
    <w:rsid w:val="00E44B3D"/>
    <w:rsid w:val="00E4535B"/>
    <w:rsid w:val="00E6194D"/>
    <w:rsid w:val="00E65EB5"/>
    <w:rsid w:val="00E83419"/>
    <w:rsid w:val="00E95308"/>
    <w:rsid w:val="00EB4E86"/>
    <w:rsid w:val="00ED533D"/>
    <w:rsid w:val="00EE1B44"/>
    <w:rsid w:val="00EF11FC"/>
    <w:rsid w:val="00F02662"/>
    <w:rsid w:val="00F20F6C"/>
    <w:rsid w:val="00F215EA"/>
    <w:rsid w:val="00F3151D"/>
    <w:rsid w:val="00F316AB"/>
    <w:rsid w:val="00F46AC5"/>
    <w:rsid w:val="00F66518"/>
    <w:rsid w:val="00F7111F"/>
    <w:rsid w:val="00F93ECF"/>
    <w:rsid w:val="00FA1E78"/>
    <w:rsid w:val="00FA6357"/>
    <w:rsid w:val="00FB1088"/>
    <w:rsid w:val="00FC0B33"/>
    <w:rsid w:val="00FC3EF5"/>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0714FF9"/>
  <w15:docId w15:val="{590D5CD8-4FC5-4C1A-A73D-0F9026D1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164D36"/>
    <w:pPr>
      <w:spacing w:after="480" w:line="276" w:lineRule="auto"/>
    </w:pPr>
    <w:rPr>
      <w:rFonts w:ascii="Arial" w:eastAsiaTheme="minorHAnsi" w:hAnsi="Arial" w:cstheme="minorBidi"/>
      <w:sz w:val="22"/>
      <w:szCs w:val="22"/>
      <w:lang w:val="de-DE" w:eastAsia="en-US"/>
    </w:rPr>
  </w:style>
  <w:style w:type="paragraph" w:customStyle="1" w:styleId="02KickerPR">
    <w:name w:val="02 Kicker PR"/>
    <w:next w:val="03HeadlinePR"/>
    <w:link w:val="02KickerPRChar"/>
    <w:qFormat/>
    <w:rsid w:val="00164D36"/>
    <w:pPr>
      <w:autoSpaceDE w:val="0"/>
      <w:autoSpaceDN w:val="0"/>
      <w:adjustRightInd w:val="0"/>
      <w:spacing w:line="276" w:lineRule="auto"/>
    </w:pPr>
    <w:rPr>
      <w:rFonts w:ascii="Arial" w:eastAsia="Times New Roman" w:hAnsi="Arial"/>
      <w:b/>
      <w:color w:val="000000"/>
      <w:sz w:val="28"/>
      <w:szCs w:val="36"/>
      <w:lang w:val="de-DE"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164D36"/>
    <w:pPr>
      <w:spacing w:after="360" w:line="276" w:lineRule="auto"/>
    </w:pPr>
    <w:rPr>
      <w:rFonts w:ascii="Arial" w:eastAsia="Times New Roman" w:hAnsi="Arial" w:cstheme="minorBidi"/>
      <w:b/>
      <w:sz w:val="36"/>
      <w:lang w:val="de-DE"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164D36"/>
    <w:rPr>
      <w:rFonts w:ascii="Arial" w:eastAsia="Times New Roman" w:hAnsi="Arial" w:cstheme="minorBidi"/>
      <w:b/>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164D36"/>
    <w:rPr>
      <w:rFonts w:ascii="Arial" w:eastAsiaTheme="minorHAnsi" w:hAnsi="Arial" w:cstheme="minorBidi"/>
      <w:sz w:val="22"/>
      <w:szCs w:val="22"/>
      <w:lang w:val="de-DE"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164D36"/>
    <w:rPr>
      <w:rFonts w:ascii="Arial" w:eastAsia="Times New Roman" w:hAnsi="Arial"/>
      <w:b/>
      <w:color w:val="000000"/>
      <w:sz w:val="28"/>
      <w:szCs w:val="36"/>
      <w:lang w:val="de-DE" w:eastAsia="de-DE"/>
    </w:rPr>
  </w:style>
  <w:style w:type="paragraph" w:customStyle="1" w:styleId="05BodyTextPR">
    <w:name w:val="05 Body Text PR"/>
    <w:link w:val="05BodyTextPRChar"/>
    <w:qFormat/>
    <w:rsid w:val="00164D36"/>
    <w:pPr>
      <w:spacing w:after="360" w:line="276" w:lineRule="auto"/>
    </w:pPr>
    <w:rPr>
      <w:rFonts w:ascii="Arial" w:eastAsia="Times New Roman" w:hAnsi="Arial"/>
      <w:sz w:val="22"/>
      <w:lang w:val="de-DE" w:eastAsia="de-DE"/>
    </w:rPr>
  </w:style>
  <w:style w:type="paragraph" w:customStyle="1" w:styleId="04LeadTextPR">
    <w:name w:val="04 Lead Text PR"/>
    <w:next w:val="05BodyTextPR"/>
    <w:link w:val="04LeadTextPRChar"/>
    <w:qFormat/>
    <w:rsid w:val="00164D36"/>
    <w:pPr>
      <w:spacing w:after="360" w:line="276" w:lineRule="auto"/>
    </w:pPr>
    <w:rPr>
      <w:rFonts w:ascii="Arial" w:eastAsiaTheme="majorEastAsia" w:hAnsi="Arial" w:cstheme="majorBidi"/>
      <w:i/>
      <w:kern w:val="28"/>
      <w:sz w:val="22"/>
      <w:szCs w:val="56"/>
      <w:lang w:val="de-DE" w:eastAsia="en-US"/>
    </w:rPr>
  </w:style>
  <w:style w:type="character" w:customStyle="1" w:styleId="05BodyTextPRChar">
    <w:name w:val="05 Body Text PR Char"/>
    <w:basedOn w:val="DefaultParagraphFont"/>
    <w:link w:val="05BodyTextPR"/>
    <w:rsid w:val="00164D36"/>
    <w:rPr>
      <w:rFonts w:ascii="Arial" w:eastAsia="Times New Roman" w:hAnsi="Arial"/>
      <w:sz w:val="22"/>
      <w:lang w:val="de-DE" w:eastAsia="de-DE"/>
    </w:rPr>
  </w:style>
  <w:style w:type="paragraph" w:customStyle="1" w:styleId="06SubheadlinePR">
    <w:name w:val="06 Subheadline PR"/>
    <w:next w:val="05BodyTextPR"/>
    <w:link w:val="06SubheadlinePRChar"/>
    <w:autoRedefine/>
    <w:qFormat/>
    <w:rsid w:val="000767C1"/>
    <w:pPr>
      <w:spacing w:before="120" w:after="40" w:line="276" w:lineRule="auto"/>
    </w:pPr>
    <w:rPr>
      <w:rFonts w:ascii="Arial" w:eastAsia="Times New Roman" w:hAnsi="Arial"/>
      <w:b/>
      <w:sz w:val="28"/>
      <w:lang w:val="de-DE" w:eastAsia="de-DE"/>
    </w:rPr>
  </w:style>
  <w:style w:type="character" w:customStyle="1" w:styleId="04LeadTextPRChar">
    <w:name w:val="04 Lead Text PR Char"/>
    <w:basedOn w:val="DefaultParagraphFont"/>
    <w:link w:val="04LeadTextPR"/>
    <w:rsid w:val="00164D36"/>
    <w:rPr>
      <w:rFonts w:ascii="Arial" w:eastAsiaTheme="majorEastAsia" w:hAnsi="Arial" w:cstheme="majorBidi"/>
      <w:i/>
      <w:kern w:val="28"/>
      <w:sz w:val="22"/>
      <w:szCs w:val="56"/>
      <w:lang w:val="de-DE" w:eastAsia="en-US"/>
    </w:rPr>
  </w:style>
  <w:style w:type="paragraph" w:customStyle="1" w:styleId="08HLCaptionPR">
    <w:name w:val="08 HL Caption PR"/>
    <w:link w:val="08HLCaptionPRChar"/>
    <w:qFormat/>
    <w:rsid w:val="00164D36"/>
    <w:pPr>
      <w:spacing w:before="240" w:after="120" w:line="276" w:lineRule="auto"/>
    </w:pPr>
    <w:rPr>
      <w:rFonts w:ascii="Arial" w:eastAsiaTheme="majorEastAsia" w:hAnsi="Arial" w:cstheme="majorBidi"/>
      <w:b/>
      <w:kern w:val="28"/>
      <w:sz w:val="22"/>
      <w:szCs w:val="56"/>
      <w:lang w:val="de-DE" w:eastAsia="en-US"/>
    </w:rPr>
  </w:style>
  <w:style w:type="character" w:customStyle="1" w:styleId="06SubheadlinePRChar">
    <w:name w:val="06 Subheadline PR Char"/>
    <w:basedOn w:val="DefaultParagraphFont"/>
    <w:link w:val="06SubheadlinePR"/>
    <w:rsid w:val="000767C1"/>
    <w:rPr>
      <w:rFonts w:ascii="Arial" w:eastAsia="Times New Roman" w:hAnsi="Arial"/>
      <w:b/>
      <w:sz w:val="28"/>
      <w:lang w:val="de-DE" w:eastAsia="de-DE"/>
    </w:rPr>
  </w:style>
  <w:style w:type="paragraph" w:customStyle="1" w:styleId="13ContactPR">
    <w:name w:val="13 Contact PR"/>
    <w:link w:val="13ContactPRChar"/>
    <w:qFormat/>
    <w:rsid w:val="00550524"/>
    <w:pPr>
      <w:spacing w:line="276" w:lineRule="auto"/>
    </w:pPr>
    <w:rPr>
      <w:rFonts w:ascii="Arial" w:eastAsia="Times New Roman" w:hAnsi="Arial"/>
      <w:sz w:val="22"/>
      <w:lang w:val="de-DE" w:eastAsia="de-DE"/>
    </w:rPr>
  </w:style>
  <w:style w:type="character" w:customStyle="1" w:styleId="08HLCaptionPRChar">
    <w:name w:val="08 HL Caption PR Char"/>
    <w:basedOn w:val="DefaultParagraphFont"/>
    <w:link w:val="08HLCaptionPR"/>
    <w:rsid w:val="00164D36"/>
    <w:rPr>
      <w:rFonts w:ascii="Arial" w:eastAsiaTheme="majorEastAsia" w:hAnsi="Arial" w:cstheme="majorBidi"/>
      <w:b/>
      <w:kern w:val="28"/>
      <w:sz w:val="22"/>
      <w:szCs w:val="56"/>
      <w:lang w:val="de-DE" w:eastAsia="en-US"/>
    </w:rPr>
  </w:style>
  <w:style w:type="character" w:customStyle="1" w:styleId="13ContactPRChar">
    <w:name w:val="13 Contact PR Char"/>
    <w:basedOn w:val="DefaultParagraphFont"/>
    <w:link w:val="13ContactPR"/>
    <w:rsid w:val="00550524"/>
    <w:rPr>
      <w:rFonts w:ascii="Arial" w:eastAsia="Times New Roman" w:hAnsi="Arial"/>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64D36"/>
    <w:pPr>
      <w:spacing w:after="120" w:line="276" w:lineRule="auto"/>
    </w:pPr>
    <w:rPr>
      <w:rFonts w:ascii="Arial" w:eastAsiaTheme="minorHAnsi" w:hAnsi="Arial" w:cs="Arial"/>
      <w:b/>
      <w:szCs w:val="18"/>
      <w:lang w:val="de-DE"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164D36"/>
    <w:rPr>
      <w:rFonts w:ascii="Arial" w:eastAsiaTheme="minorHAnsi" w:hAnsi="Arial" w:cs="Arial"/>
      <w:b/>
      <w:szCs w:val="18"/>
      <w:lang w:val="de-DE"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164D36"/>
    <w:pPr>
      <w:spacing w:after="360" w:line="276" w:lineRule="auto"/>
    </w:pPr>
    <w:rPr>
      <w:rFonts w:ascii="Arial" w:eastAsiaTheme="majorEastAsia" w:hAnsi="Arial" w:cstheme="majorBidi"/>
      <w:i/>
      <w:spacing w:val="-10"/>
      <w:kern w:val="28"/>
      <w:sz w:val="22"/>
      <w:szCs w:val="56"/>
      <w:lang w:val="de-DE" w:eastAsia="en-US"/>
    </w:rPr>
  </w:style>
  <w:style w:type="paragraph" w:customStyle="1" w:styleId="12HLContactPR">
    <w:name w:val="12 HL Contact PR"/>
    <w:next w:val="13ContactPR"/>
    <w:link w:val="12HLContactPRChar"/>
    <w:qFormat/>
    <w:rsid w:val="00164D36"/>
    <w:pPr>
      <w:spacing w:after="120" w:line="276" w:lineRule="auto"/>
    </w:pPr>
    <w:rPr>
      <w:rFonts w:ascii="Arial" w:eastAsiaTheme="minorHAnsi" w:hAnsi="Arial" w:cstheme="minorBidi"/>
      <w:b/>
      <w:sz w:val="22"/>
      <w:szCs w:val="22"/>
      <w:lang w:val="de-DE" w:eastAsia="en-US"/>
    </w:rPr>
  </w:style>
  <w:style w:type="character" w:customStyle="1" w:styleId="09FilenamePRChar">
    <w:name w:val="09 Filename PR Char"/>
    <w:basedOn w:val="08HLCaptionPRChar"/>
    <w:link w:val="09FilenamePR"/>
    <w:rsid w:val="00164D36"/>
    <w:rPr>
      <w:rFonts w:ascii="Arial" w:eastAsiaTheme="majorEastAsia" w:hAnsi="Arial" w:cstheme="majorBidi"/>
      <w:b w:val="0"/>
      <w:i/>
      <w:spacing w:val="-10"/>
      <w:kern w:val="28"/>
      <w:sz w:val="22"/>
      <w:szCs w:val="56"/>
      <w:lang w:val="de-DE" w:eastAsia="en-US"/>
    </w:rPr>
  </w:style>
  <w:style w:type="character" w:customStyle="1" w:styleId="12HLContactPRChar">
    <w:name w:val="12 HL Contact PR Char"/>
    <w:basedOn w:val="10HLBoilerplatePRChar"/>
    <w:link w:val="12HLContactPR"/>
    <w:rsid w:val="00164D36"/>
    <w:rPr>
      <w:rFonts w:ascii="Arial" w:eastAsiaTheme="minorHAnsi" w:hAnsi="Arial" w:cstheme="minorBidi"/>
      <w:b/>
      <w:sz w:val="22"/>
      <w:szCs w:val="22"/>
      <w:lang w:val="de-DE" w:eastAsia="en-US"/>
    </w:rPr>
  </w:style>
  <w:style w:type="paragraph" w:customStyle="1" w:styleId="07-1BulletsLevel1">
    <w:name w:val="07-1 Bullets Level 1"/>
    <w:link w:val="07-1BulletsLevel1Char"/>
    <w:qFormat/>
    <w:rsid w:val="00164D36"/>
    <w:pPr>
      <w:numPr>
        <w:numId w:val="19"/>
      </w:numPr>
      <w:spacing w:after="120" w:line="276" w:lineRule="auto"/>
    </w:pPr>
    <w:rPr>
      <w:rFonts w:ascii="Arial" w:eastAsia="Times New Roman" w:hAnsi="Arial"/>
      <w:sz w:val="22"/>
      <w:lang w:val="de-DE" w:eastAsia="de-DE"/>
    </w:rPr>
  </w:style>
  <w:style w:type="paragraph" w:customStyle="1" w:styleId="07-2BulletsLevel2">
    <w:name w:val="07-2 Bullets Level 2"/>
    <w:link w:val="07-2BulletsLevel2Char"/>
    <w:qFormat/>
    <w:rsid w:val="00164D36"/>
    <w:pPr>
      <w:numPr>
        <w:ilvl w:val="1"/>
        <w:numId w:val="19"/>
      </w:numPr>
      <w:spacing w:after="120" w:line="276" w:lineRule="auto"/>
    </w:pPr>
    <w:rPr>
      <w:rFonts w:ascii="Arial" w:eastAsia="Times New Roman" w:hAnsi="Arial"/>
      <w:sz w:val="22"/>
      <w:lang w:val="de-DE" w:eastAsia="de-DE"/>
    </w:rPr>
  </w:style>
  <w:style w:type="character" w:customStyle="1" w:styleId="07-1BulletsLevel1Char">
    <w:name w:val="07-1 Bullets Level 1 Char"/>
    <w:basedOn w:val="DefaultParagraphFont"/>
    <w:link w:val="07-1BulletsLevel1"/>
    <w:rsid w:val="00164D36"/>
    <w:rPr>
      <w:rFonts w:ascii="Arial" w:eastAsia="Times New Roman" w:hAnsi="Arial"/>
      <w:sz w:val="22"/>
      <w:lang w:val="de-DE" w:eastAsia="de-DE"/>
    </w:rPr>
  </w:style>
  <w:style w:type="paragraph" w:customStyle="1" w:styleId="07-3BulletsLevel3">
    <w:name w:val="07-3 Bullets Level 3"/>
    <w:link w:val="07-3BulletsLevel3Char"/>
    <w:qFormat/>
    <w:rsid w:val="00164D36"/>
    <w:pPr>
      <w:numPr>
        <w:ilvl w:val="2"/>
        <w:numId w:val="19"/>
      </w:numPr>
      <w:spacing w:after="120" w:line="276" w:lineRule="auto"/>
    </w:pPr>
    <w:rPr>
      <w:rFonts w:ascii="Arial" w:eastAsia="Times New Roman" w:hAnsi="Arial"/>
      <w:sz w:val="22"/>
      <w:lang w:val="de-DE" w:eastAsia="de-DE"/>
    </w:rPr>
  </w:style>
  <w:style w:type="character" w:customStyle="1" w:styleId="07-2BulletsLevel2Char">
    <w:name w:val="07-2 Bullets Level 2 Char"/>
    <w:basedOn w:val="DefaultParagraphFont"/>
    <w:link w:val="07-2BulletsLevel2"/>
    <w:rsid w:val="00164D36"/>
    <w:rPr>
      <w:rFonts w:ascii="Arial" w:eastAsia="Times New Roman" w:hAnsi="Arial"/>
      <w:sz w:val="22"/>
      <w:lang w:val="de-DE" w:eastAsia="de-DE"/>
    </w:rPr>
  </w:style>
  <w:style w:type="character" w:customStyle="1" w:styleId="07-3BulletsLevel3Char">
    <w:name w:val="07-3 Bullets Level 3 Char"/>
    <w:basedOn w:val="DefaultParagraphFont"/>
    <w:link w:val="07-3BulletsLevel3"/>
    <w:rsid w:val="00164D36"/>
    <w:rPr>
      <w:rFonts w:ascii="Arial" w:eastAsia="Times New Roman" w:hAnsi="Arial"/>
      <w:sz w:val="22"/>
      <w:lang w:val="de-DE" w:eastAsia="de-DE"/>
    </w:rPr>
  </w:style>
  <w:style w:type="paragraph" w:styleId="CommentSubject">
    <w:name w:val="annotation subject"/>
    <w:basedOn w:val="CommentText"/>
    <w:next w:val="CommentText"/>
    <w:link w:val="CommentSubjectChar"/>
    <w:uiPriority w:val="99"/>
    <w:semiHidden/>
    <w:unhideWhenUsed/>
    <w:rsid w:val="00632BE1"/>
    <w:pPr>
      <w:spacing w:line="240" w:lineRule="auto"/>
    </w:pPr>
    <w:rPr>
      <w:b/>
      <w:bCs/>
    </w:rPr>
  </w:style>
  <w:style w:type="character" w:customStyle="1" w:styleId="CommentSubjectChar">
    <w:name w:val="Comment Subject Char"/>
    <w:basedOn w:val="CommentTextChar"/>
    <w:link w:val="CommentSubject"/>
    <w:uiPriority w:val="99"/>
    <w:semiHidden/>
    <w:rsid w:val="00632BE1"/>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8756070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adtstall.at/neubauers-stadtstall/verein-sola" TargetMode="External"/><Relationship Id="rId18" Type="http://schemas.openxmlformats.org/officeDocument/2006/relationships/hyperlink" Target="http://www.youtube.com/user/copadatavideos" TargetMode="External"/><Relationship Id="rId26" Type="http://schemas.openxmlformats.org/officeDocument/2006/relationships/hyperlink" Target="https://plus.google.com/+Copadata1987/posts"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stadtstall.at/" TargetMode="External"/><Relationship Id="rId17" Type="http://schemas.openxmlformats.org/officeDocument/2006/relationships/hyperlink" Target="http://www.copadata.com" TargetMode="External"/><Relationship Id="rId25" Type="http://schemas.openxmlformats.org/officeDocument/2006/relationships/image" Target="media/image4.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ebastian.Baesken@copadata.com" TargetMode="External"/><Relationship Id="rId20" Type="http://schemas.openxmlformats.org/officeDocument/2006/relationships/hyperlink" Target="https://www.xing.com/companies/copa-data"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acebook.com/COPADATAHeadquarters"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Julia.Angerer@copadata.com" TargetMode="External"/><Relationship Id="rId23" Type="http://schemas.openxmlformats.org/officeDocument/2006/relationships/image" Target="media/image3.png"/><Relationship Id="rId28" Type="http://schemas.openxmlformats.org/officeDocument/2006/relationships/hyperlink" Target="https://www.linkedin.com/company/copa-data-headquarters" TargetMode="Externa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hyperlink" Target="https://twitter.com/copadata" TargetMode="External"/><Relationship Id="rId27" Type="http://schemas.openxmlformats.org/officeDocument/2006/relationships/image" Target="media/image5.png"/><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DE%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lease" ma:contentTypeID="0x0101004FD4D364D1E15245BC559FB1EE48538A" ma:contentTypeVersion="17" ma:contentTypeDescription="Create a new Release." ma:contentTypeScope="" ma:versionID="daeb7705164ee2e337b6e9674f2d9c47">
  <xsd:schema xmlns:xsd="http://www.w3.org/2001/XMLSchema" xmlns:xs="http://www.w3.org/2001/XMLSchema" xmlns:p="http://schemas.microsoft.com/office/2006/metadata/properties" xmlns:ns2="b5cc05e6-f3e2-44de-a692-495b56946ad3" xmlns:ns3="6e4e0f7b-9608-488f-a185-3223caf52851" xmlns:ns4="ecf6c811-9aec-4426-a63a-0ad6b17f0265" targetNamespace="http://schemas.microsoft.com/office/2006/metadata/properties" ma:root="true" ma:fieldsID="313bc60301933abc42d7a830218a76a8" ns2:_="" ns3:_="" ns4:_="">
    <xsd:import namespace="b5cc05e6-f3e2-44de-a692-495b56946ad3"/>
    <xsd:import namespace="6e4e0f7b-9608-488f-a185-3223caf52851"/>
    <xsd:import namespace="ecf6c811-9aec-4426-a63a-0ad6b17f0265"/>
    <xsd:element name="properties">
      <xsd:complexType>
        <xsd:sequence>
          <xsd:element name="documentManagement">
            <xsd:complexType>
              <xsd:all>
                <xsd:element ref="ns2:Type_x0020_of_x0020_Press"/>
                <xsd:element ref="ns2:Year" minOccurs="0"/>
                <xsd:element ref="ns2:Information_x0020_Language"/>
                <xsd:element ref="ns2:Additional_x0020_Description" minOccurs="0"/>
                <xsd:element ref="ns2:Comment1" minOccurs="0"/>
                <xsd:element ref="ns2:_dlc_DocId" minOccurs="0"/>
                <xsd:element ref="ns2:_dlc_DocIdUrl" minOccurs="0"/>
                <xsd:element ref="ns2:_dlc_DocIdPersistId" minOccurs="0"/>
                <xsd:element ref="ns3:archive" minOccurs="0"/>
                <xsd:element ref="ns3:State" minOccurs="0"/>
                <xsd:element ref="ns4: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Type_x0020_of_x0020_Press" ma:index="2" ma:displayName="Document Type" ma:format="Dropdown" ma:internalName="Type_x0020_of_x0020_Press">
      <xsd:simpleType>
        <xsd:union memberTypes="dms:Text">
          <xsd:simpleType>
            <xsd:restriction base="dms:Choice">
              <xsd:enumeration value="Advertisement"/>
              <xsd:enumeration value="Advertorial"/>
              <xsd:enumeration value="Guidelines"/>
              <xsd:enumeration value="Interviews"/>
              <xsd:enumeration value="Planning Documents"/>
              <xsd:enumeration value="Press Images"/>
              <xsd:enumeration value="Press Kit Document"/>
              <xsd:enumeration value="Press Releases"/>
              <xsd:enumeration value="Processes and Workflows"/>
              <xsd:enumeration value="Scientific Paper"/>
            </xsd:restriction>
          </xsd:simpleType>
        </xsd:union>
      </xsd:simpleType>
    </xsd:element>
    <xsd:element name="Year" ma:index="3" nillable="true" ma:displayName="Year" ma:description="Year of creation"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tion_x0020_Language" ma:index="4" ma:displayName="Language" ma:default="Neutral" ma:format="Dropdown" ma:internalName="Information_x0020_Language">
      <xsd:simpleType>
        <xsd:restriction base="dms:Choice">
          <xsd:enumeration value="German"/>
          <xsd:enumeration value="English"/>
          <xsd:enumeration value="French"/>
          <xsd:enumeration value="Italian"/>
          <xsd:enumeration value="Spanish"/>
          <xsd:enumeration value="Neutral"/>
        </xsd:restriction>
      </xsd:simpleType>
    </xsd:element>
    <xsd:element name="Additional_x0020_Description" ma:index="5" nillable="true" ma:displayName="Additional Description" ma:default="" ma:internalName="Additional_x0020_Description">
      <xsd:simpleType>
        <xsd:restriction base="dms:Text">
          <xsd:maxLength value="255"/>
        </xsd:restriction>
      </xsd:simpleType>
    </xsd:element>
    <xsd:element name="Comment1" ma:index="6" nillable="true" ma:displayName="Comment" ma:internalName="Comment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4e0f7b-9608-488f-a185-3223caf52851" elementFormDefault="qualified">
    <xsd:import namespace="http://schemas.microsoft.com/office/2006/documentManagement/types"/>
    <xsd:import namespace="http://schemas.microsoft.com/office/infopath/2007/PartnerControls"/>
    <xsd:element name="archive" ma:index="16" nillable="true" ma:displayName="archive" ma:default="0" ma:internalName="archive">
      <xsd:simpleType>
        <xsd:restriction base="dms:Boolean"/>
      </xsd:simpleType>
    </xsd:element>
    <xsd:element name="State" ma:index="17" nillable="true" ma:displayName="State" ma:default="In Progress" ma:format="Dropdown" ma:internalName="State">
      <xsd:simpleType>
        <xsd:restriction base="dms:Choice">
          <xsd:enumeration value="In Progress"/>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8" nillable="true" ma:displayName="Archived" ma:default="0" ma:internalName="Archiv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rchived xmlns="ecf6c811-9aec-4426-a63a-0ad6b17f0265">false</Archived>
    <Information_x0020_Language xmlns="b5cc05e6-f3e2-44de-a692-495b56946ad3">German</Information_x0020_Language>
    <archive xmlns="6e4e0f7b-9608-488f-a185-3223caf52851">false</archive>
    <Year xmlns="b5cc05e6-f3e2-44de-a692-495b56946ad3">2017</Year>
    <State xmlns="6e4e0f7b-9608-488f-a185-3223caf52851">Final</State>
    <Type_x0020_of_x0020_Press xmlns="b5cc05e6-f3e2-44de-a692-495b56946ad3">Press Releases</Type_x0020_of_x0020_Press>
    <Additional_x0020_Description xmlns="b5cc05e6-f3e2-44de-a692-495b56946ad3" xsi:nil="true"/>
    <Comment1 xmlns="b5cc05e6-f3e2-44de-a692-495b56946ad3" xsi:nil="true"/>
    <_dlc_DocIdUrl xmlns="b5cc05e6-f3e2-44de-a692-495b56946ad3">
      <Url>http://corporate.copa-data.internal/marketing/_layouts/15/DocIdRedir.aspx?ID=AZDQEJASED4H-165-2197</Url>
      <Description>AZDQEJASED4H-165-2197</Description>
    </_dlc_DocIdUrl>
    <_dlc_DocIdPersistId xmlns="b5cc05e6-f3e2-44de-a692-495b56946ad3">false</_dlc_DocIdPersistId>
    <_dlc_DocId xmlns="b5cc05e6-f3e2-44de-a692-495b56946ad3">AZDQEJASED4H-165-2197</_dlc_Doc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ACDB0-AE86-4234-9CFC-45D4DB20D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6e4e0f7b-9608-488f-a185-3223caf52851"/>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FBFE9-743E-47A8-89C7-938C8375CE42}">
  <ds:schemaRefs>
    <ds:schemaRef ds:uri="http://schemas.microsoft.com/sharepoint/events"/>
  </ds:schemaRefs>
</ds:datastoreItem>
</file>

<file path=customXml/itemProps3.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4.xml><?xml version="1.0" encoding="utf-8"?>
<ds:datastoreItem xmlns:ds="http://schemas.openxmlformats.org/officeDocument/2006/customXml" ds:itemID="{0545C120-A2A6-4518-BDE2-63713F3640E9}">
  <ds:schemaRefs>
    <ds:schemaRef ds:uri="6e4e0f7b-9608-488f-a185-3223caf52851"/>
    <ds:schemaRef ds:uri="http://purl.org/dc/elements/1.1/"/>
    <ds:schemaRef ds:uri="http://schemas.microsoft.com/office/2006/metadata/properties"/>
    <ds:schemaRef ds:uri="ecf6c811-9aec-4426-a63a-0ad6b17f0265"/>
    <ds:schemaRef ds:uri="http://purl.org/dc/terms/"/>
    <ds:schemaRef ds:uri="http://schemas.openxmlformats.org/package/2006/metadata/core-properties"/>
    <ds:schemaRef ds:uri="b5cc05e6-f3e2-44de-a692-495b56946ad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37B8EF5-AC94-4AF9-9DA5-FAB0A0EC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CDHQ DE Press Release</Template>
  <TotalTime>290</TotalTime>
  <Pages>2</Pages>
  <Words>651</Words>
  <Characters>3711</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Bäsken</dc:creator>
  <cp:lastModifiedBy>Sebastian Bäsken</cp:lastModifiedBy>
  <cp:revision>15</cp:revision>
  <cp:lastPrinted>2014-01-09T17:42:00Z</cp:lastPrinted>
  <dcterms:created xsi:type="dcterms:W3CDTF">2017-10-30T08:05:00Z</dcterms:created>
  <dcterms:modified xsi:type="dcterms:W3CDTF">2017-11-07T07:22:00Z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0x0101004FD4D364D1E15245BC559FB1EE48538A</vt:lpwstr>
  </property>
  <property fmtid="{D5CDD505-2E9C-101B-9397-08002B2CF9AE}" pid="3" name="Target Audiences">
    <vt:lpwstr>;;;;COPA-DATA UK</vt:lpwstr>
  </property>
  <property fmtid="{D5CDD505-2E9C-101B-9397-08002B2CF9AE}" pid="4" name="_dlc_DocIdItemGuid">
    <vt:lpwstr>c71a6a90-9bec-4e65-8c72-cadc1330815c</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AZDQEJASED4H-3-331</vt:lpwstr>
  </property>
  <property fmtid="{D5CDD505-2E9C-101B-9397-08002B2CF9AE}" pid="16" name="_dlc_DocIdUrl">
    <vt:lpwstr>http://corporate.copa-data.internal/_layouts/15/DocIdRedir.aspx?ID=AZDQEJASED4H-3-331, AZDQEJASED4H-3-331</vt:lpwstr>
  </property>
  <property fmtid="{D5CDD505-2E9C-101B-9397-08002B2CF9AE}" pid="17" name="Order">
    <vt:r8>48500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