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1227C" w14:textId="118ABDA1" w:rsidR="00D12615" w:rsidRPr="00A703E4" w:rsidRDefault="003D044B" w:rsidP="00BA38BD">
      <w:pPr>
        <w:pStyle w:val="01Location-DatePR"/>
      </w:pPr>
      <w:r w:rsidRPr="00A703E4">
        <w:t xml:space="preserve">Kraków, </w:t>
      </w:r>
      <w:r w:rsidR="00A703E4" w:rsidRPr="00A703E4">
        <w:t>15</w:t>
      </w:r>
      <w:r w:rsidR="00193284" w:rsidRPr="00A703E4">
        <w:t xml:space="preserve"> </w:t>
      </w:r>
      <w:r w:rsidR="00A703E4" w:rsidRPr="00A703E4">
        <w:t>Październik</w:t>
      </w:r>
      <w:r w:rsidR="001949AA" w:rsidRPr="00A703E4">
        <w:t xml:space="preserve">, </w:t>
      </w:r>
      <w:r w:rsidR="005C40F1" w:rsidRPr="00A703E4">
        <w:t>20</w:t>
      </w:r>
      <w:r w:rsidR="00934662" w:rsidRPr="00A703E4">
        <w:t>20</w:t>
      </w:r>
    </w:p>
    <w:p w14:paraId="2804D5C6" w14:textId="13C04DDB" w:rsidR="00485FCC" w:rsidRPr="00A703E4" w:rsidRDefault="00A703E4" w:rsidP="00485FCC">
      <w:pPr>
        <w:pStyle w:val="02KickerPR"/>
      </w:pPr>
      <w:r w:rsidRPr="00A703E4">
        <w:t>Rozwój sieci partnerskiej f</w:t>
      </w:r>
      <w:r>
        <w:t>irmy COPA-DATA w Polsce</w:t>
      </w:r>
    </w:p>
    <w:p w14:paraId="5C89E7F7" w14:textId="77777777" w:rsidR="00243E43" w:rsidRPr="00965F72" w:rsidRDefault="00985A30" w:rsidP="00485FCC">
      <w:pPr>
        <w:pStyle w:val="03HeadlinePR"/>
      </w:pPr>
      <w:r w:rsidRPr="00965F72">
        <w:t xml:space="preserve">Centrum Inżynieryjne nowym partnerem programu </w:t>
      </w:r>
      <w:bookmarkStart w:id="0" w:name="_Hlk52948688"/>
      <w:r w:rsidRPr="00965F72">
        <w:t xml:space="preserve">COPA-DATA Partner </w:t>
      </w:r>
      <w:proofErr w:type="spellStart"/>
      <w:r w:rsidRPr="00965F72">
        <w:t>Community</w:t>
      </w:r>
      <w:bookmarkEnd w:id="0"/>
      <w:proofErr w:type="spellEnd"/>
      <w:r w:rsidRPr="00965F72">
        <w:t>.</w:t>
      </w:r>
    </w:p>
    <w:p w14:paraId="3194E32C" w14:textId="77777777" w:rsidR="00D21AB7" w:rsidRPr="00985A30" w:rsidRDefault="00985A30" w:rsidP="00BA38BD">
      <w:pPr>
        <w:pStyle w:val="04LeadTextPR"/>
      </w:pPr>
      <w:r>
        <w:t xml:space="preserve">Mamy zaszczyt </w:t>
      </w:r>
      <w:r w:rsidRPr="00985A30">
        <w:t xml:space="preserve">poinformować, iż </w:t>
      </w:r>
      <w:r w:rsidR="00960120">
        <w:t xml:space="preserve">firma </w:t>
      </w:r>
      <w:r>
        <w:t>Centrum Inżynieryjne, posiadając</w:t>
      </w:r>
      <w:r w:rsidR="00960120">
        <w:t>a</w:t>
      </w:r>
      <w:r w:rsidR="00934662">
        <w:t xml:space="preserve"> niezwykłą historię oraz ogromne doświadczenie </w:t>
      </w:r>
      <w:r>
        <w:t>jako integrator systemów automatyki przemysłowej</w:t>
      </w:r>
      <w:r w:rsidR="00934662">
        <w:t xml:space="preserve">, </w:t>
      </w:r>
      <w:r>
        <w:t>dołączył</w:t>
      </w:r>
      <w:r w:rsidR="00960120">
        <w:t>a</w:t>
      </w:r>
      <w:r>
        <w:t xml:space="preserve"> do naszego partnerskiego programu COPA-DATA Par</w:t>
      </w:r>
      <w:r w:rsidR="00934662">
        <w:t>t</w:t>
      </w:r>
      <w:r>
        <w:t xml:space="preserve">ner </w:t>
      </w:r>
      <w:proofErr w:type="spellStart"/>
      <w:r>
        <w:t>Community</w:t>
      </w:r>
      <w:proofErr w:type="spellEnd"/>
      <w:r w:rsidR="00934662">
        <w:t xml:space="preserve">, który w swoich szeregach posiada już wiele znanych firm </w:t>
      </w:r>
      <w:r w:rsidR="00621E93">
        <w:t xml:space="preserve">nie tylko </w:t>
      </w:r>
      <w:r w:rsidR="00934662">
        <w:t>z Polski, ale również z zagranicy.</w:t>
      </w:r>
    </w:p>
    <w:p w14:paraId="37DBCCCD" w14:textId="78B392E9" w:rsidR="007D4003" w:rsidRDefault="001B2E3F" w:rsidP="00960120">
      <w:pPr>
        <w:pStyle w:val="05BodyTextPR"/>
      </w:pPr>
      <w:r>
        <w:t xml:space="preserve">Powołany w 2011 roku program partnerski COPA-DATA Partner </w:t>
      </w:r>
      <w:proofErr w:type="spellStart"/>
      <w:r>
        <w:t>Community</w:t>
      </w:r>
      <w:proofErr w:type="spellEnd"/>
      <w:r>
        <w:t xml:space="preserve"> </w:t>
      </w:r>
      <w:r w:rsidR="00E80448">
        <w:t>posiada obecnie ponad kilkaset członków</w:t>
      </w:r>
      <w:r w:rsidR="009573DC">
        <w:t xml:space="preserve"> z całego świata</w:t>
      </w:r>
      <w:r w:rsidR="00E80448">
        <w:t>.</w:t>
      </w:r>
      <w:r w:rsidR="002D30C3">
        <w:t xml:space="preserve"> Jest to program</w:t>
      </w:r>
      <w:r w:rsidR="00A703E4">
        <w:t xml:space="preserve"> oparty na wspólnym globalnym rozwoju zarówno firmy COPA-DATA jak i jej partnerów,</w:t>
      </w:r>
      <w:r w:rsidR="002D30C3">
        <w:t xml:space="preserve"> któr</w:t>
      </w:r>
      <w:r w:rsidR="00A703E4">
        <w:t xml:space="preserve">zy </w:t>
      </w:r>
      <w:r w:rsidR="002D30C3">
        <w:t>doświadczenie</w:t>
      </w:r>
      <w:r w:rsidR="00A703E4">
        <w:t>m, znajomością rynku</w:t>
      </w:r>
      <w:r w:rsidR="002D30C3">
        <w:t xml:space="preserve"> oraz wiedz</w:t>
      </w:r>
      <w:r w:rsidR="00A703E4">
        <w:t>ą</w:t>
      </w:r>
      <w:r w:rsidR="002D30C3">
        <w:t xml:space="preserve"> pozwalają na</w:t>
      </w:r>
      <w:r w:rsidR="00A703E4">
        <w:t xml:space="preserve"> ciągłe doskonalenie</w:t>
      </w:r>
      <w:r w:rsidR="002D30C3">
        <w:t xml:space="preserve"> rozwiązań opartych o </w:t>
      </w:r>
      <w:r w:rsidR="00AD29A1">
        <w:t>P</w:t>
      </w:r>
      <w:r w:rsidR="002D30C3">
        <w:t xml:space="preserve">latformę </w:t>
      </w:r>
      <w:r w:rsidR="00AD29A1">
        <w:t>P</w:t>
      </w:r>
      <w:r w:rsidR="002D30C3">
        <w:t xml:space="preserve">rogramową </w:t>
      </w:r>
      <w:proofErr w:type="spellStart"/>
      <w:r w:rsidR="002D30C3">
        <w:t>zenon</w:t>
      </w:r>
      <w:proofErr w:type="spellEnd"/>
      <w:r w:rsidR="002D30C3">
        <w:t xml:space="preserve">. </w:t>
      </w:r>
      <w:r w:rsidR="00AD29A1">
        <w:t>Obecnie d</w:t>
      </w:r>
      <w:r w:rsidR="00E80448">
        <w:t xml:space="preserve">o tego </w:t>
      </w:r>
      <w:r w:rsidR="00AD29A1">
        <w:t>międzynarodowego</w:t>
      </w:r>
      <w:r w:rsidR="00E80448">
        <w:t xml:space="preserve"> gron</w:t>
      </w:r>
      <w:r w:rsidR="00AD29A1">
        <w:t>a</w:t>
      </w:r>
      <w:r w:rsidR="00E80448">
        <w:t xml:space="preserve"> dołączył</w:t>
      </w:r>
      <w:r w:rsidR="00AD29A1">
        <w:t>a</w:t>
      </w:r>
      <w:r w:rsidR="00E80448">
        <w:t xml:space="preserve"> również</w:t>
      </w:r>
      <w:r w:rsidR="00CC7FE7">
        <w:t xml:space="preserve"> firma</w:t>
      </w:r>
      <w:r w:rsidR="00960120">
        <w:t xml:space="preserve"> </w:t>
      </w:r>
      <w:r w:rsidR="00E80448">
        <w:t>Centrum Inżynieryjne</w:t>
      </w:r>
      <w:r w:rsidR="00CC7FE7">
        <w:t xml:space="preserve"> z siedzibą w Bielsku-Białej</w:t>
      </w:r>
      <w:r w:rsidR="001046BD">
        <w:t>,</w:t>
      </w:r>
      <w:r w:rsidR="0013498A">
        <w:t xml:space="preserve"> posiadając</w:t>
      </w:r>
      <w:r w:rsidR="00CC7FE7">
        <w:t xml:space="preserve">a </w:t>
      </w:r>
      <w:r w:rsidR="00CC7FE7" w:rsidRPr="00321602">
        <w:t>ponad</w:t>
      </w:r>
      <w:r w:rsidR="0013498A" w:rsidRPr="00321602">
        <w:t xml:space="preserve"> 1</w:t>
      </w:r>
      <w:r w:rsidR="00321602" w:rsidRPr="00321602">
        <w:t>3</w:t>
      </w:r>
      <w:r w:rsidR="0013498A" w:rsidRPr="00321602">
        <w:t>-letnie</w:t>
      </w:r>
      <w:r w:rsidR="0013498A">
        <w:t xml:space="preserve"> doświadczenie jako integrator systemów automatyki przemysłowej</w:t>
      </w:r>
      <w:r w:rsidR="00E80448">
        <w:t>.</w:t>
      </w:r>
      <w:r w:rsidR="00960120">
        <w:t>„</w:t>
      </w:r>
      <w:r w:rsidR="00310CEC">
        <w:t xml:space="preserve"> </w:t>
      </w:r>
      <w:r w:rsidR="00310CEC" w:rsidRPr="00310CEC">
        <w:t xml:space="preserve">Centrum Inżynieryjne, specjalizujące się w integrowaniu systemów, stale poszukuje nowych rozwiązań. Tym chętniej dołączyliśmy do grona COPA-DATA Partner </w:t>
      </w:r>
      <w:proofErr w:type="spellStart"/>
      <w:r w:rsidR="00310CEC" w:rsidRPr="00310CEC">
        <w:t>Community</w:t>
      </w:r>
      <w:proofErr w:type="spellEnd"/>
      <w:r w:rsidR="00310CEC" w:rsidRPr="00310CEC">
        <w:t xml:space="preserve">. Platforma </w:t>
      </w:r>
      <w:proofErr w:type="spellStart"/>
      <w:r w:rsidR="00310CEC" w:rsidRPr="00310CEC">
        <w:t>zenon</w:t>
      </w:r>
      <w:proofErr w:type="spellEnd"/>
      <w:r w:rsidR="00310CEC" w:rsidRPr="00310CEC">
        <w:t xml:space="preserve"> to zaawansowane narzędzie technologiczne, doskonale wpisujące się w koncepcję </w:t>
      </w:r>
      <w:proofErr w:type="spellStart"/>
      <w:r w:rsidR="00310CEC" w:rsidRPr="00310CEC">
        <w:t>IoT</w:t>
      </w:r>
      <w:proofErr w:type="spellEnd"/>
      <w:r w:rsidR="00310CEC" w:rsidRPr="00310CEC">
        <w:t xml:space="preserve">, kluczową technologię </w:t>
      </w:r>
      <w:proofErr w:type="spellStart"/>
      <w:r w:rsidR="001E2528">
        <w:t>I</w:t>
      </w:r>
      <w:r w:rsidR="00310CEC" w:rsidRPr="00310CEC">
        <w:t>ndustry</w:t>
      </w:r>
      <w:proofErr w:type="spellEnd"/>
      <w:r w:rsidR="00310CEC" w:rsidRPr="00310CEC">
        <w:t xml:space="preserve"> 4.0, z którą z całą pewnością się identyfikujemy. Mamy nadzieję, że nasza współpraca zaowocuje nowymi doświadczeniami, o które wzbogacimy naszą ofertę</w:t>
      </w:r>
      <w:r w:rsidR="00202A89">
        <w:t>’’.</w:t>
      </w:r>
      <w:r w:rsidR="00960120">
        <w:t>– komentuje Tomasz Zawada – prezes zarządu firmy Centrum Inżynieryjne.</w:t>
      </w:r>
    </w:p>
    <w:p w14:paraId="064CA8B2" w14:textId="043BA935" w:rsidR="00F77056" w:rsidRPr="006235F6" w:rsidRDefault="004613FD" w:rsidP="00F77056">
      <w:pPr>
        <w:pStyle w:val="06SubheadlinePR"/>
        <w:rPr>
          <w:i/>
        </w:rPr>
      </w:pPr>
      <w:r>
        <w:t xml:space="preserve">Oprogramowanie </w:t>
      </w:r>
      <w:r w:rsidR="001B5DBA">
        <w:t>optymalizujące</w:t>
      </w:r>
      <w:r>
        <w:t xml:space="preserve"> procesy produkcyjne</w:t>
      </w:r>
      <w:r w:rsidR="00F77056" w:rsidRPr="006235F6">
        <w:t xml:space="preserve"> </w:t>
      </w:r>
    </w:p>
    <w:p w14:paraId="45F06E6F" w14:textId="1B258277" w:rsidR="00F77056" w:rsidRPr="0091778D" w:rsidRDefault="0091778D" w:rsidP="00960120">
      <w:pPr>
        <w:pStyle w:val="05BodyTextPR"/>
      </w:pPr>
      <w:proofErr w:type="spellStart"/>
      <w:r w:rsidRPr="0091778D">
        <w:t>zenon</w:t>
      </w:r>
      <w:proofErr w:type="spellEnd"/>
      <w:r w:rsidRPr="0091778D">
        <w:t xml:space="preserve"> Software Platform to platforma programowa, która</w:t>
      </w:r>
      <w:r>
        <w:t xml:space="preserve"> łączy w sobie automatyzację z cyfrową transformacją wspierając przy tym procesy inżynieryjne, procesy produkcji oraz infrastrukturę maszyn i urządzeń. </w:t>
      </w:r>
      <w:r w:rsidR="0093716F">
        <w:t xml:space="preserve">Dzięki oprogramowaniu </w:t>
      </w:r>
      <w:r w:rsidR="00863EE6">
        <w:t xml:space="preserve">od </w:t>
      </w:r>
      <w:r w:rsidR="0093716F">
        <w:t>firmy COPA-DATA</w:t>
      </w:r>
      <w:r w:rsidR="008518B0">
        <w:t>,</w:t>
      </w:r>
      <w:r w:rsidR="0093716F">
        <w:t xml:space="preserve"> urządzenia działają w sposób niezawodny, elastyczny a przede wszystkim skuteczny</w:t>
      </w:r>
      <w:r w:rsidR="007D4003">
        <w:t>,</w:t>
      </w:r>
      <w:r w:rsidR="0093716F">
        <w:t xml:space="preserve"> ponieważ </w:t>
      </w:r>
      <w:proofErr w:type="spellStart"/>
      <w:r w:rsidR="0093716F">
        <w:t>zenon</w:t>
      </w:r>
      <w:proofErr w:type="spellEnd"/>
      <w:r w:rsidR="0093716F">
        <w:t xml:space="preserve"> daje możliwość połączenia wszystkich istotnych obszarów – od projektowania po </w:t>
      </w:r>
      <w:r w:rsidR="008518B0">
        <w:t>dystrybucję</w:t>
      </w:r>
      <w:r w:rsidR="0093716F">
        <w:t xml:space="preserve">. </w:t>
      </w:r>
      <w:r w:rsidR="006A343F">
        <w:t>W przypadku firmy Centrum Inżynieryjne</w:t>
      </w:r>
      <w:r w:rsidR="001B5DBA">
        <w:t>,</w:t>
      </w:r>
      <w:r w:rsidR="006A343F">
        <w:t xml:space="preserve"> oprogramowanie </w:t>
      </w:r>
      <w:proofErr w:type="spellStart"/>
      <w:r w:rsidR="006A343F">
        <w:t>zenon</w:t>
      </w:r>
      <w:proofErr w:type="spellEnd"/>
      <w:r w:rsidR="006A343F">
        <w:t xml:space="preserve"> wykorzystywane jest głównie </w:t>
      </w:r>
      <w:r w:rsidR="006A343F" w:rsidRPr="006222BB">
        <w:t>w branży</w:t>
      </w:r>
      <w:r w:rsidR="00753F35" w:rsidRPr="006222BB">
        <w:t xml:space="preserve"> </w:t>
      </w:r>
      <w:r w:rsidR="003C7792" w:rsidRPr="006222BB">
        <w:t>autom</w:t>
      </w:r>
      <w:r w:rsidR="001F6BAC" w:rsidRPr="006222BB">
        <w:t>aty</w:t>
      </w:r>
      <w:r w:rsidR="006222BB" w:rsidRPr="006222BB">
        <w:t>ki</w:t>
      </w:r>
      <w:r w:rsidR="006A343F">
        <w:t>, w której wspiera</w:t>
      </w:r>
      <w:r w:rsidR="00753F35">
        <w:t xml:space="preserve"> efektywność</w:t>
      </w:r>
      <w:r w:rsidR="006A343F">
        <w:t xml:space="preserve"> proces</w:t>
      </w:r>
      <w:r w:rsidR="00753F35">
        <w:t>ów</w:t>
      </w:r>
      <w:r w:rsidR="006A343F">
        <w:t xml:space="preserve"> na liniach produkcyjnych. „</w:t>
      </w:r>
      <w:r w:rsidR="006A343F" w:rsidRPr="006A343F">
        <w:t>Wdrożone przez nas systemy służą do monitorowania poprawności przezbrojeń maszyn oraz kontroli parametrów procesu</w:t>
      </w:r>
      <w:r w:rsidR="006A343F">
        <w:t xml:space="preserve">” – </w:t>
      </w:r>
      <w:r w:rsidR="006A343F">
        <w:lastRenderedPageBreak/>
        <w:t xml:space="preserve">dodatkowo </w:t>
      </w:r>
      <w:r w:rsidR="007F39B5">
        <w:t>wyjaśnia Tomasz Zawada</w:t>
      </w:r>
      <w:r w:rsidR="00753F35">
        <w:t xml:space="preserve"> z Centrum Inżynieryjnego</w:t>
      </w:r>
      <w:r w:rsidR="007F39B5">
        <w:t>.</w:t>
      </w:r>
      <w:r w:rsidR="00C373EA">
        <w:t xml:space="preserve"> Więcej o nowym partnerze na: </w:t>
      </w:r>
      <w:hyperlink r:id="rId12" w:history="1">
        <w:r w:rsidR="007D4003" w:rsidRPr="009D1275">
          <w:rPr>
            <w:rStyle w:val="Hyperlink"/>
          </w:rPr>
          <w:t>https://www.cisc.com.pl/</w:t>
        </w:r>
      </w:hyperlink>
      <w:r w:rsidR="007D4003">
        <w:t xml:space="preserve"> </w:t>
      </w:r>
      <w:r w:rsidR="004C4300">
        <w:t>.</w:t>
      </w:r>
    </w:p>
    <w:p w14:paraId="33C973E3" w14:textId="63F43709" w:rsidR="00475035" w:rsidRPr="00E80448" w:rsidRDefault="00753F35" w:rsidP="00BA38BD">
      <w:pPr>
        <w:pStyle w:val="06SubheadlinePR"/>
        <w:rPr>
          <w:i/>
        </w:rPr>
      </w:pPr>
      <w:r>
        <w:t xml:space="preserve">Efektywna komunikacja </w:t>
      </w:r>
      <w:r w:rsidR="006235F6">
        <w:t>kluczem do sukcesu</w:t>
      </w:r>
    </w:p>
    <w:p w14:paraId="112D4BF7" w14:textId="07FEB731" w:rsidR="002F41F4" w:rsidRDefault="006235F6" w:rsidP="002F41F4">
      <w:pPr>
        <w:pStyle w:val="05BodyTextPR"/>
        <w:spacing w:after="0"/>
      </w:pPr>
      <w:r w:rsidRPr="006235F6">
        <w:t>Firma COPA-DATA</w:t>
      </w:r>
      <w:r w:rsidR="00753F35">
        <w:t xml:space="preserve"> Polska</w:t>
      </w:r>
      <w:r w:rsidRPr="006235F6">
        <w:t xml:space="preserve"> współ</w:t>
      </w:r>
      <w:r>
        <w:t xml:space="preserve">pracuje z Centrum Inżynieryjnym już od 2018 roku. Obie firmy jednogłośnie uważają, iż </w:t>
      </w:r>
      <w:r w:rsidR="00753F35">
        <w:t>najważniejszą</w:t>
      </w:r>
      <w:r>
        <w:t xml:space="preserve"> zaletą współpracy jest dobra komunikacja pomiędzy partnerami, a w szczególności inżynierami odpowiedzialnymi za oprogramowanie</w:t>
      </w:r>
      <w:r w:rsidR="00753F35">
        <w:t xml:space="preserve"> i projekty</w:t>
      </w:r>
      <w:r>
        <w:t>. „</w:t>
      </w:r>
      <w:r w:rsidR="008518B0">
        <w:t>Dzięki wsparciu technicznemu inżynierów</w:t>
      </w:r>
      <w:r w:rsidR="00753F35">
        <w:t xml:space="preserve"> COPA-DATA Polska</w:t>
      </w:r>
      <w:r w:rsidR="008518B0">
        <w:t>,</w:t>
      </w:r>
      <w:r w:rsidR="00753F35">
        <w:t xml:space="preserve"> zawsze</w:t>
      </w:r>
      <w:r>
        <w:t xml:space="preserve"> otrzymujemy s</w:t>
      </w:r>
      <w:r w:rsidRPr="006235F6">
        <w:t>zybkie i skuteczne rozwiązania probl</w:t>
      </w:r>
      <w:r w:rsidR="00753F35">
        <w:t>emów</w:t>
      </w:r>
      <w:r w:rsidRPr="006235F6">
        <w:t>,</w:t>
      </w:r>
      <w:r w:rsidR="00753F35">
        <w:t xml:space="preserve"> na</w:t>
      </w:r>
      <w:r w:rsidRPr="006235F6">
        <w:t xml:space="preserve"> które</w:t>
      </w:r>
      <w:r w:rsidR="00753F35">
        <w:t xml:space="preserve"> napotykamy</w:t>
      </w:r>
      <w:r w:rsidRPr="006235F6">
        <w:t xml:space="preserve"> podczas </w:t>
      </w:r>
      <w:r w:rsidR="008518B0">
        <w:t>wdrożeń</w:t>
      </w:r>
      <w:r w:rsidR="008518B0" w:rsidRPr="006235F6">
        <w:t xml:space="preserve"> </w:t>
      </w:r>
      <w:r w:rsidRPr="006235F6">
        <w:t>systemów sterowania u naszych klientów</w:t>
      </w:r>
      <w:r>
        <w:t xml:space="preserve">. </w:t>
      </w:r>
      <w:r w:rsidR="00310CEC">
        <w:t xml:space="preserve">Z pełnym przekonaniem </w:t>
      </w:r>
      <w:r w:rsidRPr="006235F6">
        <w:t xml:space="preserve">promujemy oprogramowanie </w:t>
      </w:r>
      <w:proofErr w:type="spellStart"/>
      <w:r>
        <w:t>zenon</w:t>
      </w:r>
      <w:proofErr w:type="spellEnd"/>
      <w:r w:rsidRPr="006235F6">
        <w:t xml:space="preserve"> wśród naszych k</w:t>
      </w:r>
      <w:r w:rsidR="002F41F4">
        <w:t>ontrahentów</w:t>
      </w:r>
      <w:r>
        <w:t>” – potwierdza Tomasz Zawada.</w:t>
      </w:r>
      <w:r w:rsidR="00F77056">
        <w:t xml:space="preserve"> A Jakie są oczekiwania</w:t>
      </w:r>
      <w:r w:rsidR="002F41F4">
        <w:t xml:space="preserve"> nowego członka programu partnerskiego</w:t>
      </w:r>
      <w:r w:rsidR="00F77056">
        <w:t>?</w:t>
      </w:r>
      <w:r w:rsidR="002F41F4">
        <w:t xml:space="preserve"> Pan</w:t>
      </w:r>
      <w:r w:rsidR="00F77056">
        <w:t xml:space="preserve"> Tomasz Zawada odpowiada</w:t>
      </w:r>
      <w:r w:rsidR="002F41F4">
        <w:t xml:space="preserve">, że to </w:t>
      </w:r>
      <w:r w:rsidR="008518B0">
        <w:t>z całą pewnością</w:t>
      </w:r>
      <w:r w:rsidR="008518B0" w:rsidRPr="00F77056">
        <w:t xml:space="preserve"> </w:t>
      </w:r>
      <w:r w:rsidR="00F77056" w:rsidRPr="00F77056">
        <w:t xml:space="preserve">dostęp do </w:t>
      </w:r>
      <w:r w:rsidR="002F41F4">
        <w:t>informacji o nowościach, innowacjach i ciekawych zagranicznych realizacjach, które pozwol</w:t>
      </w:r>
      <w:r w:rsidR="008518B0">
        <w:t>ą</w:t>
      </w:r>
      <w:r w:rsidR="002F41F4">
        <w:t xml:space="preserve"> Centrum Inżynieryjnemu oferować swoim klientom nieszablonowe i nowoczesne rozwiązania. Bardzo ważne jest również</w:t>
      </w:r>
      <w:r w:rsidR="00F77056" w:rsidRPr="00F77056">
        <w:t xml:space="preserve"> </w:t>
      </w:r>
      <w:r w:rsidR="008518B0" w:rsidRPr="00F77056">
        <w:t>wsparci</w:t>
      </w:r>
      <w:r w:rsidR="008518B0">
        <w:t xml:space="preserve">e </w:t>
      </w:r>
      <w:r w:rsidR="002F41F4">
        <w:t>techniczne</w:t>
      </w:r>
      <w:r w:rsidR="00F77056" w:rsidRPr="00F77056">
        <w:t xml:space="preserve"> dla inżynierów. </w:t>
      </w:r>
    </w:p>
    <w:p w14:paraId="526FA3F4" w14:textId="4F7ACAE2" w:rsidR="00F77056" w:rsidRDefault="00F77056" w:rsidP="002F41F4">
      <w:pPr>
        <w:pStyle w:val="05BodyTextPR"/>
        <w:spacing w:after="0"/>
      </w:pPr>
      <w:r>
        <w:t>Zrobimy zatem wszystko</w:t>
      </w:r>
      <w:r w:rsidR="009D414E">
        <w:t>,</w:t>
      </w:r>
      <w:r>
        <w:t xml:space="preserve"> co w naszej mocy, aby spełnić oczekiwania naszego nowego partnera programu COPA-DATA Partner </w:t>
      </w:r>
      <w:proofErr w:type="spellStart"/>
      <w:r>
        <w:t>Community</w:t>
      </w:r>
      <w:proofErr w:type="spellEnd"/>
      <w:r>
        <w:t xml:space="preserve">. </w:t>
      </w:r>
      <w:r w:rsidR="002F41F4">
        <w:t>Jesteśmy pewni</w:t>
      </w:r>
      <w:r>
        <w:t>, że nasza współpraca będzie nie tylko długotrwała</w:t>
      </w:r>
      <w:r w:rsidR="009D414E">
        <w:t>,</w:t>
      </w:r>
      <w:r>
        <w:t xml:space="preserve"> ale przyniesie wiele korzyści</w:t>
      </w:r>
      <w:r w:rsidR="008518B0">
        <w:t xml:space="preserve">, zarówno </w:t>
      </w:r>
      <w:r>
        <w:t xml:space="preserve">nowemu partnerowi, jak </w:t>
      </w:r>
      <w:r w:rsidR="008518B0">
        <w:t xml:space="preserve">i </w:t>
      </w:r>
      <w:r>
        <w:t xml:space="preserve">firmie COPA-DATA oraz samemu oprogramowaniu </w:t>
      </w:r>
      <w:proofErr w:type="spellStart"/>
      <w:r>
        <w:t>zenon</w:t>
      </w:r>
      <w:proofErr w:type="spellEnd"/>
      <w:r>
        <w:t>.</w:t>
      </w:r>
    </w:p>
    <w:p w14:paraId="70A629DD" w14:textId="77777777" w:rsidR="002F41F4" w:rsidRPr="006235F6" w:rsidRDefault="002F41F4" w:rsidP="002F41F4">
      <w:pPr>
        <w:pStyle w:val="05BodyTextPR"/>
        <w:spacing w:after="0"/>
      </w:pPr>
    </w:p>
    <w:p w14:paraId="1FF1B557" w14:textId="1A6A04C8" w:rsidR="00DA469E" w:rsidRPr="00E617BA" w:rsidRDefault="00D10C2F" w:rsidP="000426E6">
      <w:pPr>
        <w:pStyle w:val="08HLCaptionPR"/>
      </w:pPr>
      <w:r w:rsidRPr="00E617BA">
        <w:t>Podpisy pod zdjęciami</w:t>
      </w:r>
      <w:r w:rsidR="004A15DE">
        <w:t>:</w:t>
      </w:r>
    </w:p>
    <w:p w14:paraId="16C67B16" w14:textId="090AE121" w:rsidR="00834630" w:rsidRPr="00D10C2F" w:rsidRDefault="00D10C2F" w:rsidP="00BA38BD">
      <w:pPr>
        <w:pStyle w:val="09FilenamePR"/>
      </w:pPr>
      <w:r w:rsidRPr="00321602">
        <w:rPr>
          <w:b/>
          <w:bCs/>
        </w:rPr>
        <w:t xml:space="preserve">Centrum Inżynieryjne </w:t>
      </w:r>
      <w:r w:rsidR="0093716F" w:rsidRPr="00321602">
        <w:rPr>
          <w:b/>
          <w:bCs/>
        </w:rPr>
        <w:t>New Partner</w:t>
      </w:r>
      <w:r w:rsidR="003C331D" w:rsidRPr="00321602">
        <w:rPr>
          <w:b/>
          <w:bCs/>
        </w:rPr>
        <w:t>.jpg</w:t>
      </w:r>
      <w:r w:rsidR="003C331D" w:rsidRPr="00321602">
        <w:t xml:space="preserve">: </w:t>
      </w:r>
      <w:r w:rsidR="00474F27">
        <w:rPr>
          <w:iCs/>
        </w:rPr>
        <w:t>Pani Ewa Biernacka wraz z Panem Grzegorzem Matlak</w:t>
      </w:r>
      <w:r w:rsidRPr="00321602">
        <w:rPr>
          <w:iCs/>
        </w:rPr>
        <w:t xml:space="preserve"> trzymający trofeum potwierdzające członkostwo w programie COPA-DATA Partner </w:t>
      </w:r>
      <w:proofErr w:type="spellStart"/>
      <w:r w:rsidR="00E617BA" w:rsidRPr="00321602">
        <w:rPr>
          <w:iCs/>
        </w:rPr>
        <w:t>Co</w:t>
      </w:r>
      <w:r w:rsidRPr="00321602">
        <w:rPr>
          <w:iCs/>
        </w:rPr>
        <w:t>mmunity</w:t>
      </w:r>
      <w:proofErr w:type="spellEnd"/>
      <w:r w:rsidRPr="00321602">
        <w:rPr>
          <w:iCs/>
        </w:rPr>
        <w:t>.</w:t>
      </w:r>
    </w:p>
    <w:p w14:paraId="576CC279" w14:textId="77777777" w:rsidR="001207A2" w:rsidRPr="00D10C2F" w:rsidRDefault="00193284" w:rsidP="00BA38BD">
      <w:pPr>
        <w:pStyle w:val="10HLBoilerplatePR"/>
      </w:pPr>
      <w:r w:rsidRPr="00D10C2F">
        <w:t>Informacje o COPA-DATA</w:t>
      </w:r>
    </w:p>
    <w:p w14:paraId="026D80BD" w14:textId="3659873C" w:rsidR="001207A2" w:rsidRPr="008A57B6" w:rsidRDefault="008A57B6" w:rsidP="00BA38BD">
      <w:pPr>
        <w:pStyle w:val="11BoilerplatePR"/>
      </w:pPr>
      <w:r w:rsidRPr="008A57B6">
        <w:t xml:space="preserve">Firma COPA-DATA to producent </w:t>
      </w:r>
      <w:r w:rsidR="004C4300">
        <w:t>P</w:t>
      </w:r>
      <w:r w:rsidRPr="008A57B6">
        <w:t xml:space="preserve">latformy </w:t>
      </w:r>
      <w:r w:rsidR="004C4300">
        <w:t>P</w:t>
      </w:r>
      <w:r w:rsidRPr="008A57B6">
        <w:t xml:space="preserve">rogramowej </w:t>
      </w:r>
      <w:proofErr w:type="spellStart"/>
      <w:r w:rsidRPr="008A57B6">
        <w:t>zenon</w:t>
      </w:r>
      <w:proofErr w:type="spellEnd"/>
      <w:r w:rsidRPr="008A57B6">
        <w:t xml:space="preserve">® wykorzystywanej w branży produkcyjnej i energetycznej. Platforma zapewnia automatyzację procesu nadzoru, monitorowanie i optymalizację maszyn, urządzeń i zasilania. Założona przez Thomasa </w:t>
      </w:r>
      <w:proofErr w:type="spellStart"/>
      <w:r w:rsidRPr="008A57B6">
        <w:t>Punzenbergera</w:t>
      </w:r>
      <w:proofErr w:type="spellEnd"/>
      <w:r w:rsidRPr="008A57B6">
        <w:t xml:space="preserve"> w 1987 r. spółka, z siedzibą w Salzburgu w Austrii jest niezależną, rodzinną firmą zatrudniającą około 2</w:t>
      </w:r>
      <w:r w:rsidR="00C528C3">
        <w:t>85</w:t>
      </w:r>
      <w:r w:rsidRPr="008A57B6">
        <w:t xml:space="preserve"> pracowników na całym świecie. Dystrybucja oprogramowania w skali międzynarodowej jest możliwa dzięki jedenastu biurom firmy oraz wielu dystrybutorom. Dodatkowo ponad 2</w:t>
      </w:r>
      <w:r w:rsidR="00C528C3">
        <w:t>7</w:t>
      </w:r>
      <w:r w:rsidRPr="008A57B6">
        <w:t>0 certyfikowanych firm partnerskich gwarantuje wydajne wdrażanie oprogramowania dla użytkowników końcowych w przemyśle spożywczym, energetycznym, infrastruktury, motoryzacyjnym i farmaceutycznym. W roku 201</w:t>
      </w:r>
      <w:r w:rsidR="00C528C3">
        <w:t>9</w:t>
      </w:r>
      <w:r w:rsidRPr="008A57B6">
        <w:t xml:space="preserve"> firma COPA-DATA osiągnęła obroty na poziomie </w:t>
      </w:r>
      <w:r w:rsidR="00C528C3">
        <w:t>51</w:t>
      </w:r>
      <w:r>
        <w:t xml:space="preserve"> mln EUR</w:t>
      </w:r>
      <w:r w:rsidR="00F66A5A" w:rsidRPr="00F66A5A">
        <w:t>.</w:t>
      </w:r>
    </w:p>
    <w:p w14:paraId="12BDFD99" w14:textId="77777777" w:rsidR="006222BB" w:rsidRDefault="006222BB" w:rsidP="00BA38BD">
      <w:pPr>
        <w:pStyle w:val="10HLBoilerplatePR"/>
      </w:pPr>
    </w:p>
    <w:p w14:paraId="3DF091E6" w14:textId="016B76EC" w:rsidR="001207A2" w:rsidRPr="00DA65DA" w:rsidRDefault="00193284" w:rsidP="00BA38BD">
      <w:pPr>
        <w:pStyle w:val="10HLBoilerplatePR"/>
      </w:pPr>
      <w:r w:rsidRPr="00DA65DA">
        <w:lastRenderedPageBreak/>
        <w:t xml:space="preserve">Informacje o oprogramowaniu </w:t>
      </w:r>
      <w:proofErr w:type="spellStart"/>
      <w:r w:rsidRPr="00DA65DA">
        <w:t>zenon</w:t>
      </w:r>
      <w:proofErr w:type="spellEnd"/>
    </w:p>
    <w:p w14:paraId="511A0A16" w14:textId="40E4EC3C" w:rsidR="001207A2" w:rsidRPr="00DA65DA" w:rsidRDefault="00C44116" w:rsidP="00C44116">
      <w:pPr>
        <w:pStyle w:val="11BoilerplatePR"/>
      </w:pPr>
      <w:proofErr w:type="spellStart"/>
      <w:r>
        <w:t>zenon</w:t>
      </w:r>
      <w:proofErr w:type="spellEnd"/>
      <w:r>
        <w:t xml:space="preserve"> to platforma programowa od COPA-DATA, dedykowana branży produkcyjnej i energetycznej. Maszyny i urządzenia są kontrolowane, monitorowane i optymalizowane. Szczególnie mocną stroną oprogramowania </w:t>
      </w:r>
      <w:proofErr w:type="spellStart"/>
      <w:r>
        <w:t>zenon</w:t>
      </w:r>
      <w:proofErr w:type="spellEnd"/>
      <w:r>
        <w:t xml:space="preserve"> jest otwarta i niezawodna komunikacja w heterogenicznych zakładach produkcyjnych.  Otwarte interfejsy i ponad 300 gotowych protokołów komunikacyjnych wspierają integrację poziomą i pionową. Pozwala to na ciągłą implementację zgodną z ideą Przemysłowego Internetu Rzeczy (ang. </w:t>
      </w:r>
      <w:proofErr w:type="spellStart"/>
      <w:r>
        <w:t>IoT</w:t>
      </w:r>
      <w:proofErr w:type="spellEnd"/>
      <w:r>
        <w:t xml:space="preserve">) oraz Inteligentnej Fabryki (ang. Smart </w:t>
      </w:r>
      <w:proofErr w:type="spellStart"/>
      <w:r>
        <w:t>Factory</w:t>
      </w:r>
      <w:proofErr w:type="spellEnd"/>
      <w:r>
        <w:t xml:space="preserve">) Dzięki temu </w:t>
      </w:r>
      <w:r w:rsidR="005962DF">
        <w:t>p</w:t>
      </w:r>
      <w:r>
        <w:t>rojekty są wysoce skalowalne.</w:t>
      </w:r>
      <w:r>
        <w:br/>
        <w:t xml:space="preserve">Oprogramowanie </w:t>
      </w:r>
      <w:proofErr w:type="spellStart"/>
      <w:r>
        <w:t>zenon</w:t>
      </w:r>
      <w:proofErr w:type="spellEnd"/>
      <w:r>
        <w:t xml:space="preserve"> jest ergonomicznym rozwiązaniem zarówno dla inżynierów jak i użytkowników. Środowisko inżynieryjne jest elastyczne i można w nim stosować szeroką gamę nowoczesnych rozwiązań. Zasada " parametryzacja zamiast programowania" pomaga szybko i bez błędów w konfiguracji projektów. Kompleksowe funkcje dostarczają rozwiązań typu out-of-the-</w:t>
      </w:r>
      <w:proofErr w:type="spellStart"/>
      <w:r>
        <w:t>box</w:t>
      </w:r>
      <w:proofErr w:type="spellEnd"/>
      <w:r>
        <w:t xml:space="preserve"> dla tworzenia intuicyjnych i niezawodnych aplikacji. Dzięki m.in. tym cechom oprogramowania </w:t>
      </w:r>
      <w:proofErr w:type="spellStart"/>
      <w:r>
        <w:t>zenon</w:t>
      </w:r>
      <w:proofErr w:type="spellEnd"/>
      <w:r>
        <w:t xml:space="preserve"> użytkownicy mogą przyczynić się do zwiększenia elastyczności i efektywności swoich projektów.</w:t>
      </w:r>
    </w:p>
    <w:p w14:paraId="6F01BD30" w14:textId="77777777" w:rsidR="00292CF7" w:rsidRPr="00DA65DA" w:rsidRDefault="00F249AD" w:rsidP="00BA38BD">
      <w:pPr>
        <w:pStyle w:val="12HLContactPR"/>
      </w:pPr>
      <w:r w:rsidRPr="00DA65DA">
        <w:t>Kontakt prasowy w Polsce:</w:t>
      </w:r>
    </w:p>
    <w:p w14:paraId="30C3DA6B" w14:textId="77777777" w:rsidR="00E413E1" w:rsidRPr="003F6CC7" w:rsidRDefault="00F249AD" w:rsidP="00F46AC5">
      <w:pPr>
        <w:pStyle w:val="13ContactPR"/>
        <w:rPr>
          <w:rStyle w:val="Hyperlink"/>
          <w:color w:val="auto"/>
          <w:u w:val="none"/>
        </w:rPr>
      </w:pPr>
      <w:r w:rsidRPr="003F6CC7">
        <w:t>Urszula Bizoń-Żaba</w:t>
      </w:r>
      <w:r w:rsidR="005F074D" w:rsidRPr="003F6CC7">
        <w:br/>
      </w:r>
      <w:r w:rsidR="003F6CC7" w:rsidRPr="003F6CC7">
        <w:t xml:space="preserve">Dyrektor </w:t>
      </w:r>
      <w:r w:rsidR="00D10C2F">
        <w:t>Zarządzający</w:t>
      </w:r>
      <w:r w:rsidR="003F6CC7" w:rsidRPr="003F6CC7">
        <w:t>/Prokurent</w:t>
      </w:r>
      <w:r w:rsidR="005F074D" w:rsidRPr="003F6CC7">
        <w:br/>
      </w:r>
      <w:hyperlink r:id="rId13" w:history="1">
        <w:r w:rsidRPr="003F6CC7">
          <w:rPr>
            <w:rStyle w:val="Hyperlink"/>
          </w:rPr>
          <w:t>urszula.bizon-zaba@copadata.com</w:t>
        </w:r>
      </w:hyperlink>
      <w:r w:rsidR="005F074D" w:rsidRPr="003F6CC7">
        <w:br/>
      </w:r>
    </w:p>
    <w:p w14:paraId="649EF7A3" w14:textId="77777777" w:rsidR="00F249AD" w:rsidRPr="00DA65DA" w:rsidRDefault="00F249AD" w:rsidP="00F249AD">
      <w:pPr>
        <w:pStyle w:val="13ContactPR"/>
      </w:pPr>
      <w:r w:rsidRPr="00DA65DA">
        <w:t>COPA-DATA Polska Sp. z o.o.</w:t>
      </w:r>
    </w:p>
    <w:p w14:paraId="418F0DF8" w14:textId="77777777" w:rsidR="00F249AD" w:rsidRPr="00DA65DA" w:rsidRDefault="00F249AD" w:rsidP="00F249AD">
      <w:pPr>
        <w:pStyle w:val="13ContactPR"/>
      </w:pPr>
      <w:r w:rsidRPr="00DA65DA">
        <w:t>Ul. Josepha Conrada 51</w:t>
      </w:r>
    </w:p>
    <w:p w14:paraId="2817B032" w14:textId="77777777"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14:paraId="2FCF447C" w14:textId="77777777" w:rsidR="00F249AD" w:rsidRPr="00DA65DA" w:rsidRDefault="00F249AD" w:rsidP="00F249AD">
      <w:pPr>
        <w:pStyle w:val="13ContactPR"/>
      </w:pPr>
      <w:r w:rsidRPr="00DA65DA">
        <w:t>Tel.: +48 (12) 290 10 54</w:t>
      </w:r>
    </w:p>
    <w:p w14:paraId="3D83061D" w14:textId="77777777" w:rsidR="00F249AD" w:rsidRPr="00DA65DA" w:rsidRDefault="00BA56B1" w:rsidP="00F249AD">
      <w:pPr>
        <w:pStyle w:val="13ContactPR"/>
        <w:spacing w:after="120"/>
      </w:pPr>
      <w:hyperlink r:id="rId14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14:paraId="668E61CC" w14:textId="77777777" w:rsidR="00DD6AD9" w:rsidRPr="00DA65DA" w:rsidRDefault="00010C56" w:rsidP="00F249AD">
      <w:pPr>
        <w:pStyle w:val="13ContactPR"/>
      </w:pPr>
      <w:r w:rsidRPr="00DA65DA">
        <w:rPr>
          <w:noProof/>
          <w:lang w:val="de-DE"/>
        </w:rPr>
        <w:drawing>
          <wp:anchor distT="0" distB="0" distL="114300" distR="114300" simplePos="0" relativeHeight="251657216" behindDoc="1" locked="0" layoutInCell="1" allowOverlap="1" wp14:anchorId="7F4AB216" wp14:editId="6F9EF42B">
            <wp:simplePos x="0" y="0"/>
            <wp:positionH relativeFrom="column">
              <wp:posOffset>670560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val="de-DE"/>
        </w:rPr>
        <w:drawing>
          <wp:anchor distT="0" distB="0" distL="114300" distR="114300" simplePos="0" relativeHeight="251643904" behindDoc="1" locked="0" layoutInCell="1" allowOverlap="1" wp14:anchorId="400A1154" wp14:editId="5D479928">
            <wp:simplePos x="0" y="0"/>
            <wp:positionH relativeFrom="column">
              <wp:posOffset>337185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val="de-DE"/>
        </w:rPr>
        <w:drawing>
          <wp:anchor distT="0" distB="0" distL="114300" distR="114300" simplePos="0" relativeHeight="251680768" behindDoc="1" locked="0" layoutInCell="1" allowOverlap="1" wp14:anchorId="1ECB84FA" wp14:editId="00B91E73">
            <wp:simplePos x="0" y="0"/>
            <wp:positionH relativeFrom="column">
              <wp:posOffset>1003300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val="de-DE"/>
        </w:rPr>
        <w:drawing>
          <wp:anchor distT="0" distB="0" distL="114300" distR="114300" simplePos="0" relativeHeight="251635712" behindDoc="1" locked="0" layoutInCell="1" allowOverlap="1" wp14:anchorId="58D1DB05" wp14:editId="05CC4655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D3F9B" w14:textId="77777777" w:rsidR="00BA56B1" w:rsidRDefault="00BA56B1" w:rsidP="00993CE6">
      <w:pPr>
        <w:spacing w:after="0" w:line="240" w:lineRule="auto"/>
      </w:pPr>
      <w:r>
        <w:separator/>
      </w:r>
    </w:p>
  </w:endnote>
  <w:endnote w:type="continuationSeparator" w:id="0">
    <w:p w14:paraId="59701806" w14:textId="77777777" w:rsidR="00BA56B1" w:rsidRDefault="00BA56B1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E9E1" w14:textId="77777777" w:rsidR="00321602" w:rsidRDefault="00321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25B4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15604012" wp14:editId="2886ACE9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A42D3A" wp14:editId="2267E7F5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5EC76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JB1SUQ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3A6C56" wp14:editId="675AD9E9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443735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iWR//w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3F6CC7">
      <w:rPr>
        <w:rStyle w:val="PageNumber"/>
        <w:noProof/>
        <w:sz w:val="28"/>
        <w:szCs w:val="28"/>
      </w:rPr>
      <w:t>2</w:t>
    </w:r>
    <w:r w:rsidR="00475035" w:rsidRPr="00207D63">
      <w:rPr>
        <w:rStyle w:val="PageNumber"/>
        <w:sz w:val="28"/>
        <w:szCs w:val="28"/>
      </w:rPr>
      <w:fldChar w:fldCharType="end"/>
    </w:r>
  </w:p>
  <w:p w14:paraId="4F542CED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DBEC" w14:textId="77777777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5699405E" wp14:editId="50472B31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550D6DC" wp14:editId="194F8A85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65359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" fillcolor="#b0b1b3" stroked="f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B81C691" wp14:editId="5CAB6FA2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C6F96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Ajm6CA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3F6CC7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73E8DF5F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D52E" w14:textId="77777777" w:rsidR="00BA56B1" w:rsidRDefault="00BA56B1" w:rsidP="00993CE6">
      <w:pPr>
        <w:spacing w:after="0" w:line="240" w:lineRule="auto"/>
      </w:pPr>
      <w:r>
        <w:separator/>
      </w:r>
    </w:p>
  </w:footnote>
  <w:footnote w:type="continuationSeparator" w:id="0">
    <w:p w14:paraId="78289E71" w14:textId="77777777" w:rsidR="00BA56B1" w:rsidRDefault="00BA56B1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4E85" w14:textId="77777777" w:rsidR="00321602" w:rsidRDefault="00321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A737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46976" behindDoc="1" locked="0" layoutInCell="1" allowOverlap="1" wp14:anchorId="24405B3E" wp14:editId="53F91324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0A33" w14:textId="77777777" w:rsidR="00D12615" w:rsidRDefault="005C40F1">
    <w:r w:rsidRPr="002E683B"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2366A21A" wp14:editId="33658CD9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DFA">
      <w:rPr>
        <w:noProof/>
        <w:lang w:val="de-DE" w:eastAsia="de-DE"/>
      </w:rPr>
      <w:drawing>
        <wp:anchor distT="0" distB="0" distL="114300" distR="114300" simplePos="0" relativeHeight="251645951" behindDoc="1" locked="0" layoutInCell="1" allowOverlap="1" wp14:anchorId="59D92CA9" wp14:editId="7B932256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0"/>
  <w:activeWritingStyle w:appName="MSWord" w:lang="pl-PL" w:vendorID="64" w:dllVersion="4096" w:nlCheck="1" w:checkStyle="0"/>
  <w:activeWritingStyle w:appName="MSWord" w:lang="de-AT" w:vendorID="64" w:dllVersion="4096" w:nlCheck="1" w:checkStyle="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07"/>
    <w:rsid w:val="00005D77"/>
    <w:rsid w:val="00010C56"/>
    <w:rsid w:val="00011983"/>
    <w:rsid w:val="00012153"/>
    <w:rsid w:val="00020E71"/>
    <w:rsid w:val="00021B90"/>
    <w:rsid w:val="00035836"/>
    <w:rsid w:val="00035BD1"/>
    <w:rsid w:val="000426E6"/>
    <w:rsid w:val="000508E6"/>
    <w:rsid w:val="00051924"/>
    <w:rsid w:val="00056D3D"/>
    <w:rsid w:val="000751BD"/>
    <w:rsid w:val="000A06BD"/>
    <w:rsid w:val="000B2CE7"/>
    <w:rsid w:val="000D55AE"/>
    <w:rsid w:val="000D6572"/>
    <w:rsid w:val="000D79B6"/>
    <w:rsid w:val="000F2CB3"/>
    <w:rsid w:val="00100FBA"/>
    <w:rsid w:val="001046BD"/>
    <w:rsid w:val="00105DFA"/>
    <w:rsid w:val="00106871"/>
    <w:rsid w:val="0010696B"/>
    <w:rsid w:val="00111873"/>
    <w:rsid w:val="001207A2"/>
    <w:rsid w:val="00125E5D"/>
    <w:rsid w:val="00127E4F"/>
    <w:rsid w:val="00130B55"/>
    <w:rsid w:val="0013498A"/>
    <w:rsid w:val="001475AF"/>
    <w:rsid w:val="00150394"/>
    <w:rsid w:val="00155A02"/>
    <w:rsid w:val="00156340"/>
    <w:rsid w:val="00161074"/>
    <w:rsid w:val="00172033"/>
    <w:rsid w:val="0017351E"/>
    <w:rsid w:val="001825B7"/>
    <w:rsid w:val="00193284"/>
    <w:rsid w:val="001949AA"/>
    <w:rsid w:val="001B2E3F"/>
    <w:rsid w:val="001B4BFC"/>
    <w:rsid w:val="001B5DBA"/>
    <w:rsid w:val="001C1946"/>
    <w:rsid w:val="001C3D05"/>
    <w:rsid w:val="001E2528"/>
    <w:rsid w:val="001E6AA6"/>
    <w:rsid w:val="001F6BAC"/>
    <w:rsid w:val="00202A89"/>
    <w:rsid w:val="00207D63"/>
    <w:rsid w:val="002226BD"/>
    <w:rsid w:val="00243E43"/>
    <w:rsid w:val="002706C7"/>
    <w:rsid w:val="00273F06"/>
    <w:rsid w:val="00280C94"/>
    <w:rsid w:val="002810ED"/>
    <w:rsid w:val="00284601"/>
    <w:rsid w:val="00292CF7"/>
    <w:rsid w:val="00296CF8"/>
    <w:rsid w:val="002A114D"/>
    <w:rsid w:val="002A2B36"/>
    <w:rsid w:val="002A4296"/>
    <w:rsid w:val="002B4B54"/>
    <w:rsid w:val="002D30C3"/>
    <w:rsid w:val="002D3618"/>
    <w:rsid w:val="002E683B"/>
    <w:rsid w:val="002F0A39"/>
    <w:rsid w:val="002F1628"/>
    <w:rsid w:val="002F41F4"/>
    <w:rsid w:val="002F68FC"/>
    <w:rsid w:val="00310CEC"/>
    <w:rsid w:val="00321602"/>
    <w:rsid w:val="00321B09"/>
    <w:rsid w:val="00333E10"/>
    <w:rsid w:val="00335508"/>
    <w:rsid w:val="00335FE7"/>
    <w:rsid w:val="0034444A"/>
    <w:rsid w:val="0035310B"/>
    <w:rsid w:val="00354395"/>
    <w:rsid w:val="0036629C"/>
    <w:rsid w:val="00380390"/>
    <w:rsid w:val="003B3DB2"/>
    <w:rsid w:val="003C331D"/>
    <w:rsid w:val="003C7792"/>
    <w:rsid w:val="003D044B"/>
    <w:rsid w:val="003F6CC7"/>
    <w:rsid w:val="00411A85"/>
    <w:rsid w:val="004264E2"/>
    <w:rsid w:val="004331CF"/>
    <w:rsid w:val="004441F4"/>
    <w:rsid w:val="00452832"/>
    <w:rsid w:val="0045504A"/>
    <w:rsid w:val="004613FD"/>
    <w:rsid w:val="00465751"/>
    <w:rsid w:val="00471E09"/>
    <w:rsid w:val="00473BD4"/>
    <w:rsid w:val="00474F27"/>
    <w:rsid w:val="00475035"/>
    <w:rsid w:val="0047776B"/>
    <w:rsid w:val="00485FCC"/>
    <w:rsid w:val="004900DC"/>
    <w:rsid w:val="0049284D"/>
    <w:rsid w:val="0049463D"/>
    <w:rsid w:val="004978BB"/>
    <w:rsid w:val="004A15DE"/>
    <w:rsid w:val="004A1BCA"/>
    <w:rsid w:val="004B3239"/>
    <w:rsid w:val="004C4300"/>
    <w:rsid w:val="004D3783"/>
    <w:rsid w:val="004F1AC2"/>
    <w:rsid w:val="00537D6D"/>
    <w:rsid w:val="00554054"/>
    <w:rsid w:val="005547DD"/>
    <w:rsid w:val="00562B6F"/>
    <w:rsid w:val="00571449"/>
    <w:rsid w:val="005962DF"/>
    <w:rsid w:val="005C40F1"/>
    <w:rsid w:val="005D6279"/>
    <w:rsid w:val="005E4D8C"/>
    <w:rsid w:val="005F074D"/>
    <w:rsid w:val="005F2C73"/>
    <w:rsid w:val="0060099C"/>
    <w:rsid w:val="00600D74"/>
    <w:rsid w:val="00621E93"/>
    <w:rsid w:val="006222BB"/>
    <w:rsid w:val="006235F6"/>
    <w:rsid w:val="006352CB"/>
    <w:rsid w:val="0063728C"/>
    <w:rsid w:val="0064198B"/>
    <w:rsid w:val="006570F9"/>
    <w:rsid w:val="006657CF"/>
    <w:rsid w:val="00666B16"/>
    <w:rsid w:val="00681736"/>
    <w:rsid w:val="006839A2"/>
    <w:rsid w:val="006A343F"/>
    <w:rsid w:val="006A5504"/>
    <w:rsid w:val="006B5B6D"/>
    <w:rsid w:val="006C0736"/>
    <w:rsid w:val="006D1E1C"/>
    <w:rsid w:val="007058FC"/>
    <w:rsid w:val="007176FD"/>
    <w:rsid w:val="00730F84"/>
    <w:rsid w:val="00737042"/>
    <w:rsid w:val="00743B50"/>
    <w:rsid w:val="00753F35"/>
    <w:rsid w:val="00757955"/>
    <w:rsid w:val="00761DCC"/>
    <w:rsid w:val="00762CB2"/>
    <w:rsid w:val="00767095"/>
    <w:rsid w:val="007715BA"/>
    <w:rsid w:val="00795D6A"/>
    <w:rsid w:val="00796C78"/>
    <w:rsid w:val="007A1CFB"/>
    <w:rsid w:val="007A1FCF"/>
    <w:rsid w:val="007A52FB"/>
    <w:rsid w:val="007B24AD"/>
    <w:rsid w:val="007B55DA"/>
    <w:rsid w:val="007C2353"/>
    <w:rsid w:val="007D4003"/>
    <w:rsid w:val="007E380C"/>
    <w:rsid w:val="007E5C6B"/>
    <w:rsid w:val="007E6F19"/>
    <w:rsid w:val="007F39B5"/>
    <w:rsid w:val="007F48CD"/>
    <w:rsid w:val="007F777B"/>
    <w:rsid w:val="00803651"/>
    <w:rsid w:val="00805BAA"/>
    <w:rsid w:val="00817DBC"/>
    <w:rsid w:val="00834630"/>
    <w:rsid w:val="00836DD2"/>
    <w:rsid w:val="00843703"/>
    <w:rsid w:val="008518B0"/>
    <w:rsid w:val="00855DB0"/>
    <w:rsid w:val="00863EE6"/>
    <w:rsid w:val="00870D3E"/>
    <w:rsid w:val="008A1268"/>
    <w:rsid w:val="008A57B6"/>
    <w:rsid w:val="008D612C"/>
    <w:rsid w:val="008F0E86"/>
    <w:rsid w:val="008F2F15"/>
    <w:rsid w:val="00910668"/>
    <w:rsid w:val="0091778D"/>
    <w:rsid w:val="00934662"/>
    <w:rsid w:val="0093716F"/>
    <w:rsid w:val="00937B35"/>
    <w:rsid w:val="00937CA6"/>
    <w:rsid w:val="009502E2"/>
    <w:rsid w:val="00956C93"/>
    <w:rsid w:val="009573DC"/>
    <w:rsid w:val="00960120"/>
    <w:rsid w:val="00963232"/>
    <w:rsid w:val="00965F72"/>
    <w:rsid w:val="00985A30"/>
    <w:rsid w:val="0098769B"/>
    <w:rsid w:val="00993CE6"/>
    <w:rsid w:val="00994858"/>
    <w:rsid w:val="009A136B"/>
    <w:rsid w:val="009A1A03"/>
    <w:rsid w:val="009D414E"/>
    <w:rsid w:val="009E2C0C"/>
    <w:rsid w:val="00A100CD"/>
    <w:rsid w:val="00A25621"/>
    <w:rsid w:val="00A2575F"/>
    <w:rsid w:val="00A55D20"/>
    <w:rsid w:val="00A61EBC"/>
    <w:rsid w:val="00A653DD"/>
    <w:rsid w:val="00A66EEA"/>
    <w:rsid w:val="00A703E4"/>
    <w:rsid w:val="00A82FCA"/>
    <w:rsid w:val="00A83713"/>
    <w:rsid w:val="00A91ED4"/>
    <w:rsid w:val="00A93D61"/>
    <w:rsid w:val="00AA1140"/>
    <w:rsid w:val="00AB77CA"/>
    <w:rsid w:val="00AC7BF4"/>
    <w:rsid w:val="00AD29A1"/>
    <w:rsid w:val="00AE0C9D"/>
    <w:rsid w:val="00AF5D7D"/>
    <w:rsid w:val="00B017C8"/>
    <w:rsid w:val="00B05637"/>
    <w:rsid w:val="00B06E2B"/>
    <w:rsid w:val="00B11259"/>
    <w:rsid w:val="00B303DC"/>
    <w:rsid w:val="00B40A03"/>
    <w:rsid w:val="00B44A5C"/>
    <w:rsid w:val="00B45434"/>
    <w:rsid w:val="00B619BB"/>
    <w:rsid w:val="00B81C66"/>
    <w:rsid w:val="00BA1F11"/>
    <w:rsid w:val="00BA38BD"/>
    <w:rsid w:val="00BA56B1"/>
    <w:rsid w:val="00BD3B51"/>
    <w:rsid w:val="00BD3D82"/>
    <w:rsid w:val="00BE706E"/>
    <w:rsid w:val="00C16C41"/>
    <w:rsid w:val="00C173A8"/>
    <w:rsid w:val="00C3647C"/>
    <w:rsid w:val="00C373EA"/>
    <w:rsid w:val="00C44116"/>
    <w:rsid w:val="00C528C3"/>
    <w:rsid w:val="00C609FB"/>
    <w:rsid w:val="00C82130"/>
    <w:rsid w:val="00CA0E69"/>
    <w:rsid w:val="00CA56BB"/>
    <w:rsid w:val="00CC7FE7"/>
    <w:rsid w:val="00CD3FD6"/>
    <w:rsid w:val="00CE5B63"/>
    <w:rsid w:val="00CF2CB6"/>
    <w:rsid w:val="00CF6E6E"/>
    <w:rsid w:val="00D10C2F"/>
    <w:rsid w:val="00D12615"/>
    <w:rsid w:val="00D12973"/>
    <w:rsid w:val="00D21AB7"/>
    <w:rsid w:val="00D23F77"/>
    <w:rsid w:val="00D52DC9"/>
    <w:rsid w:val="00D56489"/>
    <w:rsid w:val="00D64447"/>
    <w:rsid w:val="00D73D5B"/>
    <w:rsid w:val="00D7527F"/>
    <w:rsid w:val="00D822C1"/>
    <w:rsid w:val="00D841C7"/>
    <w:rsid w:val="00D950CF"/>
    <w:rsid w:val="00DA088E"/>
    <w:rsid w:val="00DA0FAF"/>
    <w:rsid w:val="00DA469E"/>
    <w:rsid w:val="00DA65DA"/>
    <w:rsid w:val="00DB5F35"/>
    <w:rsid w:val="00DB7967"/>
    <w:rsid w:val="00DC23C5"/>
    <w:rsid w:val="00DC5858"/>
    <w:rsid w:val="00DD6AD9"/>
    <w:rsid w:val="00DE442E"/>
    <w:rsid w:val="00DE5C8B"/>
    <w:rsid w:val="00E00A82"/>
    <w:rsid w:val="00E01DA9"/>
    <w:rsid w:val="00E07ABB"/>
    <w:rsid w:val="00E10A89"/>
    <w:rsid w:val="00E11885"/>
    <w:rsid w:val="00E166B0"/>
    <w:rsid w:val="00E22B15"/>
    <w:rsid w:val="00E413E1"/>
    <w:rsid w:val="00E44B3D"/>
    <w:rsid w:val="00E4535B"/>
    <w:rsid w:val="00E617BA"/>
    <w:rsid w:val="00E6194D"/>
    <w:rsid w:val="00E65EB5"/>
    <w:rsid w:val="00E80448"/>
    <w:rsid w:val="00E83419"/>
    <w:rsid w:val="00E93F07"/>
    <w:rsid w:val="00E95308"/>
    <w:rsid w:val="00EB4E86"/>
    <w:rsid w:val="00EC3C9F"/>
    <w:rsid w:val="00ED533D"/>
    <w:rsid w:val="00EE1B44"/>
    <w:rsid w:val="00EF11FC"/>
    <w:rsid w:val="00F012C3"/>
    <w:rsid w:val="00F02662"/>
    <w:rsid w:val="00F15C62"/>
    <w:rsid w:val="00F20F6C"/>
    <w:rsid w:val="00F249AD"/>
    <w:rsid w:val="00F3151D"/>
    <w:rsid w:val="00F316AB"/>
    <w:rsid w:val="00F46AC5"/>
    <w:rsid w:val="00F66518"/>
    <w:rsid w:val="00F66A5A"/>
    <w:rsid w:val="00F7111F"/>
    <w:rsid w:val="00F77056"/>
    <w:rsid w:val="00F82163"/>
    <w:rsid w:val="00F93ECF"/>
    <w:rsid w:val="00FA1E78"/>
    <w:rsid w:val="00FA5D66"/>
    <w:rsid w:val="00FA6357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53E12"/>
  <w15:docId w15:val="{9B691631-829C-4477-9A2A-16007420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035836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035836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035836"/>
    <w:pPr>
      <w:spacing w:after="360" w:line="276" w:lineRule="auto"/>
    </w:pPr>
    <w:rPr>
      <w:rFonts w:ascii="Segoe UI Semibold" w:eastAsia="Times New Roman" w:hAnsi="Segoe UI Semibold" w:cstheme="minorBidi"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035836"/>
    <w:rPr>
      <w:rFonts w:ascii="Segoe UI Semibold" w:eastAsia="Times New Roman" w:hAnsi="Segoe UI Semibold" w:cstheme="minorBidi"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035836"/>
    <w:rPr>
      <w:rFonts w:ascii="Segoe UI Light" w:eastAsiaTheme="minorHAnsi" w:hAnsi="Segoe UI Light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035836"/>
    <w:rPr>
      <w:rFonts w:ascii="Segoe UI Semibold" w:eastAsia="Times New Roman" w:hAnsi="Segoe UI Semibold"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035836"/>
    <w:pPr>
      <w:spacing w:after="360" w:line="276" w:lineRule="auto"/>
    </w:pPr>
    <w:rPr>
      <w:rFonts w:ascii="Segoe UI Light" w:eastAsia="Times New Roman" w:hAnsi="Segoe UI Light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035836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035836"/>
    <w:rPr>
      <w:rFonts w:ascii="Segoe UI Light" w:eastAsia="Times New Roman" w:hAnsi="Segoe UI Light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035836"/>
    <w:pPr>
      <w:spacing w:after="120" w:line="276" w:lineRule="auto"/>
    </w:pPr>
    <w:rPr>
      <w:rFonts w:ascii="Segoe UI Semibold" w:eastAsia="Times New Roman" w:hAnsi="Segoe UI Semibold"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035836"/>
    <w:rPr>
      <w:rFonts w:ascii="Segoe UI Light" w:eastAsiaTheme="majorEastAsia" w:hAnsi="Segoe UI Light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035836"/>
    <w:pPr>
      <w:spacing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035836"/>
    <w:rPr>
      <w:rFonts w:ascii="Segoe UI Semibold" w:eastAsia="Times New Roman" w:hAnsi="Segoe UI Semibold"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035836"/>
    <w:pPr>
      <w:spacing w:line="276" w:lineRule="auto"/>
    </w:pPr>
    <w:rPr>
      <w:rFonts w:ascii="Segoe UI Light" w:eastAsia="Times New Roman" w:hAnsi="Segoe UI Light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035836"/>
    <w:rPr>
      <w:rFonts w:ascii="Segoe UI Semibold" w:eastAsiaTheme="majorEastAsia" w:hAnsi="Segoe UI Semibold" w:cstheme="majorBidi"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035836"/>
    <w:rPr>
      <w:rFonts w:ascii="Segoe UI Light" w:eastAsia="Times New Roman" w:hAnsi="Segoe UI Light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035836"/>
    <w:pPr>
      <w:spacing w:after="120" w:line="276" w:lineRule="auto"/>
    </w:pPr>
    <w:rPr>
      <w:rFonts w:ascii="Segoe UI Semibold" w:eastAsiaTheme="minorHAnsi" w:hAnsi="Segoe UI Semibold" w:cs="Arial"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035836"/>
    <w:pPr>
      <w:spacing w:after="360" w:line="276" w:lineRule="auto"/>
    </w:pPr>
    <w:rPr>
      <w:rFonts w:ascii="Segoe UI Light" w:hAnsi="Segoe UI Light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035836"/>
    <w:rPr>
      <w:rFonts w:ascii="Segoe UI Semibold" w:eastAsiaTheme="minorHAnsi" w:hAnsi="Segoe UI Semibold" w:cs="Arial"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035836"/>
    <w:rPr>
      <w:rFonts w:ascii="Segoe UI Light" w:eastAsiaTheme="minorHAnsi" w:hAnsi="Segoe UI Light" w:cs="Arial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035836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035836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035836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035836"/>
    <w:rPr>
      <w:rFonts w:ascii="Segoe UI Semibold" w:eastAsiaTheme="minorHAnsi" w:hAnsi="Segoe UI Semibold" w:cstheme="minorBidi"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035836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035836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035836"/>
    <w:rPr>
      <w:rFonts w:ascii="Segoe UI Light" w:eastAsia="Times New Roman" w:hAnsi="Segoe UI Light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035836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035836"/>
    <w:rPr>
      <w:rFonts w:ascii="Segoe UI Light" w:eastAsia="Times New Roman" w:hAnsi="Segoe UI Light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035836"/>
    <w:rPr>
      <w:rFonts w:ascii="Segoe UI Light" w:eastAsia="Times New Roman" w:hAnsi="Segoe UI Light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rszula.bizon-zaba@copadata.com" TargetMode="Externa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copa-data-poland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isc.com.pl/" TargetMode="External"/><Relationship Id="rId17" Type="http://schemas.openxmlformats.org/officeDocument/2006/relationships/hyperlink" Target="https://www.facebook.com/COPADATAHeadquarter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copadat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youtube.com/user/copadatavideo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padata.com" TargetMode="External"/><Relationship Id="rId22" Type="http://schemas.openxmlformats.org/officeDocument/2006/relationships/image" Target="media/image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  <Archived xmlns="ecf6c811-9aec-4426-a63a-0ad6b17f0265">false</Archi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Props1.xml><?xml version="1.0" encoding="utf-8"?>
<ds:datastoreItem xmlns:ds="http://schemas.openxmlformats.org/officeDocument/2006/customXml" ds:itemID="{84F81215-A809-40D6-8CCD-49D2D9C46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482C43-71AE-4A2C-80F0-B8FEA85634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COPA-DATA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Kościółek</dc:creator>
  <cp:lastModifiedBy>Urszula Bizoń-Żaba</cp:lastModifiedBy>
  <cp:revision>10</cp:revision>
  <cp:lastPrinted>2014-01-09T17:42:00Z</cp:lastPrinted>
  <dcterms:created xsi:type="dcterms:W3CDTF">2020-10-07T06:18:00Z</dcterms:created>
  <dcterms:modified xsi:type="dcterms:W3CDTF">2020-10-15T08:44:00Z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