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B53D1" w14:textId="552221C3" w:rsidR="00D12615" w:rsidRPr="00564A14" w:rsidRDefault="00564A14" w:rsidP="00BA38BD">
      <w:pPr>
        <w:pStyle w:val="01Location-DatePR"/>
        <w:rPr>
          <w:lang w:val="pl-PL"/>
        </w:rPr>
      </w:pPr>
      <w:r w:rsidRPr="00564A14">
        <w:rPr>
          <w:lang w:val="pl-PL"/>
        </w:rPr>
        <w:t>Kraków/Polska</w:t>
      </w:r>
      <w:r w:rsidR="006E5D6D" w:rsidRPr="00564A14">
        <w:rPr>
          <w:lang w:val="pl-PL"/>
        </w:rPr>
        <w:t xml:space="preserve">, </w:t>
      </w:r>
      <w:r w:rsidR="000B089D">
        <w:rPr>
          <w:lang w:val="pl-PL"/>
        </w:rPr>
        <w:t>grudzień</w:t>
      </w:r>
      <w:r w:rsidR="006E5D6D" w:rsidRPr="00564A14">
        <w:rPr>
          <w:lang w:val="pl-PL"/>
        </w:rPr>
        <w:t xml:space="preserve"> 2023 r.</w:t>
      </w:r>
    </w:p>
    <w:p w14:paraId="57AD30BB" w14:textId="3E2C8F52" w:rsidR="00243E43" w:rsidRPr="00C65DEE" w:rsidRDefault="0018121C" w:rsidP="00485FCC">
      <w:pPr>
        <w:pStyle w:val="03HeadlinePR"/>
        <w:rPr>
          <w:lang w:val="pl-PL"/>
        </w:rPr>
      </w:pPr>
      <w:r>
        <w:rPr>
          <w:lang w:val="pl-PL"/>
        </w:rPr>
        <w:t>Politechnika Śląska dołączyła do grona</w:t>
      </w:r>
      <w:r w:rsidR="001F2AD1">
        <w:rPr>
          <w:lang w:val="pl-PL"/>
        </w:rPr>
        <w:t xml:space="preserve"> Partner</w:t>
      </w:r>
      <w:r w:rsidR="00842A6F">
        <w:rPr>
          <w:lang w:val="pl-PL"/>
        </w:rPr>
        <w:t>ów</w:t>
      </w:r>
      <w:r w:rsidR="001F2AD1">
        <w:rPr>
          <w:lang w:val="pl-PL"/>
        </w:rPr>
        <w:t xml:space="preserve"> COPA-DATA Polska</w:t>
      </w:r>
      <w:r w:rsidR="00C65DEE">
        <w:rPr>
          <w:lang w:val="pl-PL"/>
        </w:rPr>
        <w:t xml:space="preserve"> </w:t>
      </w:r>
    </w:p>
    <w:p w14:paraId="783C1379" w14:textId="28A3357F" w:rsidR="00E04AB8" w:rsidRPr="00D75DBA" w:rsidRDefault="00257010" w:rsidP="004F6780">
      <w:pPr>
        <w:pStyle w:val="04LeadTextPR"/>
        <w:jc w:val="both"/>
        <w:rPr>
          <w:lang w:val="pl-PL"/>
        </w:rPr>
      </w:pPr>
      <w:r w:rsidRPr="00257010">
        <w:rPr>
          <w:lang w:val="pl-PL"/>
        </w:rPr>
        <w:t>Politechnika Śląska to najstarsza uczelnia techniczna na Górny</w:t>
      </w:r>
      <w:r w:rsidR="00E86298">
        <w:rPr>
          <w:lang w:val="pl-PL"/>
        </w:rPr>
        <w:t xml:space="preserve">m Śląsku i jedna z największych </w:t>
      </w:r>
      <w:r w:rsidRPr="00257010">
        <w:rPr>
          <w:lang w:val="pl-PL"/>
        </w:rPr>
        <w:t>w</w:t>
      </w:r>
      <w:r w:rsidR="00E86298">
        <w:rPr>
          <w:lang w:val="pl-PL"/>
        </w:rPr>
        <w:t> </w:t>
      </w:r>
      <w:r w:rsidRPr="00257010">
        <w:rPr>
          <w:lang w:val="pl-PL"/>
        </w:rPr>
        <w:t>kraju. Powstała w 1945 roku jako zaplecze naukowo-dydaktyczne dla najbardziej uprzemysłowionego okręgu w Polsce i jednocześnie jednego z bardziej zindustrializowanych obszarów w Europie – Górnego Śląska.</w:t>
      </w:r>
      <w:r w:rsidR="00E04AB8" w:rsidRPr="002C13A4">
        <w:t> </w:t>
      </w:r>
    </w:p>
    <w:p w14:paraId="33C4038A" w14:textId="2247A5AC" w:rsidR="00E04AB8" w:rsidRPr="006E5D6D" w:rsidRDefault="001F2AD1" w:rsidP="00E04AB8">
      <w:pPr>
        <w:pStyle w:val="06SubheadlinePR"/>
        <w:rPr>
          <w:lang w:val="pl-PL"/>
        </w:rPr>
      </w:pPr>
      <w:r>
        <w:rPr>
          <w:lang w:val="pl-PL"/>
        </w:rPr>
        <w:t>Współpraca kluczem do sukcesu</w:t>
      </w:r>
    </w:p>
    <w:p w14:paraId="5FFEE10F" w14:textId="2BE948D6" w:rsidR="00C347FA" w:rsidRDefault="00257010" w:rsidP="0022711E">
      <w:pPr>
        <w:pStyle w:val="05BodyTextPR"/>
        <w:jc w:val="both"/>
        <w:rPr>
          <w:lang w:val="pl-PL"/>
        </w:rPr>
      </w:pPr>
      <w:bookmarkStart w:id="0" w:name="_Hlk150949687"/>
      <w:r>
        <w:rPr>
          <w:lang w:val="pl-PL"/>
        </w:rPr>
        <w:t xml:space="preserve">Współpraca między Politechniką </w:t>
      </w:r>
      <w:bookmarkEnd w:id="0"/>
      <w:r>
        <w:rPr>
          <w:lang w:val="pl-PL"/>
        </w:rPr>
        <w:t xml:space="preserve">Śląską oraz firmą COPA-DATA rozpoczęła się w </w:t>
      </w:r>
      <w:r w:rsidR="00454B77">
        <w:rPr>
          <w:lang w:val="pl-PL"/>
        </w:rPr>
        <w:t xml:space="preserve">2015 od </w:t>
      </w:r>
      <w:r w:rsidR="00BC7FA0">
        <w:rPr>
          <w:lang w:val="pl-PL"/>
        </w:rPr>
        <w:t>stworzenia pilotażowej, laboratoryjnej instalacji badania dynamiki</w:t>
      </w:r>
      <w:r w:rsidR="0022711E">
        <w:rPr>
          <w:lang w:val="pl-PL"/>
        </w:rPr>
        <w:t xml:space="preserve"> </w:t>
      </w:r>
      <w:r w:rsidR="00BC7FA0">
        <w:rPr>
          <w:lang w:val="pl-PL"/>
        </w:rPr>
        <w:t>dystrybucji gazów</w:t>
      </w:r>
      <w:r w:rsidR="0022544F">
        <w:rPr>
          <w:lang w:val="pl-PL"/>
        </w:rPr>
        <w:t>.</w:t>
      </w:r>
      <w:r w:rsidR="00454B77">
        <w:rPr>
          <w:lang w:val="pl-PL"/>
        </w:rPr>
        <w:t xml:space="preserve"> Od </w:t>
      </w:r>
      <w:r w:rsidR="0080446A">
        <w:rPr>
          <w:lang w:val="pl-PL"/>
        </w:rPr>
        <w:t>2021</w:t>
      </w:r>
      <w:r w:rsidR="00454B77">
        <w:rPr>
          <w:lang w:val="pl-PL"/>
        </w:rPr>
        <w:t xml:space="preserve"> r</w:t>
      </w:r>
      <w:r>
        <w:rPr>
          <w:lang w:val="pl-PL"/>
        </w:rPr>
        <w:t>oku</w:t>
      </w:r>
      <w:r w:rsidR="00454B77">
        <w:rPr>
          <w:lang w:val="pl-PL"/>
        </w:rPr>
        <w:t xml:space="preserve"> zajęcia </w:t>
      </w:r>
      <w:r w:rsidR="0022711E" w:rsidRPr="0022711E">
        <w:rPr>
          <w:lang w:val="pl-PL"/>
        </w:rPr>
        <w:t>z</w:t>
      </w:r>
      <w:r w:rsidR="002A01D7">
        <w:rPr>
          <w:lang w:val="pl-PL"/>
        </w:rPr>
        <w:t> </w:t>
      </w:r>
      <w:r w:rsidR="0022711E" w:rsidRPr="0022711E">
        <w:rPr>
          <w:lang w:val="pl-PL"/>
        </w:rPr>
        <w:t>przedmiotu</w:t>
      </w:r>
      <w:r w:rsidR="0022711E">
        <w:rPr>
          <w:lang w:val="pl-PL"/>
        </w:rPr>
        <w:t xml:space="preserve"> </w:t>
      </w:r>
      <w:r w:rsidR="00454B77" w:rsidRPr="00FB7C3F">
        <w:rPr>
          <w:lang w:val="pl-PL"/>
        </w:rPr>
        <w:t>„</w:t>
      </w:r>
      <w:r w:rsidR="00960DEE" w:rsidRPr="00FB7C3F">
        <w:rPr>
          <w:lang w:val="pl-PL"/>
        </w:rPr>
        <w:t xml:space="preserve">Systemy nadzoru i </w:t>
      </w:r>
      <w:r w:rsidR="00FB7C3F" w:rsidRPr="00FB7C3F">
        <w:rPr>
          <w:lang w:val="pl-PL"/>
        </w:rPr>
        <w:t xml:space="preserve">wizualizacji </w:t>
      </w:r>
      <w:r w:rsidR="00960DEE" w:rsidRPr="00FB7C3F">
        <w:rPr>
          <w:lang w:val="pl-PL"/>
        </w:rPr>
        <w:t>SCADA</w:t>
      </w:r>
      <w:r w:rsidR="00454B77" w:rsidRPr="00FB7C3F">
        <w:rPr>
          <w:lang w:val="pl-PL"/>
        </w:rPr>
        <w:t>”</w:t>
      </w:r>
      <w:r w:rsidR="004819D6">
        <w:rPr>
          <w:lang w:val="pl-PL"/>
        </w:rPr>
        <w:t xml:space="preserve">, </w:t>
      </w:r>
      <w:r w:rsidR="002A01D7">
        <w:rPr>
          <w:lang w:val="pl-PL"/>
        </w:rPr>
        <w:t xml:space="preserve">prowadzonego </w:t>
      </w:r>
      <w:r w:rsidR="004819D6">
        <w:rPr>
          <w:lang w:val="pl-PL"/>
        </w:rPr>
        <w:t xml:space="preserve">na specjalności „Automatyka Budynkowa” </w:t>
      </w:r>
      <w:r w:rsidR="002A01D7">
        <w:rPr>
          <w:lang w:val="pl-PL"/>
        </w:rPr>
        <w:t>realizowane</w:t>
      </w:r>
      <w:r w:rsidR="00E2158C">
        <w:rPr>
          <w:lang w:val="pl-PL"/>
        </w:rPr>
        <w:t xml:space="preserve"> są</w:t>
      </w:r>
      <w:r w:rsidR="00413169">
        <w:rPr>
          <w:lang w:val="pl-PL"/>
        </w:rPr>
        <w:t> </w:t>
      </w:r>
      <w:r w:rsidR="002A01D7">
        <w:rPr>
          <w:lang w:val="pl-PL"/>
        </w:rPr>
        <w:t>w oparciu o</w:t>
      </w:r>
      <w:r w:rsidR="000C2795">
        <w:rPr>
          <w:lang w:val="pl-PL"/>
        </w:rPr>
        <w:t xml:space="preserve"> oprogramowania</w:t>
      </w:r>
      <w:r w:rsidR="00454B77">
        <w:rPr>
          <w:lang w:val="pl-PL"/>
        </w:rPr>
        <w:t xml:space="preserve"> </w:t>
      </w:r>
      <w:proofErr w:type="spellStart"/>
      <w:r w:rsidR="00454B77">
        <w:rPr>
          <w:lang w:val="pl-PL"/>
        </w:rPr>
        <w:t>zenon</w:t>
      </w:r>
      <w:proofErr w:type="spellEnd"/>
      <w:r w:rsidR="00FD5F6B">
        <w:rPr>
          <w:lang w:val="pl-PL"/>
        </w:rPr>
        <w:t xml:space="preserve"> Software Platform</w:t>
      </w:r>
      <w:r>
        <w:rPr>
          <w:lang w:val="pl-PL"/>
        </w:rPr>
        <w:t>.</w:t>
      </w:r>
      <w:r w:rsidR="00A903D5">
        <w:rPr>
          <w:lang w:val="pl-PL"/>
        </w:rPr>
        <w:t xml:space="preserve"> </w:t>
      </w:r>
      <w:r w:rsidR="004819D6">
        <w:rPr>
          <w:lang w:val="pl-PL"/>
        </w:rPr>
        <w:t>Zajęcia cieszą się o</w:t>
      </w:r>
      <w:r w:rsidR="00173C31">
        <w:rPr>
          <w:lang w:val="pl-PL"/>
        </w:rPr>
        <w:t xml:space="preserve">gromnym zainteresowaniem wśród </w:t>
      </w:r>
      <w:r w:rsidR="00173C31" w:rsidRPr="00725A4E">
        <w:rPr>
          <w:lang w:val="pl-PL"/>
        </w:rPr>
        <w:t>S</w:t>
      </w:r>
      <w:r w:rsidR="004819D6" w:rsidRPr="00725A4E">
        <w:rPr>
          <w:lang w:val="pl-PL"/>
        </w:rPr>
        <w:t>tudentów</w:t>
      </w:r>
      <w:r w:rsidR="004819D6">
        <w:rPr>
          <w:lang w:val="pl-PL"/>
        </w:rPr>
        <w:t xml:space="preserve"> i z roku na rok przybywa osób zainteresowanych tą tematyką. Od początku współpracy</w:t>
      </w:r>
      <w:r>
        <w:rPr>
          <w:lang w:val="pl-PL"/>
        </w:rPr>
        <w:t xml:space="preserve"> </w:t>
      </w:r>
      <w:r w:rsidR="00D55F37">
        <w:rPr>
          <w:lang w:val="pl-PL"/>
        </w:rPr>
        <w:t xml:space="preserve">zrealizowano </w:t>
      </w:r>
      <w:r w:rsidR="002A01D7">
        <w:rPr>
          <w:lang w:val="pl-PL"/>
        </w:rPr>
        <w:t>szereg</w:t>
      </w:r>
      <w:r w:rsidR="000C2795">
        <w:rPr>
          <w:lang w:val="pl-PL"/>
        </w:rPr>
        <w:t xml:space="preserve"> interesujących projektó</w:t>
      </w:r>
      <w:r w:rsidR="002A01D7">
        <w:rPr>
          <w:lang w:val="pl-PL"/>
        </w:rPr>
        <w:t>w badawczych</w:t>
      </w:r>
      <w:r w:rsidR="00486621">
        <w:rPr>
          <w:lang w:val="pl-PL"/>
        </w:rPr>
        <w:t xml:space="preserve"> jak również prac inżynierskich oraz magisterskich, w których niejednokrotnie oprogramowanie </w:t>
      </w:r>
      <w:proofErr w:type="spellStart"/>
      <w:r w:rsidR="00486621">
        <w:rPr>
          <w:lang w:val="pl-PL"/>
        </w:rPr>
        <w:t>zenon</w:t>
      </w:r>
      <w:proofErr w:type="spellEnd"/>
      <w:r w:rsidR="00486621">
        <w:rPr>
          <w:lang w:val="pl-PL"/>
        </w:rPr>
        <w:t xml:space="preserve"> stanowiło główną platformę inżynieryjną.</w:t>
      </w:r>
    </w:p>
    <w:p w14:paraId="1955C0DC" w14:textId="0C22A45B" w:rsidR="000C2795" w:rsidRDefault="004E588C" w:rsidP="004F6780">
      <w:pPr>
        <w:pStyle w:val="05BodyTextPR"/>
        <w:jc w:val="both"/>
        <w:rPr>
          <w:lang w:val="pl-PL"/>
        </w:rPr>
      </w:pPr>
      <w:r w:rsidRPr="0022544F">
        <w:rPr>
          <w:i/>
          <w:iCs/>
          <w:lang w:val="pl-PL"/>
        </w:rPr>
        <w:t xml:space="preserve"> </w:t>
      </w:r>
      <w:r w:rsidR="000C2795" w:rsidRPr="0022544F">
        <w:rPr>
          <w:i/>
          <w:iCs/>
          <w:lang w:val="pl-PL"/>
        </w:rPr>
        <w:t xml:space="preserve">„Bardzo cenimy sobie współpracę z Politechniką Śląską, która zaowocowała wieloma </w:t>
      </w:r>
      <w:r w:rsidR="00261C83" w:rsidRPr="0022544F">
        <w:rPr>
          <w:i/>
          <w:iCs/>
          <w:lang w:val="pl-PL"/>
        </w:rPr>
        <w:t xml:space="preserve">zasługującymi na wyróżnienie </w:t>
      </w:r>
      <w:r w:rsidR="000C2795" w:rsidRPr="0022544F">
        <w:rPr>
          <w:i/>
          <w:iCs/>
          <w:lang w:val="pl-PL"/>
        </w:rPr>
        <w:t xml:space="preserve">projektami z zakresu Smart </w:t>
      </w:r>
      <w:proofErr w:type="spellStart"/>
      <w:r w:rsidR="000C2795" w:rsidRPr="0022544F">
        <w:rPr>
          <w:i/>
          <w:iCs/>
          <w:lang w:val="pl-PL"/>
        </w:rPr>
        <w:t>Building</w:t>
      </w:r>
      <w:proofErr w:type="spellEnd"/>
      <w:r w:rsidR="0022544F" w:rsidRPr="0022544F">
        <w:rPr>
          <w:i/>
          <w:iCs/>
          <w:lang w:val="pl-PL"/>
        </w:rPr>
        <w:t xml:space="preserve"> oraz</w:t>
      </w:r>
      <w:r w:rsidR="00261C83">
        <w:rPr>
          <w:i/>
          <w:iCs/>
          <w:lang w:val="pl-PL"/>
        </w:rPr>
        <w:t xml:space="preserve"> Smart City</w:t>
      </w:r>
      <w:r w:rsidR="000C2795" w:rsidRPr="0022544F">
        <w:rPr>
          <w:i/>
          <w:iCs/>
          <w:lang w:val="pl-PL"/>
        </w:rPr>
        <w:t>, jak np.: »System monitorowania wybranych parametrów pracy dla symulatora instalacji paneli fotowoltaicznych«, »System sterowania i wizualizacji dla parkingu podziemnego«, »Oparty o</w:t>
      </w:r>
      <w:r w:rsidR="0022544F">
        <w:rPr>
          <w:i/>
          <w:iCs/>
          <w:lang w:val="pl-PL"/>
        </w:rPr>
        <w:t> </w:t>
      </w:r>
      <w:r w:rsidR="000C2795" w:rsidRPr="0022544F">
        <w:rPr>
          <w:i/>
          <w:iCs/>
          <w:lang w:val="pl-PL"/>
        </w:rPr>
        <w:t xml:space="preserve">prognozę system sterowania i wizualizacji dla zbiornika retencyjnego« doskonale wpisującymi się w filozofię i strategię zrównoważonego rozwoju reprezentowaną przez COPA-DATA i Platformę Systemową </w:t>
      </w:r>
      <w:proofErr w:type="spellStart"/>
      <w:r w:rsidR="000C2795" w:rsidRPr="0022544F">
        <w:rPr>
          <w:i/>
          <w:iCs/>
          <w:lang w:val="pl-PL"/>
        </w:rPr>
        <w:t>zenon</w:t>
      </w:r>
      <w:proofErr w:type="spellEnd"/>
      <w:r w:rsidR="000C2795" w:rsidRPr="0022544F">
        <w:rPr>
          <w:i/>
          <w:iCs/>
          <w:lang w:val="pl-PL"/>
        </w:rPr>
        <w:t>, której jesteśmy producentami od ponad 35 lat. Doceniamy wkład i zaangażowanie w zajęcia Uczelni jak i</w:t>
      </w:r>
      <w:r w:rsidR="000C7346">
        <w:rPr>
          <w:i/>
          <w:iCs/>
          <w:lang w:val="pl-PL"/>
        </w:rPr>
        <w:t xml:space="preserve"> Studentów. Z niecierpliwością </w:t>
      </w:r>
      <w:r w:rsidR="000C2795" w:rsidRPr="0022544F">
        <w:rPr>
          <w:i/>
          <w:iCs/>
          <w:lang w:val="pl-PL"/>
        </w:rPr>
        <w:t>czek</w:t>
      </w:r>
      <w:r w:rsidR="00261C83">
        <w:rPr>
          <w:i/>
          <w:iCs/>
          <w:lang w:val="pl-PL"/>
        </w:rPr>
        <w:t>a</w:t>
      </w:r>
      <w:r w:rsidR="000C2795" w:rsidRPr="0022544F">
        <w:rPr>
          <w:i/>
          <w:iCs/>
          <w:lang w:val="pl-PL"/>
        </w:rPr>
        <w:t>my na kolejne wyzwani</w:t>
      </w:r>
      <w:r w:rsidR="000C7346">
        <w:rPr>
          <w:i/>
          <w:iCs/>
          <w:lang w:val="pl-PL"/>
        </w:rPr>
        <w:t>a i</w:t>
      </w:r>
      <w:r w:rsidR="000C2795" w:rsidRPr="0022544F">
        <w:rPr>
          <w:i/>
          <w:iCs/>
          <w:lang w:val="pl-PL"/>
        </w:rPr>
        <w:t xml:space="preserve"> projekty </w:t>
      </w:r>
      <w:proofErr w:type="spellStart"/>
      <w:r w:rsidR="000C2795" w:rsidRPr="0022544F">
        <w:rPr>
          <w:i/>
          <w:iCs/>
          <w:lang w:val="pl-PL"/>
        </w:rPr>
        <w:t>zenon</w:t>
      </w:r>
      <w:proofErr w:type="spellEnd"/>
      <w:r w:rsidR="000C2795" w:rsidRPr="0022544F">
        <w:rPr>
          <w:i/>
          <w:iCs/>
          <w:lang w:val="pl-PL"/>
        </w:rPr>
        <w:t>.”</w:t>
      </w:r>
      <w:r w:rsidR="000C2795">
        <w:rPr>
          <w:lang w:val="pl-PL"/>
        </w:rPr>
        <w:t xml:space="preserve"> – </w:t>
      </w:r>
      <w:r w:rsidR="00CD11B5">
        <w:rPr>
          <w:lang w:val="pl-PL"/>
        </w:rPr>
        <w:t>mówi</w:t>
      </w:r>
      <w:r w:rsidR="000C2795">
        <w:rPr>
          <w:lang w:val="pl-PL"/>
        </w:rPr>
        <w:t xml:space="preserve"> Tomasz Papaj, </w:t>
      </w:r>
      <w:r w:rsidR="006158F5">
        <w:rPr>
          <w:lang w:val="pl-PL"/>
        </w:rPr>
        <w:t>P</w:t>
      </w:r>
      <w:r w:rsidR="000C2795">
        <w:rPr>
          <w:lang w:val="pl-PL"/>
        </w:rPr>
        <w:t>rokurent COPA-DATA Polska</w:t>
      </w:r>
      <w:r w:rsidR="000C7346">
        <w:rPr>
          <w:lang w:val="pl-PL"/>
        </w:rPr>
        <w:t>.</w:t>
      </w:r>
    </w:p>
    <w:p w14:paraId="272784A9" w14:textId="1514AC86" w:rsidR="004E588C" w:rsidRDefault="004E588C" w:rsidP="004F6780">
      <w:pPr>
        <w:pStyle w:val="05BodyTextPR"/>
        <w:jc w:val="both"/>
        <w:rPr>
          <w:lang w:val="pl-PL"/>
        </w:rPr>
      </w:pPr>
      <w:r>
        <w:rPr>
          <w:lang w:val="pl-PL"/>
        </w:rPr>
        <w:t xml:space="preserve">Jak dodaje prowadzący zajęcia </w:t>
      </w:r>
      <w:r w:rsidRPr="0022544F">
        <w:rPr>
          <w:lang w:val="pl-PL"/>
        </w:rPr>
        <w:t>dr hab. inż. Tomasz Kłopot</w:t>
      </w:r>
      <w:r>
        <w:rPr>
          <w:lang w:val="pl-PL"/>
        </w:rPr>
        <w:t>:</w:t>
      </w:r>
    </w:p>
    <w:p w14:paraId="180D0149" w14:textId="5366308F" w:rsidR="004E588C" w:rsidRPr="004819D6" w:rsidRDefault="004E588C" w:rsidP="004E588C">
      <w:pPr>
        <w:pStyle w:val="05BodyTextPR"/>
        <w:jc w:val="both"/>
        <w:rPr>
          <w:i/>
          <w:iCs/>
          <w:lang w:val="pl-PL"/>
        </w:rPr>
      </w:pPr>
      <w:r w:rsidRPr="004819D6">
        <w:rPr>
          <w:i/>
          <w:iCs/>
          <w:lang w:val="pl-PL"/>
        </w:rPr>
        <w:t>„</w:t>
      </w:r>
      <w:r w:rsidR="00B038F4" w:rsidRPr="00B038F4">
        <w:rPr>
          <w:i/>
          <w:iCs/>
          <w:lang w:val="pl-PL"/>
        </w:rPr>
        <w:t xml:space="preserve">Jako uczelnia stale rozwijamy się w obszarach badawczych i dydaktycznych a </w:t>
      </w:r>
      <w:proofErr w:type="spellStart"/>
      <w:r w:rsidR="00B038F4" w:rsidRPr="00B038F4">
        <w:rPr>
          <w:i/>
          <w:iCs/>
          <w:lang w:val="pl-PL"/>
        </w:rPr>
        <w:t>zenon</w:t>
      </w:r>
      <w:proofErr w:type="spellEnd"/>
      <w:r w:rsidR="00B038F4" w:rsidRPr="00B038F4">
        <w:rPr>
          <w:i/>
          <w:iCs/>
          <w:lang w:val="pl-PL"/>
        </w:rPr>
        <w:t xml:space="preserve"> i oferowana przez niego skalowalność oraz bogactwo obsługiwanych protokołów komunikacyjnych w znaczącym </w:t>
      </w:r>
      <w:r w:rsidR="00B038F4" w:rsidRPr="00B038F4">
        <w:rPr>
          <w:i/>
          <w:iCs/>
          <w:lang w:val="pl-PL"/>
        </w:rPr>
        <w:lastRenderedPageBreak/>
        <w:t>stopniu pozwala nam na elastyczność w doborze narzędzi wykorzystywanych w prowadzonych na uczelni baniach</w:t>
      </w:r>
      <w:r w:rsidRPr="004819D6">
        <w:rPr>
          <w:i/>
          <w:iCs/>
          <w:lang w:val="pl-PL"/>
        </w:rPr>
        <w:t>.”</w:t>
      </w:r>
    </w:p>
    <w:p w14:paraId="2283FE5F" w14:textId="37EEF3AB" w:rsidR="000C2795" w:rsidRPr="0022544F" w:rsidRDefault="00257010" w:rsidP="004F6780">
      <w:pPr>
        <w:pStyle w:val="05BodyTextPR"/>
        <w:jc w:val="both"/>
        <w:rPr>
          <w:lang w:val="pl-PL"/>
        </w:rPr>
      </w:pPr>
      <w:r>
        <w:rPr>
          <w:lang w:val="pl-PL"/>
        </w:rPr>
        <w:t xml:space="preserve">Politechnika Śląska kształci przyszłych inżynierów specjalizujących się w najnowocześniejszych technologiach, dlatego też </w:t>
      </w:r>
      <w:r w:rsidR="00454B77">
        <w:rPr>
          <w:lang w:val="pl-PL"/>
        </w:rPr>
        <w:t>S</w:t>
      </w:r>
      <w:r>
        <w:rPr>
          <w:lang w:val="pl-PL"/>
        </w:rPr>
        <w:t xml:space="preserve">tudenci Wydziału </w:t>
      </w:r>
      <w:r w:rsidRPr="00257010">
        <w:rPr>
          <w:lang w:val="pl-PL"/>
        </w:rPr>
        <w:t>Automatyki Elektroniki i Informatyki</w:t>
      </w:r>
      <w:r>
        <w:rPr>
          <w:lang w:val="pl-PL"/>
        </w:rPr>
        <w:t xml:space="preserve"> </w:t>
      </w:r>
      <w:r w:rsidR="00850603">
        <w:rPr>
          <w:lang w:val="pl-PL"/>
        </w:rPr>
        <w:t>od początku współpracy biorą</w:t>
      </w:r>
      <w:r>
        <w:rPr>
          <w:lang w:val="pl-PL"/>
        </w:rPr>
        <w:t xml:space="preserve"> udział </w:t>
      </w:r>
      <w:r w:rsidRPr="00B404D9">
        <w:rPr>
          <w:lang w:val="pl-PL"/>
        </w:rPr>
        <w:t>w szkoleni</w:t>
      </w:r>
      <w:r w:rsidR="00850603" w:rsidRPr="00B404D9">
        <w:rPr>
          <w:lang w:val="pl-PL"/>
        </w:rPr>
        <w:t>ach</w:t>
      </w:r>
      <w:r>
        <w:rPr>
          <w:lang w:val="pl-PL"/>
        </w:rPr>
        <w:t xml:space="preserve"> </w:t>
      </w:r>
      <w:r w:rsidR="00E86298">
        <w:rPr>
          <w:lang w:val="pl-PL"/>
        </w:rPr>
        <w:t>przeprowadzanych</w:t>
      </w:r>
      <w:r>
        <w:rPr>
          <w:lang w:val="pl-PL"/>
        </w:rPr>
        <w:t xml:space="preserve"> przez </w:t>
      </w:r>
      <w:r w:rsidR="00E86298">
        <w:rPr>
          <w:lang w:val="pl-PL"/>
        </w:rPr>
        <w:t xml:space="preserve">Trenerów </w:t>
      </w:r>
      <w:r>
        <w:rPr>
          <w:lang w:val="pl-PL"/>
        </w:rPr>
        <w:t xml:space="preserve">firmy COPA-DATA Polska, </w:t>
      </w:r>
      <w:r w:rsidRPr="00B404D9">
        <w:rPr>
          <w:lang w:val="pl-PL"/>
        </w:rPr>
        <w:t>podczas któr</w:t>
      </w:r>
      <w:r w:rsidR="00B404D9" w:rsidRPr="00B404D9">
        <w:rPr>
          <w:lang w:val="pl-PL"/>
        </w:rPr>
        <w:t>ych</w:t>
      </w:r>
      <w:r>
        <w:rPr>
          <w:lang w:val="pl-PL"/>
        </w:rPr>
        <w:t xml:space="preserve"> tworz</w:t>
      </w:r>
      <w:r w:rsidR="00850603">
        <w:rPr>
          <w:lang w:val="pl-PL"/>
        </w:rPr>
        <w:t>ą</w:t>
      </w:r>
      <w:r>
        <w:rPr>
          <w:lang w:val="pl-PL"/>
        </w:rPr>
        <w:t xml:space="preserve"> projekty w </w:t>
      </w:r>
      <w:proofErr w:type="spellStart"/>
      <w:r>
        <w:rPr>
          <w:lang w:val="pl-PL"/>
        </w:rPr>
        <w:t>zenon</w:t>
      </w:r>
      <w:proofErr w:type="spellEnd"/>
      <w:r>
        <w:rPr>
          <w:lang w:val="pl-PL"/>
        </w:rPr>
        <w:t xml:space="preserve"> Software Platform. </w:t>
      </w:r>
      <w:r w:rsidRPr="0022544F">
        <w:rPr>
          <w:lang w:val="pl-PL"/>
        </w:rPr>
        <w:t>Współpraca pomiędzy Politechniką Śląską oraz firmą COPA-DATA przynosi i będzie przynosić w przyszłości wiele korzyści dla obu stron. Dzięki tej kooperacji</w:t>
      </w:r>
      <w:r w:rsidR="000C2795" w:rsidRPr="0022544F">
        <w:rPr>
          <w:lang w:val="pl-PL"/>
        </w:rPr>
        <w:t xml:space="preserve"> S</w:t>
      </w:r>
      <w:r w:rsidR="00554CA8" w:rsidRPr="0022544F">
        <w:rPr>
          <w:lang w:val="pl-PL"/>
        </w:rPr>
        <w:t>tuden</w:t>
      </w:r>
      <w:r w:rsidR="000C2795" w:rsidRPr="0022544F">
        <w:rPr>
          <w:lang w:val="pl-PL"/>
        </w:rPr>
        <w:t>ci</w:t>
      </w:r>
      <w:r w:rsidR="00554CA8" w:rsidRPr="0022544F">
        <w:rPr>
          <w:lang w:val="pl-PL"/>
        </w:rPr>
        <w:t xml:space="preserve"> </w:t>
      </w:r>
      <w:r w:rsidRPr="0022544F">
        <w:rPr>
          <w:lang w:val="pl-PL"/>
        </w:rPr>
        <w:t>ma</w:t>
      </w:r>
      <w:r w:rsidR="000C2795" w:rsidRPr="0022544F">
        <w:rPr>
          <w:lang w:val="pl-PL"/>
        </w:rPr>
        <w:t>ją</w:t>
      </w:r>
      <w:r w:rsidRPr="0022544F">
        <w:rPr>
          <w:lang w:val="pl-PL"/>
        </w:rPr>
        <w:t xml:space="preserve"> szasnę tworzyć unikalne</w:t>
      </w:r>
      <w:r w:rsidR="00A903D5">
        <w:rPr>
          <w:lang w:val="pl-PL"/>
        </w:rPr>
        <w:t xml:space="preserve"> </w:t>
      </w:r>
      <w:r w:rsidR="00554CA8" w:rsidRPr="0022544F">
        <w:rPr>
          <w:lang w:val="pl-PL"/>
        </w:rPr>
        <w:t>projekty</w:t>
      </w:r>
      <w:r w:rsidRPr="0022544F">
        <w:rPr>
          <w:lang w:val="pl-PL"/>
        </w:rPr>
        <w:t xml:space="preserve"> </w:t>
      </w:r>
      <w:r w:rsidR="00D55F37">
        <w:rPr>
          <w:lang w:val="pl-PL"/>
        </w:rPr>
        <w:t xml:space="preserve">z wykorzystaniem przemysłowego </w:t>
      </w:r>
      <w:r w:rsidRPr="0022544F">
        <w:rPr>
          <w:lang w:val="pl-PL"/>
        </w:rPr>
        <w:t xml:space="preserve">oprogramowania </w:t>
      </w:r>
      <w:proofErr w:type="spellStart"/>
      <w:r w:rsidRPr="0022544F">
        <w:rPr>
          <w:lang w:val="pl-PL"/>
        </w:rPr>
        <w:t>zenon</w:t>
      </w:r>
      <w:proofErr w:type="spellEnd"/>
      <w:r w:rsidR="00554CA8" w:rsidRPr="0022544F">
        <w:rPr>
          <w:lang w:val="pl-PL"/>
        </w:rPr>
        <w:t>.</w:t>
      </w:r>
    </w:p>
    <w:p w14:paraId="37804EB0" w14:textId="1F41887F" w:rsidR="006F66DC" w:rsidRPr="00B038F4" w:rsidRDefault="0022544F" w:rsidP="00B038F4">
      <w:pPr>
        <w:pStyle w:val="05BodyTextPR"/>
        <w:jc w:val="both"/>
        <w:rPr>
          <w:i/>
          <w:iCs/>
          <w:lang w:val="pl-PL"/>
        </w:rPr>
      </w:pPr>
      <w:r w:rsidRPr="0022544F">
        <w:rPr>
          <w:rStyle w:val="ui-provider"/>
          <w:i/>
          <w:iCs/>
          <w:lang w:val="pl-PL"/>
        </w:rPr>
        <w:t>„</w:t>
      </w:r>
      <w:r w:rsidR="00B038F4" w:rsidRPr="00B038F4">
        <w:rPr>
          <w:rStyle w:val="ui-provider"/>
          <w:i/>
          <w:iCs/>
          <w:lang w:val="pl-PL"/>
        </w:rPr>
        <w:t>Wspomniana wcześniej elastyczność stanowi istotny atut w przypadku zastosowań w obszarze dydaktyczno</w:t>
      </w:r>
      <w:r w:rsidR="00B038F4">
        <w:rPr>
          <w:rStyle w:val="ui-provider"/>
          <w:i/>
          <w:iCs/>
          <w:lang w:val="pl-PL"/>
        </w:rPr>
        <w:t>-</w:t>
      </w:r>
      <w:r w:rsidR="00B038F4" w:rsidRPr="00B038F4">
        <w:rPr>
          <w:rStyle w:val="ui-provider"/>
          <w:i/>
          <w:iCs/>
          <w:lang w:val="pl-PL"/>
        </w:rPr>
        <w:t>badawczym. Nasze doświadczenia jednoznacznie potwierdzają</w:t>
      </w:r>
      <w:r w:rsidR="00413169">
        <w:rPr>
          <w:rStyle w:val="ui-provider"/>
          <w:i/>
          <w:iCs/>
          <w:lang w:val="pl-PL"/>
        </w:rPr>
        <w:t>, że </w:t>
      </w:r>
      <w:r w:rsidR="000C2795" w:rsidRPr="0022544F">
        <w:rPr>
          <w:rStyle w:val="ui-provider"/>
          <w:i/>
          <w:iCs/>
          <w:lang w:val="pl-PL"/>
        </w:rPr>
        <w:t xml:space="preserve">oprogramowanie </w:t>
      </w:r>
      <w:proofErr w:type="spellStart"/>
      <w:r w:rsidR="000C2795" w:rsidRPr="0022544F">
        <w:rPr>
          <w:rStyle w:val="ui-provider"/>
          <w:i/>
          <w:iCs/>
          <w:lang w:val="pl-PL"/>
        </w:rPr>
        <w:t>zenon</w:t>
      </w:r>
      <w:proofErr w:type="spellEnd"/>
      <w:r w:rsidR="000C2795" w:rsidRPr="0022544F">
        <w:rPr>
          <w:rStyle w:val="ui-provider"/>
          <w:i/>
          <w:iCs/>
          <w:lang w:val="pl-PL"/>
        </w:rPr>
        <w:t xml:space="preserve"> firmy COPA-DATA jest jednym z wiodących rozwiązań w obszarze systemów SCADA</w:t>
      </w:r>
      <w:r w:rsidRPr="0022544F">
        <w:rPr>
          <w:rStyle w:val="ui-provider"/>
          <w:i/>
          <w:iCs/>
          <w:lang w:val="pl-PL"/>
        </w:rPr>
        <w:t>”</w:t>
      </w:r>
      <w:r>
        <w:rPr>
          <w:rStyle w:val="ui-provider"/>
          <w:lang w:val="pl-PL"/>
        </w:rPr>
        <w:t xml:space="preserve"> </w:t>
      </w:r>
      <w:r w:rsidR="00D900A7" w:rsidRPr="0022544F">
        <w:rPr>
          <w:lang w:val="pl-PL"/>
        </w:rPr>
        <w:t>– komentuje dr hab. inż. Tomasz Kłopot</w:t>
      </w:r>
    </w:p>
    <w:p w14:paraId="52E850D3" w14:textId="77777777" w:rsidR="00C347FA" w:rsidRDefault="00C347FA" w:rsidP="004F6780">
      <w:pPr>
        <w:pStyle w:val="06SubheadlinePR"/>
        <w:jc w:val="both"/>
        <w:rPr>
          <w:lang w:val="pl-PL"/>
        </w:rPr>
      </w:pPr>
      <w:proofErr w:type="spellStart"/>
      <w:r>
        <w:rPr>
          <w:lang w:val="pl-PL"/>
        </w:rPr>
        <w:t>zenon</w:t>
      </w:r>
      <w:proofErr w:type="spellEnd"/>
      <w:r>
        <w:rPr>
          <w:lang w:val="pl-PL"/>
        </w:rPr>
        <w:t xml:space="preserve"> Software Platform wspiera edukację </w:t>
      </w:r>
    </w:p>
    <w:p w14:paraId="795F6555" w14:textId="256BE0FF" w:rsidR="006E5D9D" w:rsidRDefault="00260677" w:rsidP="004F6780">
      <w:pPr>
        <w:pStyle w:val="05BodyTextPR"/>
        <w:jc w:val="both"/>
        <w:rPr>
          <w:rFonts w:cs="Segoe UI Light"/>
          <w:szCs w:val="22"/>
          <w:lang w:val="pl-PL"/>
        </w:rPr>
      </w:pPr>
      <w:r w:rsidRPr="00260677">
        <w:rPr>
          <w:rFonts w:cs="Segoe UI Light"/>
          <w:szCs w:val="22"/>
          <w:lang w:val="pl-PL"/>
        </w:rPr>
        <w:t>Poli</w:t>
      </w:r>
      <w:r>
        <w:rPr>
          <w:rFonts w:cs="Segoe UI Light"/>
          <w:szCs w:val="22"/>
          <w:lang w:val="pl-PL"/>
        </w:rPr>
        <w:t xml:space="preserve">technika Śląska znajduje się w prestiżowym gronie </w:t>
      </w:r>
      <w:r w:rsidR="00EE58A2">
        <w:rPr>
          <w:rFonts w:cs="Segoe UI Light"/>
          <w:szCs w:val="22"/>
          <w:lang w:val="pl-PL"/>
        </w:rPr>
        <w:t xml:space="preserve">laureatów </w:t>
      </w:r>
      <w:r w:rsidRPr="00260677">
        <w:rPr>
          <w:rFonts w:cs="Segoe UI Light"/>
          <w:szCs w:val="22"/>
          <w:lang w:val="pl-PL"/>
        </w:rPr>
        <w:t>konkursu „Inicjatywa Doskonałości – Uczelnia Badawcza” Ministerstwa Nauki i Szkolnictwa Wyższego</w:t>
      </w:r>
      <w:r w:rsidR="00EE58A2">
        <w:rPr>
          <w:rFonts w:cs="Segoe UI Light"/>
          <w:szCs w:val="22"/>
          <w:lang w:val="pl-PL"/>
        </w:rPr>
        <w:t xml:space="preserve">. Dzięki temu uczelnia ma okazję </w:t>
      </w:r>
      <w:r w:rsidR="00554CA8">
        <w:rPr>
          <w:rFonts w:cs="Segoe UI Light"/>
          <w:szCs w:val="22"/>
          <w:lang w:val="pl-PL"/>
        </w:rPr>
        <w:t xml:space="preserve">rozwijać się korzystając z </w:t>
      </w:r>
      <w:r w:rsidR="00A413E2">
        <w:rPr>
          <w:rFonts w:cs="Segoe UI Light"/>
          <w:szCs w:val="22"/>
          <w:lang w:val="pl-PL"/>
        </w:rPr>
        <w:t>przemysłowego</w:t>
      </w:r>
      <w:r w:rsidR="00554CA8">
        <w:rPr>
          <w:rFonts w:cs="Segoe UI Light"/>
          <w:szCs w:val="22"/>
          <w:lang w:val="pl-PL"/>
        </w:rPr>
        <w:t xml:space="preserve"> oprogramowania jakim jest </w:t>
      </w:r>
      <w:proofErr w:type="spellStart"/>
      <w:r w:rsidR="00554CA8">
        <w:rPr>
          <w:rFonts w:cs="Segoe UI Light"/>
          <w:szCs w:val="22"/>
          <w:lang w:val="pl-PL"/>
        </w:rPr>
        <w:t>zenon</w:t>
      </w:r>
      <w:proofErr w:type="spellEnd"/>
      <w:r w:rsidR="00554CA8">
        <w:rPr>
          <w:rFonts w:cs="Segoe UI Light"/>
          <w:szCs w:val="22"/>
          <w:lang w:val="pl-PL"/>
        </w:rPr>
        <w:t xml:space="preserve">. Interdyscyplinarność jaką oferuje oprogramowanie </w:t>
      </w:r>
      <w:proofErr w:type="spellStart"/>
      <w:r w:rsidR="00257F78">
        <w:rPr>
          <w:rFonts w:cs="Segoe UI Light"/>
          <w:szCs w:val="22"/>
          <w:lang w:val="pl-PL"/>
        </w:rPr>
        <w:t>zenon</w:t>
      </w:r>
      <w:proofErr w:type="spellEnd"/>
      <w:r w:rsidR="00554CA8">
        <w:rPr>
          <w:rFonts w:cs="Segoe UI Light"/>
          <w:szCs w:val="22"/>
          <w:lang w:val="pl-PL"/>
        </w:rPr>
        <w:t xml:space="preserve"> pozwala rozwijać kompetencje kadry naukowej </w:t>
      </w:r>
      <w:r w:rsidR="00454B77">
        <w:rPr>
          <w:rFonts w:cs="Segoe UI Light"/>
          <w:szCs w:val="22"/>
          <w:lang w:val="pl-PL"/>
        </w:rPr>
        <w:t>U</w:t>
      </w:r>
      <w:r w:rsidR="00257F78">
        <w:rPr>
          <w:rFonts w:cs="Segoe UI Light"/>
          <w:szCs w:val="22"/>
          <w:lang w:val="pl-PL"/>
        </w:rPr>
        <w:t>czelni</w:t>
      </w:r>
      <w:r w:rsidR="00554CA8">
        <w:rPr>
          <w:rFonts w:cs="Segoe UI Light"/>
          <w:szCs w:val="22"/>
          <w:lang w:val="pl-PL"/>
        </w:rPr>
        <w:t xml:space="preserve"> </w:t>
      </w:r>
      <w:r w:rsidR="00257F78">
        <w:rPr>
          <w:rFonts w:cs="Segoe UI Light"/>
          <w:szCs w:val="22"/>
          <w:lang w:val="pl-PL"/>
        </w:rPr>
        <w:t xml:space="preserve">oraz </w:t>
      </w:r>
      <w:r w:rsidR="00454B77">
        <w:rPr>
          <w:rFonts w:cs="Segoe UI Light"/>
          <w:szCs w:val="22"/>
          <w:lang w:val="pl-PL"/>
        </w:rPr>
        <w:t>S</w:t>
      </w:r>
      <w:r w:rsidR="00257F78">
        <w:rPr>
          <w:rFonts w:cs="Segoe UI Light"/>
          <w:szCs w:val="22"/>
          <w:lang w:val="pl-PL"/>
        </w:rPr>
        <w:t xml:space="preserve">tudentów Politechniki Śląskiej. Dzięki zdobytym w ten sposób umiejętnościom absolwenci </w:t>
      </w:r>
      <w:r w:rsidR="00454B77">
        <w:rPr>
          <w:rFonts w:cs="Segoe UI Light"/>
          <w:szCs w:val="22"/>
          <w:lang w:val="pl-PL"/>
        </w:rPr>
        <w:t>U</w:t>
      </w:r>
      <w:r w:rsidR="00257F78">
        <w:rPr>
          <w:rFonts w:cs="Segoe UI Light"/>
          <w:szCs w:val="22"/>
          <w:lang w:val="pl-PL"/>
        </w:rPr>
        <w:t xml:space="preserve">czelni zyskują również w oczach przyszłych pracodawców.   </w:t>
      </w:r>
    </w:p>
    <w:p w14:paraId="07C3A904" w14:textId="3D6133D5" w:rsidR="006E5D9D" w:rsidRDefault="006E5D9D" w:rsidP="004F6780">
      <w:pPr>
        <w:pStyle w:val="05BodyTextPR"/>
        <w:jc w:val="both"/>
        <w:rPr>
          <w:lang w:val="pl-PL"/>
        </w:rPr>
      </w:pPr>
      <w:r w:rsidRPr="00B20389">
        <w:rPr>
          <w:i/>
          <w:iCs/>
          <w:lang w:val="pl-PL"/>
        </w:rPr>
        <w:t>„Firma COPA-DATA od zawsze wspiera uczelnie oraz jednostki badawcze, dlatego też cieszymy się, że Politechnika Śląska dołączyła do programu partnerskiego COPA-DATA Partner Community. Mamy nadzieję, że nasza i tak już owocna współpraca rozwinie się jeszcze bardziej”</w:t>
      </w:r>
      <w:r>
        <w:rPr>
          <w:lang w:val="pl-PL"/>
        </w:rPr>
        <w:t xml:space="preserve"> – dodaje Tomasz Papaj, </w:t>
      </w:r>
      <w:r w:rsidR="00454B77">
        <w:rPr>
          <w:lang w:val="pl-PL"/>
        </w:rPr>
        <w:t>P</w:t>
      </w:r>
      <w:r>
        <w:rPr>
          <w:lang w:val="pl-PL"/>
        </w:rPr>
        <w:t>rokurent COPA-DATA Polska</w:t>
      </w:r>
      <w:r w:rsidR="00261C83">
        <w:rPr>
          <w:lang w:val="pl-PL"/>
        </w:rPr>
        <w:t>.</w:t>
      </w:r>
    </w:p>
    <w:p w14:paraId="7CEC69B4" w14:textId="7837B9CB" w:rsidR="00695283" w:rsidRPr="00260677" w:rsidRDefault="00695283" w:rsidP="00695283">
      <w:pPr>
        <w:pStyle w:val="06SubheadlinePR"/>
        <w:rPr>
          <w:rFonts w:ascii="Segoe UI Light" w:hAnsi="Segoe UI Light" w:cs="Segoe UI Light"/>
          <w:sz w:val="22"/>
          <w:szCs w:val="22"/>
          <w:lang w:val="pl-PL"/>
        </w:rPr>
      </w:pPr>
    </w:p>
    <w:p w14:paraId="5FFA9A94" w14:textId="4B61564D" w:rsidR="000C606B" w:rsidRDefault="000C606B" w:rsidP="000C606B">
      <w:pPr>
        <w:pStyle w:val="06SubheadlinePR"/>
        <w:rPr>
          <w:rFonts w:ascii="Segoe UI Light" w:hAnsi="Segoe UI Light"/>
          <w:sz w:val="22"/>
          <w:lang w:val="pl-PL"/>
        </w:rPr>
      </w:pPr>
    </w:p>
    <w:p w14:paraId="01C8A545" w14:textId="40FE8EAB" w:rsidR="00E04AB8" w:rsidRPr="006E5D6D" w:rsidRDefault="00E04AB8" w:rsidP="00695283">
      <w:pPr>
        <w:pStyle w:val="06SubheadlinePR"/>
        <w:rPr>
          <w:rFonts w:ascii="Segoe UI Light" w:hAnsi="Segoe UI Light"/>
          <w:sz w:val="22"/>
          <w:lang w:val="pl-PL"/>
        </w:rPr>
      </w:pPr>
      <w:r w:rsidRPr="006E5D6D">
        <w:rPr>
          <w:rFonts w:ascii="Segoe UI Light" w:hAnsi="Segoe UI Light"/>
          <w:sz w:val="22"/>
          <w:lang w:val="pl-PL"/>
        </w:rPr>
        <w:br/>
      </w:r>
    </w:p>
    <w:p w14:paraId="494A21A3" w14:textId="77777777" w:rsidR="00542950" w:rsidRPr="006E5D6D" w:rsidRDefault="00542950">
      <w:pPr>
        <w:spacing w:after="0" w:line="240" w:lineRule="auto"/>
        <w:rPr>
          <w:rFonts w:ascii="Segoe UI Semibold" w:eastAsiaTheme="majorEastAsia" w:hAnsi="Segoe UI Semibold" w:cstheme="majorBidi"/>
          <w:kern w:val="28"/>
          <w:szCs w:val="56"/>
          <w:lang w:val="pl-PL"/>
        </w:rPr>
      </w:pPr>
      <w:r w:rsidRPr="006E5D6D">
        <w:rPr>
          <w:lang w:val="pl-PL"/>
        </w:rPr>
        <w:br w:type="page"/>
      </w:r>
    </w:p>
    <w:p w14:paraId="1D549244" w14:textId="00154B47" w:rsidR="00DA469E" w:rsidRDefault="003444A3" w:rsidP="000426E6">
      <w:pPr>
        <w:pStyle w:val="08HLCaptionPR"/>
        <w:rPr>
          <w:lang w:val="pl-PL"/>
        </w:rPr>
      </w:pPr>
      <w:r>
        <w:rPr>
          <w:lang w:val="pl-PL"/>
        </w:rPr>
        <w:lastRenderedPageBreak/>
        <w:t>Grafiki</w:t>
      </w:r>
      <w:r w:rsidR="00731A1C" w:rsidRPr="00695283">
        <w:rPr>
          <w:lang w:val="pl-PL"/>
        </w:rPr>
        <w:t>:</w:t>
      </w:r>
    </w:p>
    <w:p w14:paraId="2B814671" w14:textId="09ED498C" w:rsidR="008A264E" w:rsidRDefault="00292B21" w:rsidP="007E799A">
      <w:pPr>
        <w:pStyle w:val="09FilenamePR"/>
        <w:spacing w:after="0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1A045585" wp14:editId="08FDCBBA">
            <wp:extent cx="2890522" cy="5817426"/>
            <wp:effectExtent l="0" t="0" r="508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0522" cy="581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A80">
        <w:rPr>
          <w:lang w:val="pl-PL"/>
        </w:rPr>
        <w:br/>
      </w:r>
      <w:r>
        <w:rPr>
          <w:lang w:val="pl-PL"/>
        </w:rPr>
        <w:t>Politechnika Śląska nowym Partnerem COPA-DATA Polska</w:t>
      </w:r>
    </w:p>
    <w:p w14:paraId="3ECD6BEC" w14:textId="7653FDA1" w:rsidR="008A264E" w:rsidRDefault="00292B21" w:rsidP="008A264E">
      <w:pPr>
        <w:pStyle w:val="05BodyTextPR"/>
        <w:rPr>
          <w:lang w:val="pl-PL" w:eastAsia="en-US"/>
        </w:rPr>
      </w:pPr>
      <w:r>
        <w:rPr>
          <w:lang w:val="pl-PL" w:eastAsia="en-US"/>
        </w:rPr>
        <w:t xml:space="preserve">Na zdjęciu po lewej stronie znajduje się przedstawiciel Politechniki Śląskiej: </w:t>
      </w:r>
      <w:r w:rsidRPr="00292B21">
        <w:rPr>
          <w:lang w:val="pl-PL" w:eastAsia="en-US"/>
        </w:rPr>
        <w:t>dr hab. inż. Tomasz Kłopot</w:t>
      </w:r>
      <w:r w:rsidR="00413169">
        <w:rPr>
          <w:lang w:val="pl-PL" w:eastAsia="en-US"/>
        </w:rPr>
        <w:t>,</w:t>
      </w:r>
      <w:r>
        <w:rPr>
          <w:lang w:val="pl-PL" w:eastAsia="en-US"/>
        </w:rPr>
        <w:t xml:space="preserve"> a po prawej prokurent COPA-DATA Polska: Tomasz Papaj</w:t>
      </w:r>
      <w:r w:rsidR="008A264E">
        <w:rPr>
          <w:lang w:val="pl-PL" w:eastAsia="en-US"/>
        </w:rPr>
        <w:t>.</w:t>
      </w:r>
    </w:p>
    <w:p w14:paraId="1984D505" w14:textId="13E9B982" w:rsidR="0018121C" w:rsidRDefault="0018121C" w:rsidP="008A264E">
      <w:pPr>
        <w:pStyle w:val="05BodyTextPR"/>
        <w:rPr>
          <w:lang w:val="pl-PL" w:eastAsia="en-US"/>
        </w:rPr>
      </w:pPr>
    </w:p>
    <w:p w14:paraId="087E7BFC" w14:textId="380AAFCC" w:rsidR="0018121C" w:rsidRDefault="008871F7" w:rsidP="008A264E">
      <w:pPr>
        <w:pStyle w:val="05BodyTextPR"/>
        <w:rPr>
          <w:lang w:val="pl-PL" w:eastAsia="en-US"/>
        </w:rPr>
      </w:pPr>
      <w:r>
        <w:rPr>
          <w:noProof/>
          <w:lang w:val="pl-PL" w:eastAsia="pl-PL"/>
        </w:rPr>
        <w:lastRenderedPageBreak/>
        <w:drawing>
          <wp:inline distT="0" distB="0" distL="0" distR="0" wp14:anchorId="3EC7855C" wp14:editId="17A014B4">
            <wp:extent cx="2921463" cy="375796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680" cy="377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63454" w14:textId="437C1670" w:rsidR="0018121C" w:rsidRDefault="0018121C" w:rsidP="0018121C">
      <w:pPr>
        <w:pStyle w:val="09FilenamePR"/>
        <w:spacing w:after="0"/>
        <w:rPr>
          <w:lang w:val="pl-PL"/>
        </w:rPr>
      </w:pPr>
      <w:r>
        <w:rPr>
          <w:lang w:val="pl-PL"/>
        </w:rPr>
        <w:t>Logo Politechniki Śląskiej</w:t>
      </w:r>
    </w:p>
    <w:p w14:paraId="04D253E9" w14:textId="51659263" w:rsidR="0018121C" w:rsidRDefault="008871F7" w:rsidP="0018121C">
      <w:pPr>
        <w:pStyle w:val="05BodyTextPR"/>
        <w:rPr>
          <w:lang w:val="pl-PL" w:eastAsia="en-US"/>
        </w:rPr>
      </w:pPr>
      <w:r w:rsidRPr="000C7346">
        <w:rPr>
          <w:lang w:val="pl-PL" w:eastAsia="en-US"/>
        </w:rPr>
        <w:t xml:space="preserve">Logo </w:t>
      </w:r>
      <w:proofErr w:type="spellStart"/>
      <w:r w:rsidRPr="000C7346">
        <w:rPr>
          <w:lang w:val="pl-PL" w:eastAsia="en-US"/>
        </w:rPr>
        <w:t>Silesian</w:t>
      </w:r>
      <w:proofErr w:type="spellEnd"/>
      <w:r w:rsidRPr="000C7346">
        <w:rPr>
          <w:lang w:val="pl-PL" w:eastAsia="en-US"/>
        </w:rPr>
        <w:t xml:space="preserve"> University of Technology</w:t>
      </w:r>
    </w:p>
    <w:p w14:paraId="28187F74" w14:textId="41FA5B8B" w:rsidR="00DA1CE2" w:rsidRDefault="00DA1CE2" w:rsidP="00DA1CE2">
      <w:pPr>
        <w:pStyle w:val="09FilenamePR"/>
        <w:spacing w:after="0"/>
        <w:rPr>
          <w:lang w:val="it-IT"/>
        </w:rPr>
      </w:pPr>
      <w:r>
        <w:rPr>
          <w:noProof/>
          <w:lang w:val="pl-PL" w:eastAsia="pl-PL"/>
        </w:rPr>
        <w:drawing>
          <wp:inline distT="0" distB="0" distL="0" distR="0" wp14:anchorId="6E6D8C1B" wp14:editId="5FA7EEC4">
            <wp:extent cx="1952912" cy="1486538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990" cy="149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BEDD7" w14:textId="3F8C3F7C" w:rsidR="00DA1CE2" w:rsidRPr="00DA1CE2" w:rsidRDefault="00DA1CE2" w:rsidP="00DA1CE2">
      <w:pPr>
        <w:pStyle w:val="09FilenamePR"/>
        <w:spacing w:after="0"/>
        <w:rPr>
          <w:lang w:val="it-IT"/>
        </w:rPr>
      </w:pPr>
      <w:r w:rsidRPr="00DA1CE2">
        <w:rPr>
          <w:lang w:val="it-IT"/>
        </w:rPr>
        <w:t>Logo COPA-DATA</w:t>
      </w:r>
      <w:r>
        <w:rPr>
          <w:lang w:val="it-IT"/>
        </w:rPr>
        <w:t xml:space="preserve"> Partner Community</w:t>
      </w:r>
    </w:p>
    <w:p w14:paraId="0C39C619" w14:textId="45391AE7" w:rsidR="006F7436" w:rsidRDefault="00DA1CE2" w:rsidP="006753EE">
      <w:pPr>
        <w:pStyle w:val="05BodyTextPR"/>
        <w:rPr>
          <w:lang w:val="it-IT" w:eastAsia="en-US"/>
        </w:rPr>
      </w:pPr>
      <w:r w:rsidRPr="00DA1CE2">
        <w:rPr>
          <w:lang w:val="it-IT" w:eastAsia="en-US"/>
        </w:rPr>
        <w:t xml:space="preserve">Logo </w:t>
      </w:r>
      <w:proofErr w:type="spellStart"/>
      <w:r w:rsidRPr="00DA1CE2">
        <w:rPr>
          <w:lang w:val="it-IT" w:eastAsia="en-US"/>
        </w:rPr>
        <w:t>programu</w:t>
      </w:r>
      <w:proofErr w:type="spellEnd"/>
      <w:r w:rsidRPr="00DA1CE2">
        <w:rPr>
          <w:lang w:val="it-IT" w:eastAsia="en-US"/>
        </w:rPr>
        <w:t xml:space="preserve"> </w:t>
      </w:r>
      <w:proofErr w:type="spellStart"/>
      <w:r w:rsidRPr="00DA1CE2">
        <w:rPr>
          <w:lang w:val="it-IT" w:eastAsia="en-US"/>
        </w:rPr>
        <w:t>partnerskiego</w:t>
      </w:r>
      <w:proofErr w:type="spellEnd"/>
      <w:r w:rsidRPr="00DA1CE2">
        <w:rPr>
          <w:lang w:val="it-IT" w:eastAsia="en-US"/>
        </w:rPr>
        <w:t xml:space="preserve"> COPA-DATA Partner Communi</w:t>
      </w:r>
      <w:r>
        <w:rPr>
          <w:lang w:val="it-IT" w:eastAsia="en-US"/>
        </w:rPr>
        <w:t>ty</w:t>
      </w:r>
    </w:p>
    <w:p w14:paraId="3AC9EBDB" w14:textId="77777777" w:rsidR="006753EE" w:rsidRPr="00DA1CE2" w:rsidRDefault="006753EE" w:rsidP="006753EE">
      <w:pPr>
        <w:pStyle w:val="05BodyTextPR"/>
        <w:rPr>
          <w:i/>
          <w:iCs/>
          <w:lang w:val="it-IT" w:eastAsia="en-US"/>
        </w:rPr>
      </w:pPr>
    </w:p>
    <w:p w14:paraId="58F5110E" w14:textId="161D2E1D" w:rsidR="00D32D46" w:rsidRPr="00DA1CE2" w:rsidRDefault="00D32D46" w:rsidP="007C2A65">
      <w:pPr>
        <w:pStyle w:val="05BodyTextPR"/>
        <w:rPr>
          <w:i/>
          <w:iCs/>
          <w:lang w:val="it-IT" w:eastAsia="en-US"/>
        </w:rPr>
      </w:pPr>
    </w:p>
    <w:p w14:paraId="3D89EB17" w14:textId="5B1FC5A7" w:rsidR="001207A2" w:rsidRPr="003E2F00" w:rsidRDefault="00884B84" w:rsidP="00BA38BD">
      <w:pPr>
        <w:pStyle w:val="10HLBoilerplatePR"/>
        <w:rPr>
          <w:lang w:val="pl-PL"/>
        </w:rPr>
      </w:pPr>
      <w:r w:rsidRPr="00563728">
        <w:rPr>
          <w:lang w:val="pl-PL"/>
        </w:rPr>
        <w:lastRenderedPageBreak/>
        <w:br/>
      </w:r>
      <w:r w:rsidR="006E5D6D" w:rsidRPr="003E2F00">
        <w:rPr>
          <w:lang w:val="pl-PL"/>
        </w:rPr>
        <w:t>O COPA-DATA</w:t>
      </w:r>
    </w:p>
    <w:p w14:paraId="5EEF3147" w14:textId="293F0B43" w:rsidR="006E5D6D" w:rsidRPr="006E5D6D" w:rsidRDefault="006E5D6D" w:rsidP="006E5D6D">
      <w:pPr>
        <w:pStyle w:val="12HLContactPR"/>
        <w:rPr>
          <w:rFonts w:ascii="Segoe UI Light" w:eastAsia="Calibri" w:hAnsi="Segoe UI Light" w:cs="Times New Roman"/>
          <w:sz w:val="20"/>
          <w:szCs w:val="20"/>
          <w:lang w:val="pl-PL"/>
        </w:rPr>
      </w:pP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>COPA-DATA jest niezależnym producentem oprogramowania, który specjalizuje się w digitalizacji dla</w:t>
      </w:r>
      <w:r w:rsidR="00563728">
        <w:rPr>
          <w:rFonts w:ascii="Segoe UI Light" w:eastAsia="Calibri" w:hAnsi="Segoe UI Light" w:cs="Times New Roman"/>
          <w:sz w:val="20"/>
          <w:szCs w:val="20"/>
          <w:lang w:val="pl-PL"/>
        </w:rPr>
        <w:t xml:space="preserve"> </w:t>
      </w: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 xml:space="preserve">przemysłu wytwórczego i sektora energetycznego. Jej platforma oprogramowania </w:t>
      </w:r>
      <w:proofErr w:type="spellStart"/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>zenon</w:t>
      </w:r>
      <w:proofErr w:type="spellEnd"/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>® umożliwia użytkownikom na całym świecie automatyzację, zarządzanie, monitorowanie, integrację i optymalizację</w:t>
      </w:r>
      <w:r w:rsidR="00563728">
        <w:rPr>
          <w:rFonts w:ascii="Segoe UI Light" w:eastAsia="Calibri" w:hAnsi="Segoe UI Light" w:cs="Times New Roman"/>
          <w:sz w:val="20"/>
          <w:szCs w:val="20"/>
          <w:lang w:val="pl-PL"/>
        </w:rPr>
        <w:t xml:space="preserve"> </w:t>
      </w: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>maszyn, urządzeń, budynków i sieci energetycznych. COPA-DATA łączy dziesiątki lat doświadczenia w</w:t>
      </w:r>
      <w:r w:rsidR="00563728">
        <w:rPr>
          <w:rFonts w:ascii="Segoe UI Light" w:eastAsia="Calibri" w:hAnsi="Segoe UI Light" w:cs="Times New Roman"/>
          <w:sz w:val="20"/>
          <w:szCs w:val="20"/>
          <w:lang w:val="pl-PL"/>
        </w:rPr>
        <w:t> </w:t>
      </w: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>automatyzacji z potencjałem cyfrowej transformacji. W ten sposób firma wspiera swoich klientów w</w:t>
      </w:r>
      <w:r w:rsidR="00563728">
        <w:rPr>
          <w:rFonts w:ascii="Segoe UI Light" w:eastAsia="Calibri" w:hAnsi="Segoe UI Light" w:cs="Times New Roman"/>
          <w:sz w:val="20"/>
          <w:szCs w:val="20"/>
          <w:lang w:val="pl-PL"/>
        </w:rPr>
        <w:t> </w:t>
      </w: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>łatwiejszym, szybszym i bardziej efektywnym osiąganiu ich celów.</w:t>
      </w:r>
    </w:p>
    <w:p w14:paraId="5391F486" w14:textId="7E3C721B" w:rsidR="00292CF7" w:rsidRPr="00564A14" w:rsidRDefault="006E5D6D" w:rsidP="006E5D6D">
      <w:pPr>
        <w:pStyle w:val="12HLContactPR"/>
        <w:rPr>
          <w:lang w:val="pl-PL"/>
        </w:rPr>
      </w:pP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 xml:space="preserve">Rodzinna firma została założona przez Thomasa </w:t>
      </w:r>
      <w:proofErr w:type="spellStart"/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>Punzenbergera</w:t>
      </w:r>
      <w:proofErr w:type="spellEnd"/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 xml:space="preserve"> w 1987 roku w Salzburgu w Austrii. W 2022 roku, zatrudniając ponad 350 pracowników na całym świecie, osiągnęła przychód w wysokości 69 milionów euro.</w:t>
      </w: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br/>
      </w:r>
      <w:r w:rsidRPr="00564A14">
        <w:rPr>
          <w:lang w:val="pl-PL"/>
        </w:rPr>
        <w:br/>
        <w:t>Osoby kontaktowe:</w:t>
      </w:r>
    </w:p>
    <w:p w14:paraId="33101417" w14:textId="77777777" w:rsidR="00564A14" w:rsidRPr="00564A14" w:rsidRDefault="00564A14" w:rsidP="00564A14">
      <w:pPr>
        <w:pStyle w:val="13ContactPR"/>
        <w:rPr>
          <w:lang w:val="pl-PL"/>
        </w:rPr>
      </w:pPr>
      <w:r w:rsidRPr="00564A14">
        <w:rPr>
          <w:lang w:val="pl-PL"/>
        </w:rPr>
        <w:t>Ewelina Witowska</w:t>
      </w:r>
    </w:p>
    <w:p w14:paraId="0ADF8EA0" w14:textId="77777777" w:rsidR="00564A14" w:rsidRPr="00564A14" w:rsidRDefault="00564A14" w:rsidP="00564A14">
      <w:pPr>
        <w:pStyle w:val="13ContactPR"/>
        <w:rPr>
          <w:lang w:val="pl-PL"/>
        </w:rPr>
      </w:pPr>
      <w:r w:rsidRPr="00564A14">
        <w:rPr>
          <w:lang w:val="pl-PL"/>
        </w:rPr>
        <w:t>Specjalista ds. Sprzedażowo – Marketingowych</w:t>
      </w:r>
    </w:p>
    <w:p w14:paraId="3D6F428D" w14:textId="32F2C4B0" w:rsidR="00564A14" w:rsidRPr="00564A14" w:rsidRDefault="00564A14" w:rsidP="00564A14">
      <w:pPr>
        <w:pStyle w:val="13ContactPR"/>
        <w:rPr>
          <w:lang w:val="pl-PL"/>
        </w:rPr>
      </w:pPr>
      <w:r w:rsidRPr="00155751">
        <w:rPr>
          <w:lang w:val="pl-PL"/>
        </w:rPr>
        <w:t>Ewelina.Witowska@copadata.com</w:t>
      </w:r>
    </w:p>
    <w:p w14:paraId="7058FE6D" w14:textId="77777777" w:rsidR="00564A14" w:rsidRPr="00564A14" w:rsidRDefault="00564A14" w:rsidP="00564A14">
      <w:pPr>
        <w:pStyle w:val="13ContactPR"/>
        <w:rPr>
          <w:lang w:val="pl-PL"/>
        </w:rPr>
      </w:pPr>
      <w:r w:rsidRPr="00564A14">
        <w:rPr>
          <w:lang w:val="pl-PL"/>
        </w:rPr>
        <w:t xml:space="preserve">COPA-DATA Polska Sp. z o.o. </w:t>
      </w:r>
    </w:p>
    <w:p w14:paraId="21258852" w14:textId="77777777" w:rsidR="00564A14" w:rsidRPr="00564A14" w:rsidRDefault="00564A14" w:rsidP="00564A14">
      <w:pPr>
        <w:pStyle w:val="13ContactPR"/>
        <w:rPr>
          <w:lang w:val="pl-PL"/>
        </w:rPr>
      </w:pPr>
      <w:r w:rsidRPr="00564A14">
        <w:rPr>
          <w:lang w:val="pl-PL"/>
        </w:rPr>
        <w:t xml:space="preserve">ul. Josepha Conrada 51 · 31-357 Kraków </w:t>
      </w:r>
    </w:p>
    <w:p w14:paraId="62E44C9D" w14:textId="2184B31C" w:rsidR="00B57568" w:rsidRPr="008773EA" w:rsidRDefault="00564A14" w:rsidP="00D22A8D">
      <w:pPr>
        <w:pStyle w:val="13ContactPR"/>
        <w:rPr>
          <w:color w:val="0000FF"/>
          <w:u w:val="single"/>
          <w:lang w:val="pl-PL"/>
        </w:rPr>
      </w:pPr>
      <w:r w:rsidRPr="00564A14">
        <w:rPr>
          <w:lang w:val="pl-PL"/>
        </w:rPr>
        <w:t xml:space="preserve">Tel.: +48 12 290 10 54 </w:t>
      </w:r>
      <w:r w:rsidR="00AC4ACC" w:rsidRPr="00564A14">
        <w:rPr>
          <w:sz w:val="21"/>
          <w:szCs w:val="21"/>
          <w:lang w:val="pl-PL"/>
        </w:rPr>
        <w:br/>
      </w:r>
      <w:hyperlink r:id="rId15" w:history="1">
        <w:r w:rsidR="00452832" w:rsidRPr="00881A80">
          <w:rPr>
            <w:rStyle w:val="Hipercze"/>
            <w:lang w:val="pl-PL"/>
          </w:rPr>
          <w:t>www.copadata.com</w:t>
        </w:r>
      </w:hyperlink>
    </w:p>
    <w:p w14:paraId="72CE80C2" w14:textId="1DB04FEA" w:rsidR="008773EA" w:rsidRPr="00881A80" w:rsidRDefault="008773EA" w:rsidP="00C65DEE">
      <w:pPr>
        <w:pStyle w:val="13ContactPR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70C72B37" wp14:editId="4EED9A97">
            <wp:extent cx="200608" cy="200608"/>
            <wp:effectExtent l="0" t="0" r="9525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86" cy="20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4FD">
        <w:rPr>
          <w:lang w:val="pl-PL"/>
        </w:rPr>
        <w:t xml:space="preserve"> </w:t>
      </w:r>
      <w:r>
        <w:rPr>
          <w:noProof/>
          <w:lang w:val="pl-PL" w:eastAsia="pl-PL"/>
        </w:rPr>
        <w:drawing>
          <wp:inline distT="0" distB="0" distL="0" distR="0" wp14:anchorId="6BD1A33B" wp14:editId="74EE310B">
            <wp:extent cx="200608" cy="200608"/>
            <wp:effectExtent l="0" t="0" r="9525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77" cy="20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4FD">
        <w:rPr>
          <w:lang w:val="pl-PL"/>
        </w:rPr>
        <w:t xml:space="preserve"> </w:t>
      </w:r>
      <w:r>
        <w:rPr>
          <w:noProof/>
          <w:lang w:val="pl-PL" w:eastAsia="pl-PL"/>
        </w:rPr>
        <w:drawing>
          <wp:inline distT="0" distB="0" distL="0" distR="0" wp14:anchorId="2983E4DA" wp14:editId="4949C76A">
            <wp:extent cx="200608" cy="200608"/>
            <wp:effectExtent l="0" t="0" r="9525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31" cy="20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4FD">
        <w:rPr>
          <w:lang w:val="pl-PL"/>
        </w:rPr>
        <w:t xml:space="preserve"> </w:t>
      </w:r>
      <w:r>
        <w:rPr>
          <w:noProof/>
          <w:lang w:val="pl-PL" w:eastAsia="pl-PL"/>
        </w:rPr>
        <w:drawing>
          <wp:inline distT="0" distB="0" distL="0" distR="0" wp14:anchorId="2EDC40B1" wp14:editId="17B9A0D9">
            <wp:extent cx="200609" cy="200609"/>
            <wp:effectExtent l="0" t="0" r="9525" b="952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48" cy="20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4FD">
        <w:rPr>
          <w:lang w:val="pl-PL"/>
        </w:rPr>
        <w:t xml:space="preserve"> </w:t>
      </w:r>
      <w:r>
        <w:rPr>
          <w:noProof/>
          <w:lang w:val="pl-PL" w:eastAsia="pl-PL"/>
        </w:rPr>
        <w:drawing>
          <wp:inline distT="0" distB="0" distL="0" distR="0" wp14:anchorId="567D0CBD" wp14:editId="79D5EC26">
            <wp:extent cx="205274" cy="205274"/>
            <wp:effectExtent l="0" t="0" r="4445" b="444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44" cy="20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73EA" w:rsidRPr="00881A80" w:rsidSect="00BA38BD">
      <w:headerReference w:type="default" r:id="rId21"/>
      <w:footerReference w:type="default" r:id="rId22"/>
      <w:headerReference w:type="first" r:id="rId23"/>
      <w:footerReference w:type="first" r:id="rId24"/>
      <w:pgSz w:w="11906" w:h="16838" w:code="9"/>
      <w:pgMar w:top="3232" w:right="1418" w:bottom="1134" w:left="1418" w:header="709" w:footer="0" w:gutter="0"/>
      <w:cols w:space="42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F596A" w14:textId="77777777" w:rsidR="004C4C21" w:rsidRDefault="004C4C21" w:rsidP="00993CE6">
      <w:pPr>
        <w:spacing w:after="0" w:line="240" w:lineRule="auto"/>
      </w:pPr>
      <w:r>
        <w:separator/>
      </w:r>
    </w:p>
  </w:endnote>
  <w:endnote w:type="continuationSeparator" w:id="0">
    <w:p w14:paraId="749366A5" w14:textId="77777777" w:rsidR="004C4C21" w:rsidRDefault="004C4C21" w:rsidP="00993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3CD04" w14:textId="58817092" w:rsidR="00475035" w:rsidRPr="00F66518" w:rsidRDefault="00280C94" w:rsidP="00011983">
    <w:pPr>
      <w:tabs>
        <w:tab w:val="left" w:pos="8539"/>
        <w:tab w:val="right" w:pos="9360"/>
      </w:tabs>
      <w:ind w:right="-2410"/>
      <w:rPr>
        <w:rStyle w:val="Numerstrony"/>
        <w:sz w:val="28"/>
        <w:szCs w:val="28"/>
      </w:rPr>
    </w:pPr>
    <w:r>
      <w:rPr>
        <w:noProof/>
        <w:lang w:val="pl-PL" w:eastAsia="pl-PL"/>
      </w:rPr>
      <w:drawing>
        <wp:anchor distT="0" distB="0" distL="114300" distR="114300" simplePos="0" relativeHeight="251669504" behindDoc="0" locked="0" layoutInCell="1" allowOverlap="1" wp14:anchorId="2DBB1725" wp14:editId="7D73A108">
          <wp:simplePos x="0" y="0"/>
          <wp:positionH relativeFrom="column">
            <wp:posOffset>-908050</wp:posOffset>
          </wp:positionH>
          <wp:positionV relativeFrom="paragraph">
            <wp:posOffset>-1473200</wp:posOffset>
          </wp:positionV>
          <wp:extent cx="173736" cy="1399032"/>
          <wp:effectExtent l="0" t="0" r="0" b="0"/>
          <wp:wrapTight wrapText="bothSides">
            <wp:wrapPolygon edited="0">
              <wp:start x="0" y="0"/>
              <wp:lineTo x="0" y="21178"/>
              <wp:lineTo x="18989" y="21178"/>
              <wp:lineTo x="18989" y="0"/>
              <wp:lineTo x="0" y="0"/>
            </wp:wrapPolygon>
          </wp:wrapTight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e-b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736" cy="1399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035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7F5B1C1" wp14:editId="07B13114">
              <wp:simplePos x="0" y="0"/>
              <wp:positionH relativeFrom="column">
                <wp:posOffset>5744845</wp:posOffset>
              </wp:positionH>
              <wp:positionV relativeFrom="page">
                <wp:posOffset>10117455</wp:posOffset>
              </wp:positionV>
              <wp:extent cx="269875" cy="575945"/>
              <wp:effectExtent l="4445" t="0" r="5080" b="0"/>
              <wp:wrapNone/>
              <wp:docPr id="8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875" cy="575945"/>
                      </a:xfrm>
                      <a:prstGeom prst="rect">
                        <a:avLst/>
                      </a:prstGeom>
                      <a:solidFill>
                        <a:srgbClr val="B0B1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3B7452" id="Rectangle 22" o:spid="_x0000_s1026" style="position:absolute;margin-left:452.35pt;margin-top:796.65pt;width:21.25pt;height:45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" fillcolor="#b0b1b3" stroked="f">
              <w10:wrap anchory="page"/>
            </v:rect>
          </w:pict>
        </mc:Fallback>
      </mc:AlternateContent>
    </w:r>
    <w:r w:rsidR="00011983">
      <w:tab/>
    </w:r>
    <w:r w:rsidR="00475035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3B47853" wp14:editId="2D78DA80">
              <wp:simplePos x="0" y="0"/>
              <wp:positionH relativeFrom="column">
                <wp:posOffset>5744845</wp:posOffset>
              </wp:positionH>
              <wp:positionV relativeFrom="page">
                <wp:posOffset>10117455</wp:posOffset>
              </wp:positionV>
              <wp:extent cx="269875" cy="575945"/>
              <wp:effectExtent l="4445" t="0" r="5080" b="0"/>
              <wp:wrapNone/>
              <wp:docPr id="6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875" cy="575945"/>
                      </a:xfrm>
                      <a:prstGeom prst="rect">
                        <a:avLst/>
                      </a:prstGeom>
                      <a:solidFill>
                        <a:srgbClr val="B0B1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32C917" id="Rectangle 23" o:spid="_x0000_s1026" style="position:absolute;margin-left:452.35pt;margin-top:796.65pt;width:21.25pt;height:45.3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" fillcolor="#b0b1b3" stroked="f">
              <w10:wrap anchory="page"/>
            </v:rect>
          </w:pict>
        </mc:Fallback>
      </mc:AlternateContent>
    </w:r>
    <w:r w:rsidR="00475035" w:rsidRPr="00207D63">
      <w:tab/>
    </w:r>
    <w:r w:rsidR="00475035" w:rsidRPr="00207D63">
      <w:rPr>
        <w:rStyle w:val="Numerstrony"/>
        <w:sz w:val="28"/>
        <w:szCs w:val="28"/>
      </w:rPr>
      <w:fldChar w:fldCharType="begin"/>
    </w:r>
    <w:r w:rsidR="00475035" w:rsidRPr="00207D63">
      <w:rPr>
        <w:rStyle w:val="Numerstrony"/>
        <w:sz w:val="28"/>
        <w:szCs w:val="28"/>
      </w:rPr>
      <w:instrText xml:space="preserve"> PAGE </w:instrText>
    </w:r>
    <w:r w:rsidR="00475035" w:rsidRPr="00207D63">
      <w:rPr>
        <w:rStyle w:val="Numerstrony"/>
        <w:sz w:val="28"/>
        <w:szCs w:val="28"/>
      </w:rPr>
      <w:fldChar w:fldCharType="separate"/>
    </w:r>
    <w:r w:rsidR="00D55F37">
      <w:rPr>
        <w:rStyle w:val="Numerstrony"/>
        <w:noProof/>
        <w:sz w:val="28"/>
        <w:szCs w:val="28"/>
      </w:rPr>
      <w:t>5</w:t>
    </w:r>
    <w:r w:rsidR="00475035" w:rsidRPr="00207D63">
      <w:rPr>
        <w:rStyle w:val="Numerstrony"/>
        <w:sz w:val="28"/>
        <w:szCs w:val="28"/>
      </w:rPr>
      <w:fldChar w:fldCharType="end"/>
    </w:r>
  </w:p>
  <w:p w14:paraId="70AD0E62" w14:textId="77777777" w:rsidR="00475035" w:rsidRDefault="0047503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381F" w14:textId="546058C7" w:rsidR="00475035" w:rsidRPr="00F66518" w:rsidRDefault="00475035" w:rsidP="00666B16">
    <w:pPr>
      <w:tabs>
        <w:tab w:val="right" w:pos="9360"/>
      </w:tabs>
      <w:ind w:right="-2410"/>
      <w:rPr>
        <w:rStyle w:val="Numerstrony"/>
        <w:sz w:val="28"/>
        <w:szCs w:val="28"/>
      </w:rPr>
    </w:pPr>
    <w:r>
      <w:rPr>
        <w:noProof/>
        <w:lang w:val="pl-PL" w:eastAsia="pl-PL"/>
      </w:rPr>
      <w:drawing>
        <wp:anchor distT="0" distB="0" distL="114300" distR="114300" simplePos="0" relativeHeight="251666432" behindDoc="0" locked="0" layoutInCell="1" allowOverlap="1" wp14:anchorId="0CED9283" wp14:editId="111A6A9C">
          <wp:simplePos x="0" y="0"/>
          <wp:positionH relativeFrom="column">
            <wp:posOffset>-908050</wp:posOffset>
          </wp:positionH>
          <wp:positionV relativeFrom="paragraph">
            <wp:posOffset>-1471930</wp:posOffset>
          </wp:positionV>
          <wp:extent cx="173736" cy="1399032"/>
          <wp:effectExtent l="0" t="0" r="0" b="0"/>
          <wp:wrapTight wrapText="bothSides">
            <wp:wrapPolygon edited="0">
              <wp:start x="0" y="0"/>
              <wp:lineTo x="0" y="21178"/>
              <wp:lineTo x="18989" y="21178"/>
              <wp:lineTo x="18989" y="0"/>
              <wp:lineTo x="0" y="0"/>
            </wp:wrapPolygon>
          </wp:wrapTight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e-b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736" cy="1399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3D788CEF" wp14:editId="54C37162">
              <wp:simplePos x="0" y="0"/>
              <wp:positionH relativeFrom="column">
                <wp:posOffset>5744845</wp:posOffset>
              </wp:positionH>
              <wp:positionV relativeFrom="page">
                <wp:posOffset>10117455</wp:posOffset>
              </wp:positionV>
              <wp:extent cx="269875" cy="575945"/>
              <wp:effectExtent l="4445" t="0" r="5080" b="0"/>
              <wp:wrapNone/>
              <wp:docPr id="4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875" cy="575945"/>
                      </a:xfrm>
                      <a:prstGeom prst="rect">
                        <a:avLst/>
                      </a:prstGeom>
                      <a:solidFill>
                        <a:srgbClr val="B0B1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AF5263" id="Rectangle 18" o:spid="_x0000_s1026" style="position:absolute;margin-left:452.35pt;margin-top:796.65pt;width:21.25pt;height:45.3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" fillcolor="#b0b1b3" stroked="f">
              <w10:wrap anchory="page"/>
            </v:rect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68E19E28" wp14:editId="327D5167">
              <wp:simplePos x="0" y="0"/>
              <wp:positionH relativeFrom="column">
                <wp:posOffset>5744845</wp:posOffset>
              </wp:positionH>
              <wp:positionV relativeFrom="page">
                <wp:posOffset>10117455</wp:posOffset>
              </wp:positionV>
              <wp:extent cx="269875" cy="575945"/>
              <wp:effectExtent l="4445" t="0" r="5080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875" cy="575945"/>
                      </a:xfrm>
                      <a:prstGeom prst="rect">
                        <a:avLst/>
                      </a:prstGeom>
                      <a:solidFill>
                        <a:srgbClr val="B0B1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FF1B5F" id="Rectangle 20" o:spid="_x0000_s1026" style="position:absolute;margin-left:452.35pt;margin-top:796.65pt;width:21.25pt;height:45.3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" fillcolor="#b0b1b3" stroked="f">
              <w10:wrap anchory="page"/>
            </v:rect>
          </w:pict>
        </mc:Fallback>
      </mc:AlternateContent>
    </w:r>
    <w:r w:rsidRPr="00207D63">
      <w:tab/>
    </w:r>
    <w:r w:rsidRPr="00207D63">
      <w:rPr>
        <w:rStyle w:val="Numerstrony"/>
        <w:sz w:val="28"/>
        <w:szCs w:val="28"/>
      </w:rPr>
      <w:fldChar w:fldCharType="begin"/>
    </w:r>
    <w:r w:rsidRPr="00207D63">
      <w:rPr>
        <w:rStyle w:val="Numerstrony"/>
        <w:sz w:val="28"/>
        <w:szCs w:val="28"/>
      </w:rPr>
      <w:instrText xml:space="preserve"> PAGE </w:instrText>
    </w:r>
    <w:r w:rsidRPr="00207D63">
      <w:rPr>
        <w:rStyle w:val="Numerstrony"/>
        <w:sz w:val="28"/>
        <w:szCs w:val="28"/>
      </w:rPr>
      <w:fldChar w:fldCharType="separate"/>
    </w:r>
    <w:r w:rsidR="00D55F37">
      <w:rPr>
        <w:rStyle w:val="Numerstrony"/>
        <w:noProof/>
        <w:sz w:val="28"/>
        <w:szCs w:val="28"/>
      </w:rPr>
      <w:t>1</w:t>
    </w:r>
    <w:r w:rsidRPr="00207D63">
      <w:rPr>
        <w:rStyle w:val="Numerstrony"/>
        <w:sz w:val="28"/>
        <w:szCs w:val="28"/>
      </w:rPr>
      <w:fldChar w:fldCharType="end"/>
    </w:r>
  </w:p>
  <w:p w14:paraId="0F42B3D0" w14:textId="77777777" w:rsidR="00475035" w:rsidRDefault="0047503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2F9D32" w14:textId="77777777" w:rsidR="004C4C21" w:rsidRDefault="004C4C21" w:rsidP="00993CE6">
      <w:pPr>
        <w:spacing w:after="0" w:line="240" w:lineRule="auto"/>
      </w:pPr>
      <w:r>
        <w:separator/>
      </w:r>
    </w:p>
  </w:footnote>
  <w:footnote w:type="continuationSeparator" w:id="0">
    <w:p w14:paraId="709B0036" w14:textId="77777777" w:rsidR="004C4C21" w:rsidRDefault="004C4C21" w:rsidP="00993C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5F3FF" w14:textId="77777777" w:rsidR="00475035" w:rsidRDefault="00475035" w:rsidP="006570F9">
    <w:r w:rsidRPr="002E683B">
      <w:rPr>
        <w:noProof/>
        <w:lang w:val="pl-PL" w:eastAsia="pl-PL"/>
      </w:rPr>
      <w:drawing>
        <wp:anchor distT="0" distB="0" distL="114300" distR="114300" simplePos="0" relativeHeight="251646976" behindDoc="1" locked="0" layoutInCell="1" allowOverlap="1" wp14:anchorId="4B8E2F9B" wp14:editId="28C52221">
          <wp:simplePos x="0" y="0"/>
          <wp:positionH relativeFrom="column">
            <wp:posOffset>4525010</wp:posOffset>
          </wp:positionH>
          <wp:positionV relativeFrom="paragraph">
            <wp:posOffset>332620</wp:posOffset>
          </wp:positionV>
          <wp:extent cx="1472184" cy="265176"/>
          <wp:effectExtent l="0" t="0" r="0" b="1905"/>
          <wp:wrapNone/>
          <wp:docPr id="41" name="Grafi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BusinessLetter A_Head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2184" cy="2651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E66D4" w14:textId="77777777" w:rsidR="00D12615" w:rsidRDefault="006E465E">
    <w:r w:rsidRPr="002E683B">
      <w:rPr>
        <w:noProof/>
        <w:lang w:val="pl-PL" w:eastAsia="pl-PL"/>
      </w:rPr>
      <w:drawing>
        <wp:anchor distT="0" distB="0" distL="114300" distR="114300" simplePos="0" relativeHeight="251674624" behindDoc="1" locked="0" layoutInCell="1" allowOverlap="1" wp14:anchorId="10632BE2" wp14:editId="4797263D">
          <wp:simplePos x="0" y="0"/>
          <wp:positionH relativeFrom="column">
            <wp:posOffset>4525010</wp:posOffset>
          </wp:positionH>
          <wp:positionV relativeFrom="paragraph">
            <wp:posOffset>332105</wp:posOffset>
          </wp:positionV>
          <wp:extent cx="1472184" cy="265176"/>
          <wp:effectExtent l="0" t="0" r="0" b="1905"/>
          <wp:wrapNone/>
          <wp:docPr id="43" name="Grafi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BusinessLetter A_Head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2184" cy="2651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52B8">
      <w:rPr>
        <w:noProof/>
        <w:lang w:val="pl-PL" w:eastAsia="pl-PL"/>
      </w:rPr>
      <w:drawing>
        <wp:anchor distT="0" distB="0" distL="114300" distR="114300" simplePos="0" relativeHeight="251645951" behindDoc="1" locked="0" layoutInCell="1" allowOverlap="1" wp14:anchorId="0CA2C14A" wp14:editId="5ADDE02A">
          <wp:simplePos x="0" y="0"/>
          <wp:positionH relativeFrom="page">
            <wp:align>right</wp:align>
          </wp:positionH>
          <wp:positionV relativeFrom="paragraph">
            <wp:posOffset>-450685</wp:posOffset>
          </wp:positionV>
          <wp:extent cx="7555865" cy="1803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ess_Release_Headline_E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80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E0686"/>
    <w:multiLevelType w:val="multilevel"/>
    <w:tmpl w:val="8D9AB044"/>
    <w:lvl w:ilvl="0"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2339D4"/>
    <w:multiLevelType w:val="hybridMultilevel"/>
    <w:tmpl w:val="8D1E2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EC5FF6"/>
    <w:multiLevelType w:val="hybridMultilevel"/>
    <w:tmpl w:val="879A7F16"/>
    <w:lvl w:ilvl="0" w:tplc="C278F524">
      <w:numFmt w:val="bullet"/>
      <w:lvlText w:val=""/>
      <w:lvlJc w:val="left"/>
      <w:pPr>
        <w:ind w:left="720" w:hanging="360"/>
      </w:pPr>
      <w:rPr>
        <w:rFonts w:ascii="Wingdings 3" w:eastAsiaTheme="minorHAnsi" w:hAnsi="Wingdings 3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A23C9E"/>
    <w:multiLevelType w:val="hybridMultilevel"/>
    <w:tmpl w:val="57663578"/>
    <w:lvl w:ilvl="0" w:tplc="0B46BDEE">
      <w:numFmt w:val="bullet"/>
      <w:lvlText w:val=""/>
      <w:lvlJc w:val="left"/>
      <w:pPr>
        <w:ind w:left="720" w:hanging="360"/>
      </w:pPr>
      <w:rPr>
        <w:rFonts w:ascii="Wingdings 3" w:eastAsiaTheme="minorHAnsi" w:hAnsi="Wingdings 3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C62BA3"/>
    <w:multiLevelType w:val="hybridMultilevel"/>
    <w:tmpl w:val="77A21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2F3EB8"/>
    <w:multiLevelType w:val="hybridMultilevel"/>
    <w:tmpl w:val="C5CA4A68"/>
    <w:lvl w:ilvl="0" w:tplc="65DAC76C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C20542"/>
    <w:multiLevelType w:val="hybridMultilevel"/>
    <w:tmpl w:val="E54AE8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F90B43"/>
    <w:multiLevelType w:val="hybridMultilevel"/>
    <w:tmpl w:val="8AEE4C2E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40FFE"/>
    <w:multiLevelType w:val="multilevel"/>
    <w:tmpl w:val="88E0648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FFC06B2"/>
    <w:multiLevelType w:val="hybridMultilevel"/>
    <w:tmpl w:val="1E18D16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91D95"/>
    <w:multiLevelType w:val="hybridMultilevel"/>
    <w:tmpl w:val="42F07216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833A58"/>
    <w:multiLevelType w:val="hybridMultilevel"/>
    <w:tmpl w:val="1A7C84D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CE7F1B"/>
    <w:multiLevelType w:val="hybridMultilevel"/>
    <w:tmpl w:val="08EA6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710D16"/>
    <w:multiLevelType w:val="hybridMultilevel"/>
    <w:tmpl w:val="30847F7E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C74CAF"/>
    <w:multiLevelType w:val="hybridMultilevel"/>
    <w:tmpl w:val="546C082C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5A01B2"/>
    <w:multiLevelType w:val="hybridMultilevel"/>
    <w:tmpl w:val="5AEEF81A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A66F95"/>
    <w:multiLevelType w:val="hybridMultilevel"/>
    <w:tmpl w:val="EB969AC8"/>
    <w:lvl w:ilvl="0" w:tplc="33964A54">
      <w:start w:val="1"/>
      <w:numFmt w:val="bullet"/>
      <w:lvlText w:val="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CC7D83"/>
    <w:multiLevelType w:val="multilevel"/>
    <w:tmpl w:val="8D9AB044"/>
    <w:lvl w:ilvl="0">
      <w:numFmt w:val="bullet"/>
      <w:pStyle w:val="07-1BulletsLevel1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>
      <w:start w:val="1"/>
      <w:numFmt w:val="bullet"/>
      <w:pStyle w:val="07-2BulletsLevel2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pStyle w:val="07-3BulletsLevel3"/>
      <w:lvlText w:val="-"/>
      <w:lvlJc w:val="left"/>
      <w:pPr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9D2EBA"/>
    <w:multiLevelType w:val="multilevel"/>
    <w:tmpl w:val="85C086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03F718D"/>
    <w:multiLevelType w:val="hybridMultilevel"/>
    <w:tmpl w:val="9D9A930C"/>
    <w:lvl w:ilvl="0" w:tplc="9F529D3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4BC1F51"/>
    <w:multiLevelType w:val="hybridMultilevel"/>
    <w:tmpl w:val="B394EAB4"/>
    <w:lvl w:ilvl="0" w:tplc="C278F524">
      <w:numFmt w:val="bullet"/>
      <w:lvlText w:val=""/>
      <w:lvlJc w:val="left"/>
      <w:pPr>
        <w:ind w:left="720" w:hanging="360"/>
      </w:pPr>
      <w:rPr>
        <w:rFonts w:ascii="Wingdings 3" w:eastAsiaTheme="minorHAnsi" w:hAnsi="Wingdings 3" w:cstheme="minorBidi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1CCE4A54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741279"/>
    <w:multiLevelType w:val="hybridMultilevel"/>
    <w:tmpl w:val="710899C4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1721139">
    <w:abstractNumId w:val="13"/>
  </w:num>
  <w:num w:numId="2" w16cid:durableId="409814181">
    <w:abstractNumId w:val="21"/>
  </w:num>
  <w:num w:numId="3" w16cid:durableId="1297032814">
    <w:abstractNumId w:val="10"/>
  </w:num>
  <w:num w:numId="4" w16cid:durableId="1637373908">
    <w:abstractNumId w:val="14"/>
  </w:num>
  <w:num w:numId="5" w16cid:durableId="1112094189">
    <w:abstractNumId w:val="7"/>
  </w:num>
  <w:num w:numId="6" w16cid:durableId="779496927">
    <w:abstractNumId w:val="15"/>
  </w:num>
  <w:num w:numId="7" w16cid:durableId="2122869378">
    <w:abstractNumId w:val="18"/>
  </w:num>
  <w:num w:numId="8" w16cid:durableId="81293534">
    <w:abstractNumId w:val="8"/>
  </w:num>
  <w:num w:numId="9" w16cid:durableId="1606577767">
    <w:abstractNumId w:val="9"/>
  </w:num>
  <w:num w:numId="10" w16cid:durableId="1497384162">
    <w:abstractNumId w:val="11"/>
  </w:num>
  <w:num w:numId="11" w16cid:durableId="1660501228">
    <w:abstractNumId w:val="16"/>
  </w:num>
  <w:num w:numId="12" w16cid:durableId="748579960">
    <w:abstractNumId w:val="20"/>
  </w:num>
  <w:num w:numId="13" w16cid:durableId="2071221451">
    <w:abstractNumId w:val="1"/>
  </w:num>
  <w:num w:numId="14" w16cid:durableId="1383016788">
    <w:abstractNumId w:val="4"/>
  </w:num>
  <w:num w:numId="15" w16cid:durableId="1761750514">
    <w:abstractNumId w:val="12"/>
  </w:num>
  <w:num w:numId="16" w16cid:durableId="824082001">
    <w:abstractNumId w:val="6"/>
  </w:num>
  <w:num w:numId="17" w16cid:durableId="1117792155">
    <w:abstractNumId w:val="2"/>
  </w:num>
  <w:num w:numId="18" w16cid:durableId="247009414">
    <w:abstractNumId w:val="3"/>
  </w:num>
  <w:num w:numId="19" w16cid:durableId="1559391539">
    <w:abstractNumId w:val="17"/>
  </w:num>
  <w:num w:numId="20" w16cid:durableId="230123114">
    <w:abstractNumId w:val="19"/>
  </w:num>
  <w:num w:numId="21" w16cid:durableId="514081537">
    <w:abstractNumId w:val="5"/>
  </w:num>
  <w:num w:numId="22" w16cid:durableId="14439331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577986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IT" w:vendorID="64" w:dllVersion="6" w:nlCheck="1" w:checkStyle="0"/>
  <w:activeWritingStyle w:appName="MSWord" w:lang="en-US" w:vendorID="64" w:dllVersion="6" w:nlCheck="1" w:checkStyle="0"/>
  <w:activeWritingStyle w:appName="MSWord" w:lang="de-AT" w:vendorID="64" w:dllVersion="6" w:nlCheck="1" w:checkStyle="0"/>
  <w:activeWritingStyle w:appName="MSWord" w:lang="de-DE" w:vendorID="64" w:dllVersion="6" w:nlCheck="1" w:checkStyle="0"/>
  <w:activeWritingStyle w:appName="MSWord" w:lang="fr-FR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de-DE" w:vendorID="64" w:dllVersion="0" w:nlCheck="1" w:checkStyle="0"/>
  <w:activeWritingStyle w:appName="MSWord" w:lang="de-AT" w:vendorID="64" w:dllVersion="0" w:nlCheck="1" w:checkStyle="0"/>
  <w:activeWritingStyle w:appName="MSWord" w:lang="it-IT" w:vendorID="64" w:dllVersion="0" w:nlCheck="1" w:checkStyle="0"/>
  <w:activeWritingStyle w:appName="MSWord" w:lang="pl-PL" w:vendorID="64" w:dllVersion="0" w:nlCheck="1" w:checkStyle="0"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6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54AF"/>
    <w:rsid w:val="00005D77"/>
    <w:rsid w:val="00011983"/>
    <w:rsid w:val="00012153"/>
    <w:rsid w:val="00020E71"/>
    <w:rsid w:val="00021B90"/>
    <w:rsid w:val="00031C6B"/>
    <w:rsid w:val="00035BD1"/>
    <w:rsid w:val="000426E6"/>
    <w:rsid w:val="0004342D"/>
    <w:rsid w:val="00051924"/>
    <w:rsid w:val="00056D3D"/>
    <w:rsid w:val="00067E56"/>
    <w:rsid w:val="000751BD"/>
    <w:rsid w:val="00077E9A"/>
    <w:rsid w:val="000A06BD"/>
    <w:rsid w:val="000B089D"/>
    <w:rsid w:val="000B2CE7"/>
    <w:rsid w:val="000C2795"/>
    <w:rsid w:val="000C606B"/>
    <w:rsid w:val="000C7346"/>
    <w:rsid w:val="000D55AE"/>
    <w:rsid w:val="000D6572"/>
    <w:rsid w:val="000F2CB3"/>
    <w:rsid w:val="00100FBA"/>
    <w:rsid w:val="001021CB"/>
    <w:rsid w:val="00102D24"/>
    <w:rsid w:val="00106871"/>
    <w:rsid w:val="0010696B"/>
    <w:rsid w:val="00111873"/>
    <w:rsid w:val="00115073"/>
    <w:rsid w:val="001207A2"/>
    <w:rsid w:val="00127E4F"/>
    <w:rsid w:val="00130B55"/>
    <w:rsid w:val="001475AF"/>
    <w:rsid w:val="00155A02"/>
    <w:rsid w:val="00161074"/>
    <w:rsid w:val="00172033"/>
    <w:rsid w:val="00173C31"/>
    <w:rsid w:val="00177558"/>
    <w:rsid w:val="0018121C"/>
    <w:rsid w:val="001825B7"/>
    <w:rsid w:val="001826B1"/>
    <w:rsid w:val="00191379"/>
    <w:rsid w:val="001949AA"/>
    <w:rsid w:val="001A2C25"/>
    <w:rsid w:val="001A3C2D"/>
    <w:rsid w:val="001B4BFC"/>
    <w:rsid w:val="001C1946"/>
    <w:rsid w:val="001C3D05"/>
    <w:rsid w:val="001E3A1F"/>
    <w:rsid w:val="001E6AA6"/>
    <w:rsid w:val="001F2AD1"/>
    <w:rsid w:val="00200836"/>
    <w:rsid w:val="00207D63"/>
    <w:rsid w:val="002226BD"/>
    <w:rsid w:val="002243B6"/>
    <w:rsid w:val="0022544F"/>
    <w:rsid w:val="0022711E"/>
    <w:rsid w:val="00243E43"/>
    <w:rsid w:val="00257010"/>
    <w:rsid w:val="00257F78"/>
    <w:rsid w:val="002605B1"/>
    <w:rsid w:val="00260677"/>
    <w:rsid w:val="0026171A"/>
    <w:rsid w:val="00261C83"/>
    <w:rsid w:val="002706C7"/>
    <w:rsid w:val="00273F06"/>
    <w:rsid w:val="00280C94"/>
    <w:rsid w:val="002810ED"/>
    <w:rsid w:val="00281E8A"/>
    <w:rsid w:val="00284601"/>
    <w:rsid w:val="00292B21"/>
    <w:rsid w:val="00292CF7"/>
    <w:rsid w:val="002954AF"/>
    <w:rsid w:val="00296A77"/>
    <w:rsid w:val="002A01D7"/>
    <w:rsid w:val="002A114D"/>
    <w:rsid w:val="002A1989"/>
    <w:rsid w:val="002A4296"/>
    <w:rsid w:val="002B4B54"/>
    <w:rsid w:val="002C13A4"/>
    <w:rsid w:val="002D3618"/>
    <w:rsid w:val="002D40C2"/>
    <w:rsid w:val="002E57D8"/>
    <w:rsid w:val="002E683B"/>
    <w:rsid w:val="002F1628"/>
    <w:rsid w:val="002F68FC"/>
    <w:rsid w:val="00320187"/>
    <w:rsid w:val="00321B09"/>
    <w:rsid w:val="00333E10"/>
    <w:rsid w:val="0033505E"/>
    <w:rsid w:val="00335508"/>
    <w:rsid w:val="00335FE7"/>
    <w:rsid w:val="00341B0C"/>
    <w:rsid w:val="00342830"/>
    <w:rsid w:val="0034444A"/>
    <w:rsid w:val="003444A3"/>
    <w:rsid w:val="003453EE"/>
    <w:rsid w:val="0035310B"/>
    <w:rsid w:val="00354395"/>
    <w:rsid w:val="003652B8"/>
    <w:rsid w:val="0036629C"/>
    <w:rsid w:val="00367559"/>
    <w:rsid w:val="00380390"/>
    <w:rsid w:val="003A3E09"/>
    <w:rsid w:val="003B3DB2"/>
    <w:rsid w:val="003B4280"/>
    <w:rsid w:val="003C2DA1"/>
    <w:rsid w:val="003C331D"/>
    <w:rsid w:val="003D73B5"/>
    <w:rsid w:val="003E2F00"/>
    <w:rsid w:val="003E458B"/>
    <w:rsid w:val="004112CA"/>
    <w:rsid w:val="00411A85"/>
    <w:rsid w:val="00413169"/>
    <w:rsid w:val="00421895"/>
    <w:rsid w:val="004264E2"/>
    <w:rsid w:val="004331CF"/>
    <w:rsid w:val="004441F4"/>
    <w:rsid w:val="00452832"/>
    <w:rsid w:val="00454B77"/>
    <w:rsid w:val="0045504A"/>
    <w:rsid w:val="004564BE"/>
    <w:rsid w:val="00457AD2"/>
    <w:rsid w:val="00462997"/>
    <w:rsid w:val="00465751"/>
    <w:rsid w:val="00471E09"/>
    <w:rsid w:val="00475035"/>
    <w:rsid w:val="0047776B"/>
    <w:rsid w:val="00477DE8"/>
    <w:rsid w:val="004813C1"/>
    <w:rsid w:val="004819D6"/>
    <w:rsid w:val="00485FCC"/>
    <w:rsid w:val="00486621"/>
    <w:rsid w:val="004900DC"/>
    <w:rsid w:val="0049463D"/>
    <w:rsid w:val="004A1BCA"/>
    <w:rsid w:val="004B3239"/>
    <w:rsid w:val="004C438B"/>
    <w:rsid w:val="004C4C21"/>
    <w:rsid w:val="004D3700"/>
    <w:rsid w:val="004D3783"/>
    <w:rsid w:val="004E588C"/>
    <w:rsid w:val="004F1AC2"/>
    <w:rsid w:val="004F6780"/>
    <w:rsid w:val="005068C0"/>
    <w:rsid w:val="00537D6D"/>
    <w:rsid w:val="00542950"/>
    <w:rsid w:val="00554CA8"/>
    <w:rsid w:val="00554E55"/>
    <w:rsid w:val="00562B6F"/>
    <w:rsid w:val="00563728"/>
    <w:rsid w:val="00564A14"/>
    <w:rsid w:val="00571449"/>
    <w:rsid w:val="00584FDF"/>
    <w:rsid w:val="00593A86"/>
    <w:rsid w:val="005D6279"/>
    <w:rsid w:val="005E4649"/>
    <w:rsid w:val="005E4D8C"/>
    <w:rsid w:val="005F074D"/>
    <w:rsid w:val="0060099C"/>
    <w:rsid w:val="00600D74"/>
    <w:rsid w:val="00600E80"/>
    <w:rsid w:val="00604D04"/>
    <w:rsid w:val="00606CBE"/>
    <w:rsid w:val="00610949"/>
    <w:rsid w:val="006158F5"/>
    <w:rsid w:val="0063567C"/>
    <w:rsid w:val="0063728C"/>
    <w:rsid w:val="0064198B"/>
    <w:rsid w:val="006466EF"/>
    <w:rsid w:val="006570F9"/>
    <w:rsid w:val="0065776E"/>
    <w:rsid w:val="006657CF"/>
    <w:rsid w:val="00666B16"/>
    <w:rsid w:val="006753EE"/>
    <w:rsid w:val="006808A6"/>
    <w:rsid w:val="00681736"/>
    <w:rsid w:val="006839A2"/>
    <w:rsid w:val="00695283"/>
    <w:rsid w:val="006B5B6D"/>
    <w:rsid w:val="006C0736"/>
    <w:rsid w:val="006D1E1C"/>
    <w:rsid w:val="006E465E"/>
    <w:rsid w:val="006E5D6D"/>
    <w:rsid w:val="006E5D9D"/>
    <w:rsid w:val="006E636C"/>
    <w:rsid w:val="006F2B96"/>
    <w:rsid w:val="006F66DC"/>
    <w:rsid w:val="006F7436"/>
    <w:rsid w:val="00700464"/>
    <w:rsid w:val="0070486B"/>
    <w:rsid w:val="00705827"/>
    <w:rsid w:val="007058FC"/>
    <w:rsid w:val="007176FD"/>
    <w:rsid w:val="00722AC6"/>
    <w:rsid w:val="00725A4E"/>
    <w:rsid w:val="00730F84"/>
    <w:rsid w:val="00731A1C"/>
    <w:rsid w:val="00736D20"/>
    <w:rsid w:val="00737042"/>
    <w:rsid w:val="00752217"/>
    <w:rsid w:val="00757955"/>
    <w:rsid w:val="00761DCC"/>
    <w:rsid w:val="00762CB2"/>
    <w:rsid w:val="007715BA"/>
    <w:rsid w:val="00776F56"/>
    <w:rsid w:val="00784A9D"/>
    <w:rsid w:val="00795D6A"/>
    <w:rsid w:val="007A1CFB"/>
    <w:rsid w:val="007A1E53"/>
    <w:rsid w:val="007A1FCF"/>
    <w:rsid w:val="007A52FB"/>
    <w:rsid w:val="007A56B1"/>
    <w:rsid w:val="007B24AD"/>
    <w:rsid w:val="007B3E4B"/>
    <w:rsid w:val="007B55DA"/>
    <w:rsid w:val="007C2353"/>
    <w:rsid w:val="007C2A65"/>
    <w:rsid w:val="007D6A40"/>
    <w:rsid w:val="007E380C"/>
    <w:rsid w:val="007E6F19"/>
    <w:rsid w:val="007E799A"/>
    <w:rsid w:val="007F48CD"/>
    <w:rsid w:val="007F777B"/>
    <w:rsid w:val="00803651"/>
    <w:rsid w:val="0080446A"/>
    <w:rsid w:val="00805BAA"/>
    <w:rsid w:val="00811FA9"/>
    <w:rsid w:val="00817DBC"/>
    <w:rsid w:val="00830A25"/>
    <w:rsid w:val="00834630"/>
    <w:rsid w:val="00836DD2"/>
    <w:rsid w:val="00842A6F"/>
    <w:rsid w:val="00843703"/>
    <w:rsid w:val="00850603"/>
    <w:rsid w:val="00855DB0"/>
    <w:rsid w:val="00870D3E"/>
    <w:rsid w:val="008760B5"/>
    <w:rsid w:val="008773EA"/>
    <w:rsid w:val="00881A80"/>
    <w:rsid w:val="00884B84"/>
    <w:rsid w:val="008871F7"/>
    <w:rsid w:val="008A1268"/>
    <w:rsid w:val="008A1F5D"/>
    <w:rsid w:val="008A264E"/>
    <w:rsid w:val="008A6B86"/>
    <w:rsid w:val="008B221D"/>
    <w:rsid w:val="008C1605"/>
    <w:rsid w:val="008D612C"/>
    <w:rsid w:val="008F0E86"/>
    <w:rsid w:val="008F0EE7"/>
    <w:rsid w:val="008F2F15"/>
    <w:rsid w:val="00910668"/>
    <w:rsid w:val="00912C9C"/>
    <w:rsid w:val="0092292C"/>
    <w:rsid w:val="00937B35"/>
    <w:rsid w:val="00945301"/>
    <w:rsid w:val="009502E2"/>
    <w:rsid w:val="00956C93"/>
    <w:rsid w:val="00960DEE"/>
    <w:rsid w:val="00963232"/>
    <w:rsid w:val="00966C82"/>
    <w:rsid w:val="0098769B"/>
    <w:rsid w:val="00993CE6"/>
    <w:rsid w:val="009A1A03"/>
    <w:rsid w:val="009E2C0C"/>
    <w:rsid w:val="009F0564"/>
    <w:rsid w:val="00A100CD"/>
    <w:rsid w:val="00A25621"/>
    <w:rsid w:val="00A2575F"/>
    <w:rsid w:val="00A413E2"/>
    <w:rsid w:val="00A4154F"/>
    <w:rsid w:val="00A55D20"/>
    <w:rsid w:val="00A61EBC"/>
    <w:rsid w:val="00A66EEA"/>
    <w:rsid w:val="00A82FCA"/>
    <w:rsid w:val="00A83713"/>
    <w:rsid w:val="00A903D5"/>
    <w:rsid w:val="00A91ED4"/>
    <w:rsid w:val="00A93D61"/>
    <w:rsid w:val="00AA1140"/>
    <w:rsid w:val="00AA49BC"/>
    <w:rsid w:val="00AA783F"/>
    <w:rsid w:val="00AB77CA"/>
    <w:rsid w:val="00AC4ACC"/>
    <w:rsid w:val="00AC7BF4"/>
    <w:rsid w:val="00AE0C9D"/>
    <w:rsid w:val="00AF5D7D"/>
    <w:rsid w:val="00AF73A2"/>
    <w:rsid w:val="00B038F4"/>
    <w:rsid w:val="00B03B38"/>
    <w:rsid w:val="00B05637"/>
    <w:rsid w:val="00B06E2B"/>
    <w:rsid w:val="00B20389"/>
    <w:rsid w:val="00B404D9"/>
    <w:rsid w:val="00B40A03"/>
    <w:rsid w:val="00B44A5C"/>
    <w:rsid w:val="00B45434"/>
    <w:rsid w:val="00B57568"/>
    <w:rsid w:val="00B619BB"/>
    <w:rsid w:val="00B66C2B"/>
    <w:rsid w:val="00B81C66"/>
    <w:rsid w:val="00BA1444"/>
    <w:rsid w:val="00BA1F11"/>
    <w:rsid w:val="00BA38BD"/>
    <w:rsid w:val="00BA6A8B"/>
    <w:rsid w:val="00BC7FA0"/>
    <w:rsid w:val="00BD3B51"/>
    <w:rsid w:val="00BD3D82"/>
    <w:rsid w:val="00BE706E"/>
    <w:rsid w:val="00C16C41"/>
    <w:rsid w:val="00C173A8"/>
    <w:rsid w:val="00C347FA"/>
    <w:rsid w:val="00C3647C"/>
    <w:rsid w:val="00C54B59"/>
    <w:rsid w:val="00C609FB"/>
    <w:rsid w:val="00C65DEE"/>
    <w:rsid w:val="00C75B12"/>
    <w:rsid w:val="00CA0E69"/>
    <w:rsid w:val="00CA2576"/>
    <w:rsid w:val="00CA56BB"/>
    <w:rsid w:val="00CC0622"/>
    <w:rsid w:val="00CD11B5"/>
    <w:rsid w:val="00CD3FD6"/>
    <w:rsid w:val="00CE5B63"/>
    <w:rsid w:val="00CF2CB6"/>
    <w:rsid w:val="00CF6E6E"/>
    <w:rsid w:val="00D12615"/>
    <w:rsid w:val="00D2083B"/>
    <w:rsid w:val="00D21AB7"/>
    <w:rsid w:val="00D22A8D"/>
    <w:rsid w:val="00D23F77"/>
    <w:rsid w:val="00D3216B"/>
    <w:rsid w:val="00D32D46"/>
    <w:rsid w:val="00D52DC9"/>
    <w:rsid w:val="00D55F37"/>
    <w:rsid w:val="00D56489"/>
    <w:rsid w:val="00D73D5B"/>
    <w:rsid w:val="00D7527F"/>
    <w:rsid w:val="00D75DBA"/>
    <w:rsid w:val="00D764FD"/>
    <w:rsid w:val="00D822C1"/>
    <w:rsid w:val="00D841C7"/>
    <w:rsid w:val="00D87CC1"/>
    <w:rsid w:val="00D900A7"/>
    <w:rsid w:val="00D950CF"/>
    <w:rsid w:val="00DA088E"/>
    <w:rsid w:val="00DA0FAF"/>
    <w:rsid w:val="00DA1CE2"/>
    <w:rsid w:val="00DA3125"/>
    <w:rsid w:val="00DA469E"/>
    <w:rsid w:val="00DB5F35"/>
    <w:rsid w:val="00DB7967"/>
    <w:rsid w:val="00DC0AA9"/>
    <w:rsid w:val="00DC1631"/>
    <w:rsid w:val="00DC23C5"/>
    <w:rsid w:val="00DD6AD9"/>
    <w:rsid w:val="00DE442E"/>
    <w:rsid w:val="00DE5C8B"/>
    <w:rsid w:val="00E00A82"/>
    <w:rsid w:val="00E01DA9"/>
    <w:rsid w:val="00E04AB8"/>
    <w:rsid w:val="00E07ABB"/>
    <w:rsid w:val="00E10A89"/>
    <w:rsid w:val="00E10B61"/>
    <w:rsid w:val="00E11885"/>
    <w:rsid w:val="00E166B0"/>
    <w:rsid w:val="00E17E80"/>
    <w:rsid w:val="00E2158C"/>
    <w:rsid w:val="00E22B15"/>
    <w:rsid w:val="00E30D73"/>
    <w:rsid w:val="00E413E1"/>
    <w:rsid w:val="00E44B3D"/>
    <w:rsid w:val="00E4535B"/>
    <w:rsid w:val="00E52D93"/>
    <w:rsid w:val="00E6194D"/>
    <w:rsid w:val="00E65EB5"/>
    <w:rsid w:val="00E72A5C"/>
    <w:rsid w:val="00E83419"/>
    <w:rsid w:val="00E86298"/>
    <w:rsid w:val="00E905D3"/>
    <w:rsid w:val="00E95308"/>
    <w:rsid w:val="00E97729"/>
    <w:rsid w:val="00EA5F02"/>
    <w:rsid w:val="00EB4E86"/>
    <w:rsid w:val="00EC2DAF"/>
    <w:rsid w:val="00EC3D42"/>
    <w:rsid w:val="00ED533D"/>
    <w:rsid w:val="00EE1B44"/>
    <w:rsid w:val="00EE58A2"/>
    <w:rsid w:val="00EF11FC"/>
    <w:rsid w:val="00EF3506"/>
    <w:rsid w:val="00F02662"/>
    <w:rsid w:val="00F20F6C"/>
    <w:rsid w:val="00F3151D"/>
    <w:rsid w:val="00F316AB"/>
    <w:rsid w:val="00F37DC1"/>
    <w:rsid w:val="00F408C8"/>
    <w:rsid w:val="00F46AC5"/>
    <w:rsid w:val="00F66518"/>
    <w:rsid w:val="00F7040C"/>
    <w:rsid w:val="00F7111F"/>
    <w:rsid w:val="00F82163"/>
    <w:rsid w:val="00F8739D"/>
    <w:rsid w:val="00F93ECF"/>
    <w:rsid w:val="00FA1E78"/>
    <w:rsid w:val="00FA58F1"/>
    <w:rsid w:val="00FA6357"/>
    <w:rsid w:val="00FB7C3F"/>
    <w:rsid w:val="00FC0B33"/>
    <w:rsid w:val="00FC5AA4"/>
    <w:rsid w:val="00FC701F"/>
    <w:rsid w:val="00FD26F4"/>
    <w:rsid w:val="00FD5F6B"/>
    <w:rsid w:val="00FE120D"/>
    <w:rsid w:val="00FE1489"/>
    <w:rsid w:val="00FE700D"/>
    <w:rsid w:val="00FF1813"/>
    <w:rsid w:val="00FF7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EF4B8B1"/>
  <w15:docId w15:val="{C73AF47D-C622-40C6-882E-3D168F008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805BA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1">
    <w:name w:val="heading 1"/>
    <w:aliases w:val="Subheadline"/>
    <w:basedOn w:val="Normalny"/>
    <w:next w:val="Normalny"/>
    <w:link w:val="Nagwek1Znak"/>
    <w:rsid w:val="00051924"/>
    <w:pPr>
      <w:keepNext/>
      <w:spacing w:before="720" w:after="120" w:line="240" w:lineRule="auto"/>
      <w:outlineLvl w:val="0"/>
    </w:pPr>
    <w:rPr>
      <w:rFonts w:ascii="Arial" w:eastAsia="Times New Roman" w:hAnsi="Arial"/>
      <w:b/>
      <w:spacing w:val="-8"/>
      <w:sz w:val="32"/>
      <w:szCs w:val="20"/>
      <w:lang w:val="en-US" w:eastAsia="de-D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rsid w:val="00CE5B63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65DE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3543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54395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93C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3CE6"/>
  </w:style>
  <w:style w:type="paragraph" w:styleId="Tekstdymka">
    <w:name w:val="Balloon Text"/>
    <w:basedOn w:val="Normalny"/>
    <w:link w:val="TekstdymkaZnak"/>
    <w:uiPriority w:val="99"/>
    <w:semiHidden/>
    <w:unhideWhenUsed/>
    <w:rsid w:val="00993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3CE6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rsid w:val="00DE442E"/>
    <w:rPr>
      <w:sz w:val="22"/>
      <w:szCs w:val="22"/>
      <w:lang w:eastAsia="en-US"/>
    </w:rPr>
  </w:style>
  <w:style w:type="character" w:customStyle="1" w:styleId="Nagwek1Znak">
    <w:name w:val="Nagłówek 1 Znak"/>
    <w:aliases w:val="Subheadline Znak"/>
    <w:basedOn w:val="Domylnaczcionkaakapitu"/>
    <w:link w:val="Nagwek1"/>
    <w:rsid w:val="00051924"/>
    <w:rPr>
      <w:rFonts w:ascii="Arial" w:eastAsia="Times New Roman" w:hAnsi="Arial"/>
      <w:b/>
      <w:spacing w:val="-8"/>
      <w:sz w:val="32"/>
      <w:lang w:val="en-US" w:eastAsia="de-D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E5B6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ytu">
    <w:name w:val="Title"/>
    <w:aliases w:val="Lead PR"/>
    <w:next w:val="05BodyTextPR"/>
    <w:link w:val="TytuZnak"/>
    <w:uiPriority w:val="10"/>
    <w:rsid w:val="001825B7"/>
    <w:pPr>
      <w:spacing w:before="240" w:after="240"/>
      <w:contextualSpacing/>
    </w:pPr>
    <w:rPr>
      <w:rFonts w:ascii="Arial" w:eastAsiaTheme="majorEastAsia" w:hAnsi="Arial" w:cstheme="majorBidi"/>
      <w:i/>
      <w:spacing w:val="-10"/>
      <w:kern w:val="28"/>
      <w:sz w:val="22"/>
      <w:szCs w:val="56"/>
      <w:lang w:eastAsia="en-US"/>
    </w:rPr>
  </w:style>
  <w:style w:type="paragraph" w:customStyle="1" w:styleId="ContinousText">
    <w:name w:val="Continous Text"/>
    <w:basedOn w:val="Normalny"/>
    <w:link w:val="ContinousTextZchn"/>
    <w:rsid w:val="00FC0B33"/>
    <w:pPr>
      <w:autoSpaceDE w:val="0"/>
      <w:autoSpaceDN w:val="0"/>
      <w:adjustRightInd w:val="0"/>
      <w:spacing w:after="0"/>
      <w:jc w:val="both"/>
    </w:pPr>
    <w:rPr>
      <w:rFonts w:ascii="Arial" w:hAnsi="Arial" w:cs="Arial"/>
    </w:rPr>
  </w:style>
  <w:style w:type="paragraph" w:customStyle="1" w:styleId="01Location-DatePR">
    <w:name w:val="01 Location-Date PR"/>
    <w:next w:val="02KickerPR"/>
    <w:link w:val="01Location-DatePRChar"/>
    <w:qFormat/>
    <w:rsid w:val="00F408C8"/>
    <w:pPr>
      <w:spacing w:after="480" w:line="276" w:lineRule="auto"/>
    </w:pPr>
    <w:rPr>
      <w:rFonts w:ascii="Segoe UI Light" w:eastAsiaTheme="minorHAnsi" w:hAnsi="Segoe UI Light" w:cstheme="minorBidi"/>
      <w:sz w:val="22"/>
      <w:szCs w:val="22"/>
      <w:lang w:val="en-US" w:eastAsia="en-US"/>
    </w:rPr>
  </w:style>
  <w:style w:type="paragraph" w:customStyle="1" w:styleId="02KickerPR">
    <w:name w:val="02 Kicker PR"/>
    <w:next w:val="03HeadlinePR"/>
    <w:link w:val="02KickerPRChar"/>
    <w:qFormat/>
    <w:rsid w:val="00F408C8"/>
    <w:pPr>
      <w:autoSpaceDE w:val="0"/>
      <w:autoSpaceDN w:val="0"/>
      <w:adjustRightInd w:val="0"/>
      <w:spacing w:line="276" w:lineRule="auto"/>
    </w:pPr>
    <w:rPr>
      <w:rFonts w:ascii="Segoe UI Semibold" w:eastAsia="Times New Roman" w:hAnsi="Segoe UI Semibold"/>
      <w:color w:val="000000"/>
      <w:sz w:val="28"/>
      <w:szCs w:val="36"/>
      <w:lang w:val="en-US" w:eastAsia="de-DE"/>
    </w:rPr>
  </w:style>
  <w:style w:type="paragraph" w:customStyle="1" w:styleId="COPA-DATATabellenberschrift">
    <w:name w:val="COPA-DATA Tabellenüberschrift"/>
    <w:basedOn w:val="Bezodstpw"/>
    <w:rsid w:val="00F66518"/>
    <w:rPr>
      <w:rFonts w:ascii="Arial" w:hAnsi="Arial" w:cs="Arial"/>
      <w:color w:val="FFFFFF"/>
      <w:sz w:val="20"/>
      <w:szCs w:val="20"/>
      <w:lang w:val="it-IT"/>
    </w:rPr>
  </w:style>
  <w:style w:type="character" w:styleId="Numerstrony">
    <w:name w:val="page number"/>
    <w:basedOn w:val="Domylnaczcionkaakapitu"/>
    <w:semiHidden/>
    <w:rsid w:val="00F66518"/>
    <w:rPr>
      <w:rFonts w:ascii="Times New Roman" w:hAnsi="Times New Roman"/>
      <w:b/>
      <w:color w:val="FFFFFF"/>
      <w:spacing w:val="0"/>
      <w:sz w:val="24"/>
    </w:rPr>
  </w:style>
  <w:style w:type="table" w:styleId="Tabela-Siatka">
    <w:name w:val="Table Grid"/>
    <w:basedOn w:val="Standardowy"/>
    <w:uiPriority w:val="59"/>
    <w:rsid w:val="0091066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Shading1">
    <w:name w:val="Light Shading1"/>
    <w:basedOn w:val="Standardowy"/>
    <w:uiPriority w:val="60"/>
    <w:rsid w:val="00910668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Standardowy"/>
    <w:uiPriority w:val="60"/>
    <w:rsid w:val="009106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Jasnecieniowanieakcent3">
    <w:name w:val="Light Shading Accent 3"/>
    <w:basedOn w:val="Standardowy"/>
    <w:uiPriority w:val="60"/>
    <w:rsid w:val="00910668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customStyle="1" w:styleId="TytuZnak">
    <w:name w:val="Tytuł Znak"/>
    <w:aliases w:val="Lead PR Znak"/>
    <w:basedOn w:val="Domylnaczcionkaakapitu"/>
    <w:link w:val="Tytu"/>
    <w:uiPriority w:val="10"/>
    <w:rsid w:val="001825B7"/>
    <w:rPr>
      <w:rFonts w:ascii="Arial" w:eastAsiaTheme="majorEastAsia" w:hAnsi="Arial" w:cstheme="majorBidi"/>
      <w:i/>
      <w:spacing w:val="-10"/>
      <w:kern w:val="28"/>
      <w:sz w:val="22"/>
      <w:szCs w:val="56"/>
      <w:lang w:eastAsia="en-US"/>
    </w:rPr>
  </w:style>
  <w:style w:type="paragraph" w:styleId="Poprawka">
    <w:name w:val="Revision"/>
    <w:hidden/>
    <w:uiPriority w:val="99"/>
    <w:semiHidden/>
    <w:rsid w:val="0038039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semiHidden/>
    <w:rsid w:val="00380390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38039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380390"/>
    <w:rPr>
      <w:rFonts w:ascii="Calibri" w:eastAsia="Calibri" w:hAnsi="Calibri" w:cs="Times New Roman"/>
      <w:sz w:val="20"/>
      <w:szCs w:val="20"/>
    </w:rPr>
  </w:style>
  <w:style w:type="paragraph" w:customStyle="1" w:styleId="03HeadlinePR">
    <w:name w:val="03 Headline PR"/>
    <w:link w:val="03HeadlinePRChar"/>
    <w:qFormat/>
    <w:rsid w:val="00F408C8"/>
    <w:pPr>
      <w:spacing w:after="360" w:line="276" w:lineRule="auto"/>
    </w:pPr>
    <w:rPr>
      <w:rFonts w:ascii="Segoe UI Semibold" w:eastAsia="Times New Roman" w:hAnsi="Segoe UI Semibold" w:cstheme="minorBidi"/>
      <w:sz w:val="36"/>
      <w:lang w:val="en-US" w:eastAsia="de-DE"/>
    </w:rPr>
  </w:style>
  <w:style w:type="character" w:customStyle="1" w:styleId="ContinousTextZchn">
    <w:name w:val="Continous Text Zchn"/>
    <w:basedOn w:val="Domylnaczcionkaakapitu"/>
    <w:link w:val="ContinousText"/>
    <w:rsid w:val="00FC0B33"/>
    <w:rPr>
      <w:rFonts w:ascii="Arial" w:hAnsi="Arial" w:cs="Arial"/>
      <w:sz w:val="22"/>
      <w:szCs w:val="22"/>
      <w:lang w:eastAsia="en-US"/>
    </w:rPr>
  </w:style>
  <w:style w:type="character" w:customStyle="1" w:styleId="03HeadlinePRChar">
    <w:name w:val="03 Headline PR Char"/>
    <w:basedOn w:val="ContinousTextZchn"/>
    <w:link w:val="03HeadlinePR"/>
    <w:rsid w:val="00F408C8"/>
    <w:rPr>
      <w:rFonts w:ascii="Segoe UI Semibold" w:eastAsia="Times New Roman" w:hAnsi="Segoe UI Semibold" w:cstheme="minorBidi"/>
      <w:sz w:val="36"/>
      <w:szCs w:val="22"/>
      <w:lang w:val="en-US" w:eastAsia="de-DE"/>
    </w:rPr>
  </w:style>
  <w:style w:type="paragraph" w:customStyle="1" w:styleId="Default">
    <w:name w:val="Default"/>
    <w:rsid w:val="00E413E1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E413E1"/>
    <w:rPr>
      <w:color w:val="0000FF"/>
      <w:u w:val="single"/>
    </w:rPr>
  </w:style>
  <w:style w:type="character" w:customStyle="1" w:styleId="01Location-DatePRChar">
    <w:name w:val="01 Location-Date PR Char"/>
    <w:basedOn w:val="DataZnak"/>
    <w:link w:val="01Location-DatePR"/>
    <w:rsid w:val="00F408C8"/>
    <w:rPr>
      <w:rFonts w:ascii="Segoe UI Light" w:eastAsiaTheme="minorHAnsi" w:hAnsi="Segoe UI Light" w:cstheme="minorBidi"/>
      <w:sz w:val="22"/>
      <w:szCs w:val="22"/>
      <w:lang w:val="en-US" w:eastAsia="en-US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333E10"/>
  </w:style>
  <w:style w:type="character" w:customStyle="1" w:styleId="DataZnak">
    <w:name w:val="Data Znak"/>
    <w:basedOn w:val="Domylnaczcionkaakapitu"/>
    <w:link w:val="Data"/>
    <w:uiPriority w:val="99"/>
    <w:semiHidden/>
    <w:rsid w:val="00333E10"/>
    <w:rPr>
      <w:sz w:val="22"/>
      <w:szCs w:val="22"/>
      <w:lang w:eastAsia="en-US"/>
    </w:rPr>
  </w:style>
  <w:style w:type="character" w:customStyle="1" w:styleId="02KickerPRChar">
    <w:name w:val="02 Kicker PR Char"/>
    <w:basedOn w:val="Domylnaczcionkaakapitu"/>
    <w:link w:val="02KickerPR"/>
    <w:rsid w:val="00F408C8"/>
    <w:rPr>
      <w:rFonts w:ascii="Segoe UI Semibold" w:eastAsia="Times New Roman" w:hAnsi="Segoe UI Semibold"/>
      <w:color w:val="000000"/>
      <w:sz w:val="28"/>
      <w:szCs w:val="36"/>
      <w:lang w:val="en-US" w:eastAsia="de-DE"/>
    </w:rPr>
  </w:style>
  <w:style w:type="paragraph" w:customStyle="1" w:styleId="05BodyTextPR">
    <w:name w:val="05 Body Text PR"/>
    <w:link w:val="05BodyTextPRChar"/>
    <w:qFormat/>
    <w:rsid w:val="003453EE"/>
    <w:pPr>
      <w:spacing w:after="360" w:line="276" w:lineRule="auto"/>
    </w:pPr>
    <w:rPr>
      <w:rFonts w:ascii="Segoe UI Light" w:eastAsia="Times New Roman" w:hAnsi="Segoe UI Light"/>
      <w:sz w:val="22"/>
      <w:lang w:val="en-US" w:eastAsia="de-DE"/>
    </w:rPr>
  </w:style>
  <w:style w:type="paragraph" w:customStyle="1" w:styleId="04LeadTextPR">
    <w:name w:val="04 Lead Text PR"/>
    <w:next w:val="05BodyTextPR"/>
    <w:link w:val="04LeadTextPRChar"/>
    <w:qFormat/>
    <w:rsid w:val="003453EE"/>
    <w:pPr>
      <w:spacing w:after="360" w:line="276" w:lineRule="auto"/>
    </w:pPr>
    <w:rPr>
      <w:rFonts w:ascii="Segoe UI Light" w:eastAsiaTheme="majorEastAsia" w:hAnsi="Segoe UI Light" w:cstheme="majorBidi"/>
      <w:i/>
      <w:kern w:val="28"/>
      <w:sz w:val="22"/>
      <w:szCs w:val="56"/>
      <w:lang w:val="en-US" w:eastAsia="en-US"/>
    </w:rPr>
  </w:style>
  <w:style w:type="character" w:customStyle="1" w:styleId="05BodyTextPRChar">
    <w:name w:val="05 Body Text PR Char"/>
    <w:basedOn w:val="Domylnaczcionkaakapitu"/>
    <w:link w:val="05BodyTextPR"/>
    <w:rsid w:val="003453EE"/>
    <w:rPr>
      <w:rFonts w:ascii="Segoe UI Light" w:eastAsia="Times New Roman" w:hAnsi="Segoe UI Light"/>
      <w:sz w:val="22"/>
      <w:lang w:val="en-US" w:eastAsia="de-DE"/>
    </w:rPr>
  </w:style>
  <w:style w:type="paragraph" w:customStyle="1" w:styleId="06SubheadlinePR">
    <w:name w:val="06 Subheadline PR"/>
    <w:next w:val="05BodyTextPR"/>
    <w:link w:val="06SubheadlinePRChar"/>
    <w:qFormat/>
    <w:rsid w:val="003453EE"/>
    <w:pPr>
      <w:spacing w:after="120" w:line="276" w:lineRule="auto"/>
    </w:pPr>
    <w:rPr>
      <w:rFonts w:ascii="Segoe UI Semibold" w:eastAsia="Times New Roman" w:hAnsi="Segoe UI Semibold"/>
      <w:sz w:val="28"/>
      <w:lang w:val="en-US" w:eastAsia="de-DE"/>
    </w:rPr>
  </w:style>
  <w:style w:type="character" w:customStyle="1" w:styleId="04LeadTextPRChar">
    <w:name w:val="04 Lead Text PR Char"/>
    <w:basedOn w:val="Domylnaczcionkaakapitu"/>
    <w:link w:val="04LeadTextPR"/>
    <w:rsid w:val="003453EE"/>
    <w:rPr>
      <w:rFonts w:ascii="Segoe UI Light" w:eastAsiaTheme="majorEastAsia" w:hAnsi="Segoe UI Light" w:cstheme="majorBidi"/>
      <w:i/>
      <w:kern w:val="28"/>
      <w:sz w:val="22"/>
      <w:szCs w:val="56"/>
      <w:lang w:val="en-US" w:eastAsia="en-US"/>
    </w:rPr>
  </w:style>
  <w:style w:type="paragraph" w:customStyle="1" w:styleId="08HLCaptionPR">
    <w:name w:val="08 HL Caption PR"/>
    <w:link w:val="08HLCaptionPRChar"/>
    <w:qFormat/>
    <w:rsid w:val="003453EE"/>
    <w:pPr>
      <w:spacing w:after="120" w:line="276" w:lineRule="auto"/>
    </w:pPr>
    <w:rPr>
      <w:rFonts w:ascii="Segoe UI Semibold" w:eastAsiaTheme="majorEastAsia" w:hAnsi="Segoe UI Semibold" w:cstheme="majorBidi"/>
      <w:kern w:val="28"/>
      <w:sz w:val="22"/>
      <w:szCs w:val="56"/>
      <w:lang w:val="en-US" w:eastAsia="en-US"/>
    </w:rPr>
  </w:style>
  <w:style w:type="character" w:customStyle="1" w:styleId="06SubheadlinePRChar">
    <w:name w:val="06 Subheadline PR Char"/>
    <w:basedOn w:val="Domylnaczcionkaakapitu"/>
    <w:link w:val="06SubheadlinePR"/>
    <w:rsid w:val="003453EE"/>
    <w:rPr>
      <w:rFonts w:ascii="Segoe UI Semibold" w:eastAsia="Times New Roman" w:hAnsi="Segoe UI Semibold"/>
      <w:sz w:val="28"/>
      <w:lang w:val="en-US" w:eastAsia="de-DE"/>
    </w:rPr>
  </w:style>
  <w:style w:type="paragraph" w:customStyle="1" w:styleId="13ContactPR">
    <w:name w:val="13 Contact PR"/>
    <w:link w:val="13ContactPRChar"/>
    <w:qFormat/>
    <w:rsid w:val="003453EE"/>
    <w:pPr>
      <w:spacing w:line="276" w:lineRule="auto"/>
    </w:pPr>
    <w:rPr>
      <w:rFonts w:ascii="Segoe UI Light" w:eastAsia="Times New Roman" w:hAnsi="Segoe UI Light"/>
      <w:sz w:val="22"/>
      <w:lang w:val="en-US" w:eastAsia="de-DE"/>
    </w:rPr>
  </w:style>
  <w:style w:type="character" w:customStyle="1" w:styleId="08HLCaptionPRChar">
    <w:name w:val="08 HL Caption PR Char"/>
    <w:basedOn w:val="Domylnaczcionkaakapitu"/>
    <w:link w:val="08HLCaptionPR"/>
    <w:rsid w:val="003453EE"/>
    <w:rPr>
      <w:rFonts w:ascii="Segoe UI Semibold" w:eastAsiaTheme="majorEastAsia" w:hAnsi="Segoe UI Semibold" w:cstheme="majorBidi"/>
      <w:kern w:val="28"/>
      <w:sz w:val="22"/>
      <w:szCs w:val="56"/>
      <w:lang w:val="en-US" w:eastAsia="en-US"/>
    </w:rPr>
  </w:style>
  <w:style w:type="character" w:customStyle="1" w:styleId="13ContactPRChar">
    <w:name w:val="13 Contact PR Char"/>
    <w:basedOn w:val="Domylnaczcionkaakapitu"/>
    <w:link w:val="13ContactPR"/>
    <w:rsid w:val="003453EE"/>
    <w:rPr>
      <w:rFonts w:ascii="Segoe UI Light" w:eastAsia="Times New Roman" w:hAnsi="Segoe UI Light"/>
      <w:sz w:val="22"/>
      <w:lang w:val="en-US" w:eastAsia="de-DE"/>
    </w:rPr>
  </w:style>
  <w:style w:type="paragraph" w:customStyle="1" w:styleId="KickerPR">
    <w:name w:val="Kicker PR"/>
    <w:rsid w:val="00243E43"/>
    <w:pPr>
      <w:autoSpaceDE w:val="0"/>
      <w:autoSpaceDN w:val="0"/>
      <w:adjustRightInd w:val="0"/>
      <w:spacing w:before="120" w:after="600"/>
    </w:pPr>
    <w:rPr>
      <w:rFonts w:ascii="Arial" w:eastAsia="Times New Roman" w:hAnsi="Arial"/>
      <w:b/>
      <w:spacing w:val="-8"/>
      <w:sz w:val="28"/>
      <w:szCs w:val="36"/>
      <w:lang w:val="en-US" w:eastAsia="de-DE"/>
    </w:rPr>
  </w:style>
  <w:style w:type="paragraph" w:customStyle="1" w:styleId="10HLBoilerplatePR">
    <w:name w:val="10 HL Boilerplate PR"/>
    <w:next w:val="11BoilerplatePR"/>
    <w:link w:val="10HLBoilerplatePRChar"/>
    <w:qFormat/>
    <w:rsid w:val="003453EE"/>
    <w:pPr>
      <w:spacing w:after="120" w:line="276" w:lineRule="auto"/>
    </w:pPr>
    <w:rPr>
      <w:rFonts w:ascii="Segoe UI Semibold" w:eastAsiaTheme="minorHAnsi" w:hAnsi="Segoe UI Semibold" w:cs="Arial"/>
      <w:szCs w:val="18"/>
      <w:lang w:val="en-US" w:eastAsia="en-US"/>
    </w:rPr>
  </w:style>
  <w:style w:type="paragraph" w:customStyle="1" w:styleId="11BoilerplatePR">
    <w:name w:val="11 Boilerplate PR"/>
    <w:link w:val="11BoilerplatePRChar"/>
    <w:qFormat/>
    <w:rsid w:val="003453EE"/>
    <w:pPr>
      <w:spacing w:after="360" w:line="276" w:lineRule="auto"/>
    </w:pPr>
    <w:rPr>
      <w:rFonts w:ascii="Segoe UI Light" w:hAnsi="Segoe UI Light"/>
      <w:szCs w:val="22"/>
      <w:lang w:eastAsia="en-US"/>
    </w:rPr>
  </w:style>
  <w:style w:type="character" w:customStyle="1" w:styleId="10HLBoilerplatePRChar">
    <w:name w:val="10 HL Boilerplate PR Char"/>
    <w:basedOn w:val="Domylnaczcionkaakapitu"/>
    <w:link w:val="10HLBoilerplatePR"/>
    <w:rsid w:val="003453EE"/>
    <w:rPr>
      <w:rFonts w:ascii="Segoe UI Semibold" w:eastAsiaTheme="minorHAnsi" w:hAnsi="Segoe UI Semibold" w:cs="Arial"/>
      <w:szCs w:val="18"/>
      <w:lang w:val="en-US" w:eastAsia="en-US"/>
    </w:rPr>
  </w:style>
  <w:style w:type="character" w:customStyle="1" w:styleId="11BoilerplatePRChar">
    <w:name w:val="11 Boilerplate PR Char"/>
    <w:basedOn w:val="10HLBoilerplatePRChar"/>
    <w:link w:val="11BoilerplatePR"/>
    <w:rsid w:val="003453EE"/>
    <w:rPr>
      <w:rFonts w:ascii="Segoe UI Light" w:eastAsiaTheme="minorHAnsi" w:hAnsi="Segoe UI Light" w:cs="Arial"/>
      <w:szCs w:val="22"/>
      <w:lang w:val="en-US" w:eastAsia="en-US"/>
    </w:rPr>
  </w:style>
  <w:style w:type="paragraph" w:customStyle="1" w:styleId="09FilenamePR">
    <w:name w:val="09 Filename PR"/>
    <w:next w:val="05BodyTextPR"/>
    <w:link w:val="09FilenamePRChar"/>
    <w:qFormat/>
    <w:rsid w:val="003453EE"/>
    <w:pPr>
      <w:spacing w:after="360" w:line="276" w:lineRule="auto"/>
    </w:pPr>
    <w:rPr>
      <w:rFonts w:ascii="Segoe UI Light" w:eastAsiaTheme="majorEastAsia" w:hAnsi="Segoe UI Light" w:cstheme="majorBidi"/>
      <w:i/>
      <w:spacing w:val="-10"/>
      <w:kern w:val="28"/>
      <w:sz w:val="22"/>
      <w:szCs w:val="56"/>
      <w:lang w:val="en-US" w:eastAsia="en-US"/>
    </w:rPr>
  </w:style>
  <w:style w:type="paragraph" w:customStyle="1" w:styleId="12HLContactPR">
    <w:name w:val="12 HL Contact PR"/>
    <w:next w:val="13ContactPR"/>
    <w:link w:val="12HLContactPRChar"/>
    <w:qFormat/>
    <w:rsid w:val="003453EE"/>
    <w:pPr>
      <w:spacing w:after="120" w:line="276" w:lineRule="auto"/>
    </w:pPr>
    <w:rPr>
      <w:rFonts w:ascii="Segoe UI Semibold" w:eastAsiaTheme="minorHAnsi" w:hAnsi="Segoe UI Semibold" w:cstheme="minorBidi"/>
      <w:sz w:val="22"/>
      <w:szCs w:val="22"/>
      <w:lang w:val="en-US" w:eastAsia="en-US"/>
    </w:rPr>
  </w:style>
  <w:style w:type="character" w:customStyle="1" w:styleId="09FilenamePRChar">
    <w:name w:val="09 Filename PR Char"/>
    <w:basedOn w:val="08HLCaptionPRChar"/>
    <w:link w:val="09FilenamePR"/>
    <w:rsid w:val="003453EE"/>
    <w:rPr>
      <w:rFonts w:ascii="Segoe UI Light" w:eastAsiaTheme="majorEastAsia" w:hAnsi="Segoe UI Light" w:cstheme="majorBidi"/>
      <w:i/>
      <w:spacing w:val="-10"/>
      <w:kern w:val="28"/>
      <w:sz w:val="22"/>
      <w:szCs w:val="56"/>
      <w:lang w:val="en-US" w:eastAsia="en-US"/>
    </w:rPr>
  </w:style>
  <w:style w:type="character" w:customStyle="1" w:styleId="12HLContactPRChar">
    <w:name w:val="12 HL Contact PR Char"/>
    <w:basedOn w:val="10HLBoilerplatePRChar"/>
    <w:link w:val="12HLContactPR"/>
    <w:rsid w:val="003453EE"/>
    <w:rPr>
      <w:rFonts w:ascii="Segoe UI Semibold" w:eastAsiaTheme="minorHAnsi" w:hAnsi="Segoe UI Semibold" w:cstheme="minorBidi"/>
      <w:sz w:val="22"/>
      <w:szCs w:val="22"/>
      <w:lang w:val="en-US" w:eastAsia="en-US"/>
    </w:rPr>
  </w:style>
  <w:style w:type="paragraph" w:customStyle="1" w:styleId="07-1BulletsLevel1">
    <w:name w:val="07-1 Bullets Level 1"/>
    <w:link w:val="07-1BulletsLevel1Char"/>
    <w:qFormat/>
    <w:rsid w:val="003453EE"/>
    <w:pPr>
      <w:numPr>
        <w:numId w:val="19"/>
      </w:numPr>
      <w:spacing w:after="120" w:line="276" w:lineRule="auto"/>
    </w:pPr>
    <w:rPr>
      <w:rFonts w:ascii="Segoe UI Light" w:eastAsia="Times New Roman" w:hAnsi="Segoe UI Light"/>
      <w:sz w:val="22"/>
      <w:lang w:val="en-US" w:eastAsia="de-DE"/>
    </w:rPr>
  </w:style>
  <w:style w:type="paragraph" w:customStyle="1" w:styleId="07-2BulletsLevel2">
    <w:name w:val="07-2 Bullets Level 2"/>
    <w:link w:val="07-2BulletsLevel2Char"/>
    <w:qFormat/>
    <w:rsid w:val="003453EE"/>
    <w:pPr>
      <w:numPr>
        <w:ilvl w:val="1"/>
        <w:numId w:val="19"/>
      </w:numPr>
      <w:spacing w:after="120" w:line="276" w:lineRule="auto"/>
    </w:pPr>
    <w:rPr>
      <w:rFonts w:ascii="Segoe UI Light" w:eastAsia="Times New Roman" w:hAnsi="Segoe UI Light"/>
      <w:sz w:val="22"/>
      <w:lang w:val="en-US" w:eastAsia="de-DE"/>
    </w:rPr>
  </w:style>
  <w:style w:type="character" w:customStyle="1" w:styleId="07-1BulletsLevel1Char">
    <w:name w:val="07-1 Bullets Level 1 Char"/>
    <w:basedOn w:val="Domylnaczcionkaakapitu"/>
    <w:link w:val="07-1BulletsLevel1"/>
    <w:rsid w:val="003453EE"/>
    <w:rPr>
      <w:rFonts w:ascii="Segoe UI Light" w:eastAsia="Times New Roman" w:hAnsi="Segoe UI Light"/>
      <w:sz w:val="22"/>
      <w:lang w:val="en-US" w:eastAsia="de-DE"/>
    </w:rPr>
  </w:style>
  <w:style w:type="paragraph" w:customStyle="1" w:styleId="07-3BulletsLevel3">
    <w:name w:val="07-3 Bullets Level 3"/>
    <w:link w:val="07-3BulletsLevel3Char"/>
    <w:qFormat/>
    <w:rsid w:val="003453EE"/>
    <w:pPr>
      <w:numPr>
        <w:ilvl w:val="2"/>
        <w:numId w:val="19"/>
      </w:numPr>
      <w:spacing w:after="120" w:line="276" w:lineRule="auto"/>
    </w:pPr>
    <w:rPr>
      <w:rFonts w:ascii="Segoe UI Light" w:eastAsia="Times New Roman" w:hAnsi="Segoe UI Light"/>
      <w:sz w:val="22"/>
      <w:lang w:val="en-US" w:eastAsia="de-DE"/>
    </w:rPr>
  </w:style>
  <w:style w:type="character" w:customStyle="1" w:styleId="07-2BulletsLevel2Char">
    <w:name w:val="07-2 Bullets Level 2 Char"/>
    <w:basedOn w:val="Domylnaczcionkaakapitu"/>
    <w:link w:val="07-2BulletsLevel2"/>
    <w:rsid w:val="003453EE"/>
    <w:rPr>
      <w:rFonts w:ascii="Segoe UI Light" w:eastAsia="Times New Roman" w:hAnsi="Segoe UI Light"/>
      <w:sz w:val="22"/>
      <w:lang w:val="en-US" w:eastAsia="de-DE"/>
    </w:rPr>
  </w:style>
  <w:style w:type="character" w:customStyle="1" w:styleId="07-3BulletsLevel3Char">
    <w:name w:val="07-3 Bullets Level 3 Char"/>
    <w:basedOn w:val="Domylnaczcionkaakapitu"/>
    <w:link w:val="07-3BulletsLevel3"/>
    <w:rsid w:val="003453EE"/>
    <w:rPr>
      <w:rFonts w:ascii="Segoe UI Light" w:eastAsia="Times New Roman" w:hAnsi="Segoe UI Light"/>
      <w:sz w:val="22"/>
      <w:lang w:val="en-US" w:eastAsia="de-D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42950"/>
    <w:rPr>
      <w:color w:val="605E5C"/>
      <w:shd w:val="clear" w:color="auto" w:fill="E1DFDD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1631"/>
    <w:pPr>
      <w:spacing w:line="240" w:lineRule="auto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1631"/>
    <w:rPr>
      <w:rFonts w:asciiTheme="minorHAnsi" w:eastAsiaTheme="minorHAnsi" w:hAnsiTheme="minorHAnsi" w:cstheme="minorBidi"/>
      <w:b/>
      <w:bCs/>
      <w:sz w:val="20"/>
      <w:szCs w:val="20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E72A5C"/>
    <w:rPr>
      <w:color w:val="800080" w:themeColor="followed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65DE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ui-provider">
    <w:name w:val="ui-provider"/>
    <w:basedOn w:val="Domylnaczcionkaakapitu"/>
    <w:rsid w:val="000C27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http://www.copadata.com" TargetMode="External"/><Relationship Id="rId23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f4be127d-e685-44af-82c5-d3336212c14f" ContentTypeId="0x0101006B0CF6BFA31996489B2BA20B7D8735DE" PreviousValue="false"/>
</file>

<file path=customXml/item2.xml><?xml version="1.0" encoding="utf-8"?>
<p:properties xmlns:p="http://schemas.microsoft.com/office/2006/metadata/properties" xmlns:xsi="http://www.w3.org/2001/XMLSchema-instance">
  <documentManagement>
    <TopicTaxHTField0 xmlns="ecf6c811-9aec-4426-a63a-0ad6b17f0265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a1b26b7d-af9b-4ea9-bc13-d7cc6808b346</TermId>
        </TermInfo>
      </Terms>
    </TopicTaxHTField0>
    <TaxCatchAll xmlns="ecf6c811-9aec-4426-a63a-0ad6b17f0265">
      <Value>8</Value>
      <Value>150</Value>
    </TaxCatchAll>
    <ApplicationTaxHTField0 xmlns="ecf6c811-9aec-4426-a63a-0ad6b17f0265">
      <Terms xmlns="http://schemas.microsoft.com/office/infopath/2007/PartnerControls">
        <TermInfo xmlns="http://schemas.microsoft.com/office/infopath/2007/PartnerControls">
          <TermName xmlns="http://schemas.microsoft.com/office/infopath/2007/PartnerControls">Word</TermName>
          <TermId xmlns="http://schemas.microsoft.com/office/infopath/2007/PartnerControls">b5741f2a-be9d-46d1-b978-0bf716a4516e</TermId>
        </TermInfo>
      </Terms>
    </ApplicationTaxHTField0>
    <Archived xmlns="ecf6c811-9aec-4426-a63a-0ad6b17f0265">false</Archive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" ma:contentTypeID="0x0101006B0CF6BFA31996489B2BA20B7D8735DE006AF3A0BEB28F7144B97EBAAA09E6CD12" ma:contentTypeVersion="3" ma:contentTypeDescription="" ma:contentTypeScope="" ma:versionID="c68e83ff9c89af83e961c11f34ee7857">
  <xsd:schema xmlns:xsd="http://www.w3.org/2001/XMLSchema" xmlns:xs="http://www.w3.org/2001/XMLSchema" xmlns:p="http://schemas.microsoft.com/office/2006/metadata/properties" xmlns:ns2="ecf6c811-9aec-4426-a63a-0ad6b17f0265" targetNamespace="http://schemas.microsoft.com/office/2006/metadata/properties" ma:root="true" ma:fieldsID="db9499d4febffd0b59d3c4d96349b130" ns2:_="">
    <xsd:import namespace="ecf6c811-9aec-4426-a63a-0ad6b17f0265"/>
    <xsd:element name="properties">
      <xsd:complexType>
        <xsd:sequence>
          <xsd:element name="documentManagement">
            <xsd:complexType>
              <xsd:all>
                <xsd:element ref="ns2:ApplicationTaxHTField0" minOccurs="0"/>
                <xsd:element ref="ns2:TaxCatchAll" minOccurs="0"/>
                <xsd:element ref="ns2:TaxCatchAllLabel" minOccurs="0"/>
                <xsd:element ref="ns2:TopicTaxHTField0" minOccurs="0"/>
                <xsd:element ref="ns2:Archiv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f6c811-9aec-4426-a63a-0ad6b17f0265" elementFormDefault="qualified">
    <xsd:import namespace="http://schemas.microsoft.com/office/2006/documentManagement/types"/>
    <xsd:import namespace="http://schemas.microsoft.com/office/infopath/2007/PartnerControls"/>
    <xsd:element name="ApplicationTaxHTField0" ma:index="8" nillable="true" ma:taxonomy="true" ma:internalName="ApplicationTaxHTField0" ma:taxonomyFieldName="Application" ma:displayName="Application" ma:default="" ma:fieldId="{3fff451c-ca00-49df-aee6-7da525133754}" ma:sspId="f4be127d-e685-44af-82c5-d3336212c14f" ma:termSetId="01ce3b61-2ae5-49b3-b71e-011ee8490eb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96ba5c81-340b-4d31-a856-a491138936bb}" ma:internalName="TaxCatchAll" ma:showField="CatchAllData" ma:web="5bf7a797-595e-471e-87aa-b3f0f90b02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96ba5c81-340b-4d31-a856-a491138936bb}" ma:internalName="TaxCatchAllLabel" ma:readOnly="true" ma:showField="CatchAllDataLabel" ma:web="5bf7a797-595e-471e-87aa-b3f0f90b02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opicTaxHTField0" ma:index="12" nillable="true" ma:taxonomy="true" ma:internalName="TopicTaxHTField0" ma:taxonomyFieldName="Topic" ma:displayName="Topic" ma:indexed="true" ma:fieldId="{27b6a88b-5ea9-4a0f-8b5f-39fbd36ae97f}" ma:sspId="f4be127d-e685-44af-82c5-d3336212c14f" ma:termSetId="631f7e77-623e-4352-8158-abd7596a52f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rchived" ma:index="14" nillable="true" ma:displayName="Archived" ma:default="0" ma:internalName="Archiv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7369F6-36C9-4B4D-9C0F-48C6D515D017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0545C120-A2A6-4518-BDE2-63713F3640E9}">
  <ds:schemaRefs>
    <ds:schemaRef ds:uri="http://schemas.microsoft.com/office/2006/metadata/properties"/>
    <ds:schemaRef ds:uri="ecf6c811-9aec-4426-a63a-0ad6b17f0265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3794A3C-F067-4404-B509-C59D0D3681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f6c811-9aec-4426-a63a-0ad6b17f02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5CCFE7F-5BE3-462A-888A-63A70DA7BD4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4F25331-FD10-4DEF-BFEB-5ADC3D3E9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751</Words>
  <Characters>4732</Characters>
  <Application>Microsoft Office Word</Application>
  <DocSecurity>0</DocSecurity>
  <Lines>39</Lines>
  <Paragraphs>10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>zenon offer</vt:lpstr>
    </vt:vector>
  </TitlesOfParts>
  <Company>COPA-DATA</Company>
  <LinksUpToDate>false</LinksUpToDate>
  <CharactersWithSpaces>5473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 Korec</dc:creator>
  <cp:lastModifiedBy>Ewelina Witowska</cp:lastModifiedBy>
  <cp:revision>9</cp:revision>
  <cp:lastPrinted>2023-08-10T07:36:00Z</cp:lastPrinted>
  <dcterms:created xsi:type="dcterms:W3CDTF">2023-12-18T09:48:00Z</dcterms:created>
  <dcterms:modified xsi:type="dcterms:W3CDTF">2023-12-19T07:25:00Z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0x0101006B0CF6BFA31996489B2BA20B7D8735DE006AF3A0BEB28F7144B97EBAAA09E6CD12</vt:lpwstr>
  </property>
  <property fmtid="{D5CDD505-2E9C-101B-9397-08002B2CF9AE}" pid="3" name="Target Audiences">
    <vt:lpwstr>;;;;COPA-DATA UK</vt:lpwstr>
  </property>
  <property fmtid="{D5CDD505-2E9C-101B-9397-08002B2CF9AE}" pid="4" name="_dlc_DocIdItemGuid">
    <vt:lpwstr>37203e22-0dce-4a5b-926a-9a8785e3fc2b</vt:lpwstr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Topic">
    <vt:lpwstr>150;#Template|a1b26b7d-af9b-4ea9-bc13-d7cc6808b346</vt:lpwstr>
  </property>
  <property fmtid="{D5CDD505-2E9C-101B-9397-08002B2CF9AE}" pid="9" name="Type of Press">
    <vt:lpwstr>Template</vt:lpwstr>
  </property>
  <property fmtid="{D5CDD505-2E9C-101B-9397-08002B2CF9AE}" pid="10" name="Year">
    <vt:lpwstr>2009</vt:lpwstr>
  </property>
  <property fmtid="{D5CDD505-2E9C-101B-9397-08002B2CF9AE}" pid="11" name="Item Status">
    <vt:lpwstr>Released</vt:lpwstr>
  </property>
  <property fmtid="{D5CDD505-2E9C-101B-9397-08002B2CF9AE}" pid="12" name="Additional Description">
    <vt:lpwstr>for all HQ press releases; english and german</vt:lpwstr>
  </property>
  <property fmtid="{D5CDD505-2E9C-101B-9397-08002B2CF9AE}" pid="13" name="Application">
    <vt:lpwstr>8;#Word|b5741f2a-be9d-46d1-b978-0bf716a4516e</vt:lpwstr>
  </property>
  <property fmtid="{D5CDD505-2E9C-101B-9397-08002B2CF9AE}" pid="14" name="Information Language">
    <vt:lpwstr>German</vt:lpwstr>
  </property>
  <property fmtid="{D5CDD505-2E9C-101B-9397-08002B2CF9AE}" pid="15" name="_dlc_DocId">
    <vt:lpwstr>AZDQEJASED4H-3-313</vt:lpwstr>
  </property>
  <property fmtid="{D5CDD505-2E9C-101B-9397-08002B2CF9AE}" pid="16" name="_dlc_DocIdUrl">
    <vt:lpwstr>http://corporate.copa-data.internal/_layouts/15/DocIdRedir.aspx?ID=AZDQEJASED4H-3-313, AZDQEJASED4H-3-313</vt:lpwstr>
  </property>
  <property fmtid="{D5CDD505-2E9C-101B-9397-08002B2CF9AE}" pid="17" name="Order">
    <vt:r8>48600</vt:r8>
  </property>
  <property fmtid="{D5CDD505-2E9C-101B-9397-08002B2CF9AE}" pid="18" name="Archived">
    <vt:bool>false</vt:bool>
  </property>
  <property fmtid="{D5CDD505-2E9C-101B-9397-08002B2CF9AE}" pid="19" name="archive">
    <vt:bool>false</vt:bool>
  </property>
  <property fmtid="{D5CDD505-2E9C-101B-9397-08002B2CF9AE}" pid="20" name="DocumentSetDescription">
    <vt:lpwstr/>
  </property>
  <property fmtid="{D5CDD505-2E9C-101B-9397-08002B2CF9AE}" pid="21" name="_dlc_DocIdPersistId">
    <vt:bool>false</vt:bool>
  </property>
</Properties>
</file>