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790AE5" w:rsidRDefault="004F34FE" w:rsidP="00BA38BD">
      <w:pPr>
        <w:pStyle w:val="01Location-DatePR"/>
      </w:pPr>
      <w:r w:rsidRPr="00790AE5">
        <w:t xml:space="preserve">Princeton Junction, NJ, </w:t>
      </w:r>
      <w:r w:rsidR="00834F45">
        <w:t>January 06</w:t>
      </w:r>
      <w:r w:rsidR="001949AA" w:rsidRPr="00790AE5">
        <w:t xml:space="preserve">, </w:t>
      </w:r>
      <w:r w:rsidR="00DA469E" w:rsidRPr="00790AE5">
        <w:t>201</w:t>
      </w:r>
      <w:r w:rsidR="00E572B1">
        <w:t>7</w:t>
      </w:r>
    </w:p>
    <w:p w:rsidR="00243E43" w:rsidRPr="00790AE5" w:rsidRDefault="00D6006B" w:rsidP="00485FCC">
      <w:pPr>
        <w:pStyle w:val="03HeadlinePR"/>
      </w:pPr>
      <w:r w:rsidRPr="00790AE5">
        <w:t>COPA-DATA is heading to DistribuT</w:t>
      </w:r>
      <w:r w:rsidR="001D42B2" w:rsidRPr="00790AE5">
        <w:t>ECH</w:t>
      </w:r>
    </w:p>
    <w:p w:rsidR="00D21AB7" w:rsidRPr="00790AE5" w:rsidRDefault="001C36B2" w:rsidP="00BD5621">
      <w:pPr>
        <w:pStyle w:val="04LeadTextPR"/>
        <w:jc w:val="both"/>
      </w:pPr>
      <w:r w:rsidRPr="00790AE5">
        <w:t xml:space="preserve">COPA-DATA, </w:t>
      </w:r>
      <w:hyperlink r:id="rId12" w:history="1">
        <w:r w:rsidRPr="00790AE5">
          <w:rPr>
            <w:rStyle w:val="Hyperlink"/>
          </w:rPr>
          <w:t>software specialist for industrial automation</w:t>
        </w:r>
      </w:hyperlink>
      <w:r w:rsidRPr="00790AE5">
        <w:t xml:space="preserve">, will be showcasing </w:t>
      </w:r>
      <w:r w:rsidR="00BC7CA5" w:rsidRPr="00790AE5">
        <w:t xml:space="preserve">its </w:t>
      </w:r>
      <w:r w:rsidR="00790AE5" w:rsidRPr="00790AE5">
        <w:t xml:space="preserve">software-based </w:t>
      </w:r>
      <w:r w:rsidR="00BC7CA5" w:rsidRPr="00790AE5">
        <w:t>power transmission and distribution</w:t>
      </w:r>
      <w:r w:rsidR="00FD641C" w:rsidRPr="00790AE5">
        <w:t xml:space="preserve"> solutions</w:t>
      </w:r>
      <w:r w:rsidR="00BC7CA5" w:rsidRPr="00790AE5">
        <w:t xml:space="preserve"> at</w:t>
      </w:r>
      <w:r w:rsidR="00FD641C" w:rsidRPr="00790AE5">
        <w:t xml:space="preserve"> the</w:t>
      </w:r>
      <w:r w:rsidR="00BC7CA5" w:rsidRPr="00790AE5">
        <w:t xml:space="preserve"> DistribuT</w:t>
      </w:r>
      <w:r w:rsidR="001D42B2" w:rsidRPr="00790AE5">
        <w:t>ECH</w:t>
      </w:r>
      <w:r w:rsidR="00FD641C" w:rsidRPr="00790AE5">
        <w:t xml:space="preserve"> exhibition in San Diego, CA, from January 31 to February 2, 2017</w:t>
      </w:r>
      <w:r w:rsidR="00BC7CA5" w:rsidRPr="00790AE5">
        <w:t>.</w:t>
      </w:r>
      <w:r w:rsidR="000A0930" w:rsidRPr="00790AE5">
        <w:t xml:space="preserve"> This will be the company’s sixth outing at the show, and its stand will be located at Booth 1131.</w:t>
      </w:r>
      <w:r w:rsidR="00FD641C" w:rsidRPr="00790AE5">
        <w:t xml:space="preserve"> </w:t>
      </w:r>
    </w:p>
    <w:p w:rsidR="001825B7" w:rsidRPr="00790AE5" w:rsidRDefault="00B96FFD" w:rsidP="00BD5621">
      <w:pPr>
        <w:pStyle w:val="05BodyTextPR"/>
        <w:jc w:val="both"/>
      </w:pPr>
      <w:r w:rsidRPr="00790AE5">
        <w:t>The team of C</w:t>
      </w:r>
      <w:r w:rsidR="00B35F2D" w:rsidRPr="00790AE5">
        <w:t>OPA-DATA US</w:t>
      </w:r>
      <w:r w:rsidR="00582990" w:rsidRPr="00790AE5">
        <w:t>A</w:t>
      </w:r>
      <w:r w:rsidR="00B35F2D" w:rsidRPr="00790AE5">
        <w:t xml:space="preserve"> specialists will be demonstrating the many ways </w:t>
      </w:r>
      <w:r w:rsidR="00BD5621" w:rsidRPr="00790AE5">
        <w:t xml:space="preserve">in which </w:t>
      </w:r>
      <w:r w:rsidR="00B35F2D" w:rsidRPr="00790AE5">
        <w:t xml:space="preserve">its zenon </w:t>
      </w:r>
      <w:r w:rsidR="00607C44" w:rsidRPr="00790AE5">
        <w:t xml:space="preserve">automation software </w:t>
      </w:r>
      <w:r w:rsidR="00B35F2D" w:rsidRPr="00790AE5">
        <w:t>can support organi</w:t>
      </w:r>
      <w:r w:rsidR="00312513" w:rsidRPr="00790AE5">
        <w:t>z</w:t>
      </w:r>
      <w:r w:rsidR="00B35F2D" w:rsidRPr="00790AE5">
        <w:t xml:space="preserve">ations </w:t>
      </w:r>
      <w:r w:rsidR="00085952" w:rsidRPr="00790AE5">
        <w:t xml:space="preserve">operating </w:t>
      </w:r>
      <w:r w:rsidR="000E3C93" w:rsidRPr="00790AE5">
        <w:t>at every point of</w:t>
      </w:r>
      <w:r w:rsidR="00085952" w:rsidRPr="00790AE5">
        <w:t xml:space="preserve"> the power transmission and distribution </w:t>
      </w:r>
      <w:r w:rsidR="000E3C93" w:rsidRPr="00790AE5">
        <w:t>pipeline</w:t>
      </w:r>
      <w:r w:rsidR="00701285" w:rsidRPr="00790AE5">
        <w:t>, from power plants to substations</w:t>
      </w:r>
      <w:r w:rsidR="00085952" w:rsidRPr="00790AE5">
        <w:t xml:space="preserve">. There will be the opportunity to </w:t>
      </w:r>
      <w:r w:rsidR="00BD5621" w:rsidRPr="00790AE5">
        <w:t>view and experience</w:t>
      </w:r>
      <w:r w:rsidR="00085952" w:rsidRPr="00790AE5">
        <w:t xml:space="preserve"> the software at the company’s stand </w:t>
      </w:r>
      <w:r w:rsidR="00D74E29" w:rsidRPr="00790AE5">
        <w:t>and get an exclusive first look at exciting new features that will be</w:t>
      </w:r>
      <w:r w:rsidR="00BD5621" w:rsidRPr="00790AE5">
        <w:t xml:space="preserve"> released to the market in 2017. These new features</w:t>
      </w:r>
      <w:r w:rsidR="00D74E29" w:rsidRPr="00790AE5">
        <w:t xml:space="preserve"> includ</w:t>
      </w:r>
      <w:r w:rsidR="00BD5621" w:rsidRPr="00790AE5">
        <w:t>e</w:t>
      </w:r>
      <w:r w:rsidR="00D74E29" w:rsidRPr="00790AE5">
        <w:t xml:space="preserve"> a </w:t>
      </w:r>
      <w:r w:rsidR="00BD5621" w:rsidRPr="00790AE5">
        <w:t>geographic information system (</w:t>
      </w:r>
      <w:r w:rsidR="00D74E29" w:rsidRPr="00790AE5">
        <w:t>GIS</w:t>
      </w:r>
      <w:r w:rsidR="00BD5621" w:rsidRPr="00790AE5">
        <w:t>)</w:t>
      </w:r>
      <w:r w:rsidR="00D74E29" w:rsidRPr="00790AE5">
        <w:t xml:space="preserve"> integration mapping and impedance-based fault location.</w:t>
      </w:r>
    </w:p>
    <w:p w:rsidR="00F12A03" w:rsidRPr="00790AE5" w:rsidRDefault="00200545" w:rsidP="00BD5621">
      <w:pPr>
        <w:pStyle w:val="05BodyTextPR"/>
        <w:jc w:val="both"/>
      </w:pPr>
      <w:r w:rsidRPr="00790AE5">
        <w:t>DistribuT</w:t>
      </w:r>
      <w:r w:rsidR="001D42B2" w:rsidRPr="00790AE5">
        <w:t>ECH</w:t>
      </w:r>
      <w:r w:rsidRPr="00790AE5">
        <w:t xml:space="preserve"> is the leading annual </w:t>
      </w:r>
      <w:r w:rsidR="00A86C1F">
        <w:t xml:space="preserve">conference and </w:t>
      </w:r>
      <w:r w:rsidRPr="00790AE5">
        <w:t xml:space="preserve">exhibition in the United States </w:t>
      </w:r>
      <w:r w:rsidR="000E3C93" w:rsidRPr="00790AE5">
        <w:t>that</w:t>
      </w:r>
      <w:r w:rsidRPr="00790AE5">
        <w:t xml:space="preserve"> addresses the technology used to </w:t>
      </w:r>
      <w:r w:rsidR="00BD5621" w:rsidRPr="00790AE5">
        <w:t>transfer</w:t>
      </w:r>
      <w:r w:rsidRPr="00790AE5">
        <w:t xml:space="preserve"> electricity </w:t>
      </w:r>
      <w:r w:rsidR="001D42B2" w:rsidRPr="00790AE5">
        <w:t>from the power plant</w:t>
      </w:r>
      <w:r w:rsidRPr="00790AE5">
        <w:t xml:space="preserve"> to transmission and distribution</w:t>
      </w:r>
      <w:r w:rsidR="001D42B2" w:rsidRPr="00790AE5">
        <w:t xml:space="preserve"> systems</w:t>
      </w:r>
      <w:r w:rsidRPr="00790AE5">
        <w:t xml:space="preserve">. Over 11,300 people visited </w:t>
      </w:r>
      <w:r w:rsidR="001D42B2" w:rsidRPr="00790AE5">
        <w:t>the 2016 show from 78 countries.</w:t>
      </w:r>
      <w:r w:rsidRPr="00790AE5">
        <w:t xml:space="preserve"> </w:t>
      </w:r>
      <w:r w:rsidR="001D42B2" w:rsidRPr="00790AE5">
        <w:t>More than</w:t>
      </w:r>
      <w:r w:rsidRPr="00790AE5">
        <w:t xml:space="preserve"> 500 companies </w:t>
      </w:r>
      <w:r w:rsidR="001D42B2" w:rsidRPr="00790AE5">
        <w:t xml:space="preserve">are </w:t>
      </w:r>
      <w:r w:rsidRPr="00790AE5">
        <w:t xml:space="preserve">set to exhibit at the 2017 event, which </w:t>
      </w:r>
      <w:r w:rsidR="001D42B2" w:rsidRPr="00790AE5">
        <w:t>will be</w:t>
      </w:r>
      <w:r w:rsidRPr="00790AE5">
        <w:t xml:space="preserve"> supported by a comprehensive conference program. </w:t>
      </w:r>
    </w:p>
    <w:p w:rsidR="00200545" w:rsidRPr="00790AE5" w:rsidRDefault="00061D6E" w:rsidP="00BD5621">
      <w:pPr>
        <w:pStyle w:val="05BodyTextPR"/>
        <w:jc w:val="both"/>
      </w:pPr>
      <w:r w:rsidRPr="00790AE5">
        <w:t xml:space="preserve">“A consistent, quality supply of electrical power across the United States is vital,” said </w:t>
      </w:r>
      <w:r w:rsidR="00A043E6" w:rsidRPr="00790AE5">
        <w:t>Rainer Michelis</w:t>
      </w:r>
      <w:r w:rsidRPr="00790AE5">
        <w:t xml:space="preserve">, </w:t>
      </w:r>
      <w:r w:rsidR="00A043E6" w:rsidRPr="00790AE5">
        <w:t>Managing Director</w:t>
      </w:r>
      <w:r w:rsidR="001D42B2" w:rsidRPr="00790AE5">
        <w:t xml:space="preserve"> of</w:t>
      </w:r>
      <w:r w:rsidRPr="00790AE5">
        <w:t xml:space="preserve"> COPA-DATA US</w:t>
      </w:r>
      <w:r w:rsidR="00607C44" w:rsidRPr="00790AE5">
        <w:t>A</w:t>
      </w:r>
      <w:r w:rsidRPr="00790AE5">
        <w:t>. “Meeting th</w:t>
      </w:r>
      <w:r w:rsidR="001D42B2" w:rsidRPr="00790AE5">
        <w:t>is demand is always challenging.</w:t>
      </w:r>
      <w:r w:rsidRPr="00790AE5">
        <w:t xml:space="preserve"> </w:t>
      </w:r>
      <w:r w:rsidR="001D42B2" w:rsidRPr="00790AE5">
        <w:t>A</w:t>
      </w:r>
      <w:r w:rsidRPr="00790AE5">
        <w:t>s population numbers continue to increase and we see more extreme weather conditions across the country</w:t>
      </w:r>
      <w:r w:rsidR="001D42B2" w:rsidRPr="00790AE5">
        <w:t>,</w:t>
      </w:r>
      <w:r w:rsidRPr="00790AE5">
        <w:t xml:space="preserve"> there will be even more hurdles for energy providers to overcome. </w:t>
      </w:r>
    </w:p>
    <w:p w:rsidR="00061D6E" w:rsidRPr="00790AE5" w:rsidRDefault="00061D6E" w:rsidP="00BD5621">
      <w:pPr>
        <w:pStyle w:val="05BodyTextPR"/>
        <w:jc w:val="both"/>
      </w:pPr>
      <w:r w:rsidRPr="00790AE5">
        <w:t>“</w:t>
      </w:r>
      <w:r w:rsidR="00007048" w:rsidRPr="00790AE5">
        <w:t>That’s why events like DistribuT</w:t>
      </w:r>
      <w:r w:rsidR="001D42B2" w:rsidRPr="00790AE5">
        <w:t>ECH</w:t>
      </w:r>
      <w:r w:rsidR="00007048" w:rsidRPr="00790AE5">
        <w:t xml:space="preserve"> are vital. </w:t>
      </w:r>
      <w:r w:rsidR="00025BF1" w:rsidRPr="00790AE5">
        <w:t>This exhibition provides the ideal platform to discuss best practice and new technology to support the industry, as well as allowing businesses in the sector to develop vital connections and partnerships that will help them to succeed.</w:t>
      </w:r>
      <w:r w:rsidR="000E3C93" w:rsidRPr="00790AE5">
        <w:t xml:space="preserve"> At this year’s event </w:t>
      </w:r>
      <w:r w:rsidR="00570736" w:rsidRPr="00790AE5">
        <w:t xml:space="preserve">we’re looking forward to showcasing some new developments to zenon that have been designed specifically to help energy providers take control and overcome challenges to power </w:t>
      </w:r>
      <w:r w:rsidR="00A86C1F">
        <w:t>transmission</w:t>
      </w:r>
      <w:r w:rsidR="00A86C1F" w:rsidRPr="00790AE5">
        <w:t xml:space="preserve"> </w:t>
      </w:r>
      <w:r w:rsidR="00570736" w:rsidRPr="00790AE5">
        <w:t>and distribution.</w:t>
      </w:r>
      <w:r w:rsidR="00025BF1" w:rsidRPr="00790AE5">
        <w:t>”</w:t>
      </w:r>
    </w:p>
    <w:p w:rsidR="00E413E1" w:rsidRPr="00790AE5" w:rsidRDefault="00701285" w:rsidP="00BD5621">
      <w:pPr>
        <w:pStyle w:val="05BodyTextPR"/>
        <w:jc w:val="both"/>
      </w:pPr>
      <w:r w:rsidRPr="00790AE5">
        <w:t>COPA-DATA</w:t>
      </w:r>
      <w:r w:rsidR="00FE5699" w:rsidRPr="00790AE5">
        <w:t>’s</w:t>
      </w:r>
      <w:r w:rsidRPr="00790AE5">
        <w:t xml:space="preserve"> zenon Product Family is ideally suited to support the energy sector </w:t>
      </w:r>
      <w:r w:rsidR="00AA7BC9" w:rsidRPr="00790AE5">
        <w:t>because</w:t>
      </w:r>
      <w:r w:rsidRPr="00790AE5">
        <w:t xml:space="preserve"> it is </w:t>
      </w:r>
      <w:r w:rsidR="00AA7BC9" w:rsidRPr="00790AE5">
        <w:t>easy to use and simple to</w:t>
      </w:r>
      <w:r w:rsidRPr="00790AE5">
        <w:t xml:space="preserve"> integrate into existing infrastructures. As </w:t>
      </w:r>
      <w:r w:rsidR="008F5D05" w:rsidRPr="00790AE5">
        <w:t>it incorporates</w:t>
      </w:r>
      <w:r w:rsidRPr="00790AE5">
        <w:t xml:space="preserve"> various industry-specific drivers</w:t>
      </w:r>
      <w:r w:rsidR="00A86C1F">
        <w:t>, communication protocols</w:t>
      </w:r>
      <w:r w:rsidR="00A86C1F" w:rsidRPr="00790AE5">
        <w:t xml:space="preserve"> and</w:t>
      </w:r>
      <w:r w:rsidRPr="00790AE5">
        <w:t xml:space="preserve"> security </w:t>
      </w:r>
      <w:r w:rsidR="007531DA">
        <w:t>measures</w:t>
      </w:r>
      <w:r w:rsidRPr="00790AE5">
        <w:t xml:space="preserve">, the </w:t>
      </w:r>
      <w:r w:rsidR="00A86C1F">
        <w:t>substation</w:t>
      </w:r>
      <w:r w:rsidR="00FE5699" w:rsidRPr="00790AE5">
        <w:t xml:space="preserve"> automation software</w:t>
      </w:r>
      <w:r w:rsidRPr="00790AE5">
        <w:t xml:space="preserve"> meets all international standards</w:t>
      </w:r>
      <w:r w:rsidR="00AA7BC9" w:rsidRPr="00790AE5">
        <w:t xml:space="preserve">. </w:t>
      </w:r>
    </w:p>
    <w:p w:rsidR="009B0E40" w:rsidRPr="00790AE5" w:rsidRDefault="00701285" w:rsidP="00BD5621">
      <w:pPr>
        <w:pStyle w:val="05BodyTextPR"/>
        <w:jc w:val="both"/>
      </w:pPr>
      <w:r w:rsidRPr="00790AE5">
        <w:lastRenderedPageBreak/>
        <w:t>“</w:t>
      </w:r>
      <w:r w:rsidR="00242049" w:rsidRPr="00790AE5">
        <w:t xml:space="preserve">Being able to offer impedance-based fault location will greatly help </w:t>
      </w:r>
      <w:r w:rsidR="00AA7BC9" w:rsidRPr="00790AE5">
        <w:t>substation operators</w:t>
      </w:r>
      <w:r w:rsidR="00242049" w:rsidRPr="00790AE5">
        <w:t xml:space="preserve">,” </w:t>
      </w:r>
      <w:r w:rsidR="00EA4D5A" w:rsidRPr="00790AE5">
        <w:t xml:space="preserve">Michelis </w:t>
      </w:r>
      <w:r w:rsidR="00AA7BC9" w:rsidRPr="00790AE5">
        <w:t>concluded</w:t>
      </w:r>
      <w:r w:rsidR="00242049" w:rsidRPr="00790AE5">
        <w:t>. “This zenon feature will allow energy providers to easily and accurately identify where a power outage has originated, allowing them to fix the problem quickly to get power back online. This is particularly useful</w:t>
      </w:r>
      <w:r w:rsidR="009B0E40" w:rsidRPr="00790AE5">
        <w:t xml:space="preserve"> for areas in the United States where extreme weather or </w:t>
      </w:r>
      <w:r w:rsidR="00AA7BC9" w:rsidRPr="00790AE5">
        <w:t>irregular disruptions caused by something as simple as a fallen tree</w:t>
      </w:r>
      <w:r w:rsidR="009B0E40" w:rsidRPr="00790AE5">
        <w:t xml:space="preserve"> affect power lines providing energy to </w:t>
      </w:r>
      <w:r w:rsidR="00AA7BC9" w:rsidRPr="00790AE5">
        <w:t>people</w:t>
      </w:r>
      <w:r w:rsidR="009B0E40" w:rsidRPr="00790AE5">
        <w:t xml:space="preserve"> living in extremely remote locations.”</w:t>
      </w:r>
    </w:p>
    <w:p w:rsidR="00701285" w:rsidRPr="00790AE5" w:rsidRDefault="000E1D61" w:rsidP="00BD5621">
      <w:pPr>
        <w:pStyle w:val="05BodyTextPR"/>
        <w:jc w:val="both"/>
      </w:pPr>
      <w:r w:rsidRPr="00790AE5">
        <w:t xml:space="preserve">To find out </w:t>
      </w:r>
      <w:r w:rsidR="00AA7BC9" w:rsidRPr="00790AE5">
        <w:t>more about zenon’s new features</w:t>
      </w:r>
      <w:r w:rsidRPr="00790AE5">
        <w:t xml:space="preserve"> and to see the </w:t>
      </w:r>
      <w:r w:rsidR="007531DA">
        <w:t>energy automation software</w:t>
      </w:r>
      <w:r w:rsidRPr="00790AE5">
        <w:t xml:space="preserve"> in action, visit the COPA-DATA US</w:t>
      </w:r>
      <w:r w:rsidR="007531DA">
        <w:t>A</w:t>
      </w:r>
      <w:r w:rsidRPr="00790AE5">
        <w:t xml:space="preserve"> team at booth 1131.</w:t>
      </w:r>
      <w:r w:rsidR="009B0E40" w:rsidRPr="00790AE5">
        <w:t xml:space="preserve"> </w:t>
      </w:r>
    </w:p>
    <w:p w:rsidR="003F1E52" w:rsidRDefault="00021B90" w:rsidP="000426E6">
      <w:pPr>
        <w:pStyle w:val="08HLCaptionPR"/>
      </w:pPr>
      <w:r w:rsidRPr="00790AE5">
        <w:t>Caption</w:t>
      </w:r>
      <w:r w:rsidR="00427A14" w:rsidRPr="00790AE5">
        <w:t>:</w:t>
      </w:r>
    </w:p>
    <w:p w:rsidR="00DA469E" w:rsidRPr="003F1E52" w:rsidRDefault="00E572B1" w:rsidP="003F1E52">
      <w:pPr>
        <w:pStyle w:val="05BodyTextPR"/>
      </w:pPr>
      <w:r w:rsidRPr="003F1E52">
        <w:t>Rainer Michelis, Managing Director of COPA-DATA USA</w:t>
      </w:r>
      <w:r w:rsidR="003F1E52">
        <w:t>.</w:t>
      </w:r>
    </w:p>
    <w:p w:rsidR="001207A2" w:rsidRPr="00790AE5" w:rsidRDefault="001207A2" w:rsidP="00BA38BD">
      <w:pPr>
        <w:pStyle w:val="10HLBoilerplatePR"/>
      </w:pPr>
      <w:r w:rsidRPr="00790AE5">
        <w:t>On COPA-DATA</w:t>
      </w:r>
    </w:p>
    <w:p w:rsidR="001207A2" w:rsidRPr="00834F45" w:rsidRDefault="001207A2" w:rsidP="003F1E52">
      <w:pPr>
        <w:pStyle w:val="11BoilerplatePR"/>
        <w:rPr>
          <w:lang w:val="en-US"/>
        </w:rPr>
      </w:pPr>
      <w:r w:rsidRPr="00834F45">
        <w:rPr>
          <w:lang w:val="en-US"/>
        </w:rPr>
        <w:t>COPA-DATA is the technological leader for ergonomic and highly dynamic process solutions. The company, founded in 1987, develops the software zenon for HMI/SCADA, Dynamic Production Reporting and integrated PLC systems at its headquarters in Austria. zen</w:t>
      </w:r>
      <w:bookmarkStart w:id="0" w:name="_GoBack"/>
      <w:bookmarkEnd w:id="0"/>
      <w:r w:rsidRPr="00834F45">
        <w:rPr>
          <w:lang w:val="en-US"/>
        </w:rPr>
        <w:t>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834F45">
        <w:rPr>
          <w:lang w:val="en-US"/>
        </w:rPr>
        <w:t xml:space="preserve"> leads the market trends. Over 10</w:t>
      </w:r>
      <w:r w:rsidRPr="00834F45">
        <w:rPr>
          <w:lang w:val="en-US"/>
        </w:rPr>
        <w:t xml:space="preserve">0,000 </w:t>
      </w:r>
      <w:r w:rsidR="001D5A14" w:rsidRPr="00834F45">
        <w:rPr>
          <w:lang w:val="en-US"/>
        </w:rPr>
        <w:t>installed systems in more than 9</w:t>
      </w:r>
      <w:r w:rsidRPr="00834F45">
        <w:rPr>
          <w:lang w:val="en-US"/>
        </w:rPr>
        <w:t>0 countries provide companies in the Food &amp; Beverage, Energy &amp; Infrastructure, Automotive and Pharmaceutical sectors with new scope for efficient automation.</w:t>
      </w:r>
    </w:p>
    <w:p w:rsidR="001207A2" w:rsidRPr="00790AE5" w:rsidRDefault="001207A2" w:rsidP="00BA38BD">
      <w:pPr>
        <w:pStyle w:val="10HLBoilerplatePR"/>
      </w:pPr>
      <w:r w:rsidRPr="00790AE5">
        <w:t>On zenon</w:t>
      </w:r>
      <w:r w:rsidR="00A86C1F">
        <w:t xml:space="preserve"> Energy Edition</w:t>
      </w:r>
    </w:p>
    <w:p w:rsidR="00E572B1" w:rsidRPr="00834F45" w:rsidRDefault="00A86C1F" w:rsidP="003F1E52">
      <w:pPr>
        <w:pStyle w:val="11BoilerplatePR"/>
        <w:rPr>
          <w:b/>
          <w:lang w:val="en-US"/>
        </w:rPr>
      </w:pPr>
      <w:r w:rsidRPr="00834F45">
        <w:rPr>
          <w:lang w:val="en-US"/>
        </w:rPr>
        <w:t>zenon Energy Edition is the industry-specific SCADA solution from COPA-DATA for power plant automation and substation automation, grid control technology and wind park management. The drivers developed by COPA-DATA guarantee adherence to international standards such as IEC 61850/IEC 61400-25, IEC 60870 and DNP3. These protocols are used to communicate to both field level and to superordinate systems. Additional highlights are topological coloring, fault location, topological interlocking and process interlocking, as well as secure command processing and flexible, effective alarm management. With the seamless integration of zenon Logic, the IEC 61131-3-based PLC system from COPA-DATA, zenon Energy Edition becomes a comprehensive solution for energy automation. zenon Logic can be implemented as both a Soft-PLC on the control system PC, as well as in IEDs (intelligent electronic devices) and RTUs (remote telemetry units) as an embedded variant.</w:t>
      </w:r>
    </w:p>
    <w:p w:rsidR="0001037E" w:rsidRPr="00790AE5" w:rsidRDefault="0001037E" w:rsidP="0001037E">
      <w:pPr>
        <w:pStyle w:val="12HLContactPR"/>
      </w:pPr>
      <w:r w:rsidRPr="00790AE5">
        <w:t xml:space="preserve">Your COPA-DATA contact: </w:t>
      </w:r>
    </w:p>
    <w:p w:rsidR="00E309BA" w:rsidRPr="00790AE5" w:rsidRDefault="00E309BA" w:rsidP="00BA38BD">
      <w:pPr>
        <w:pStyle w:val="13ContactPR"/>
      </w:pPr>
      <w:r w:rsidRPr="00790AE5">
        <w:t>Rainer Michelis</w:t>
      </w:r>
    </w:p>
    <w:p w:rsidR="00B037FD" w:rsidRPr="00790AE5" w:rsidRDefault="00E413E1" w:rsidP="00BA38BD">
      <w:pPr>
        <w:pStyle w:val="13ContactPR"/>
      </w:pPr>
      <w:r w:rsidRPr="00790AE5">
        <w:t>Manag</w:t>
      </w:r>
      <w:r w:rsidR="00E309BA" w:rsidRPr="00790AE5">
        <w:t>ing Director</w:t>
      </w:r>
    </w:p>
    <w:p w:rsidR="0001037E" w:rsidRPr="00790AE5" w:rsidRDefault="0001037E" w:rsidP="0001037E">
      <w:pPr>
        <w:pStyle w:val="13ContactPR"/>
      </w:pPr>
      <w:r w:rsidRPr="00790AE5">
        <w:t>COPA-DATA USA Corp.</w:t>
      </w:r>
    </w:p>
    <w:p w:rsidR="0001037E" w:rsidRPr="00790AE5" w:rsidRDefault="0001037E" w:rsidP="00BA38BD">
      <w:pPr>
        <w:pStyle w:val="13ContactPR"/>
      </w:pPr>
      <w:r w:rsidRPr="00790AE5">
        <w:t>186 Princeton-Hightstown Rd., Bldg. 4A, 2nd Floor</w:t>
      </w:r>
    </w:p>
    <w:p w:rsidR="0001037E" w:rsidRPr="00790AE5" w:rsidRDefault="0001037E" w:rsidP="0001037E">
      <w:pPr>
        <w:pStyle w:val="13ContactPR"/>
      </w:pPr>
      <w:r w:rsidRPr="00790AE5">
        <w:t>Princeton Junction, NJ 08550</w:t>
      </w:r>
    </w:p>
    <w:p w:rsidR="00B037FD" w:rsidRPr="00790AE5" w:rsidRDefault="009B7B80" w:rsidP="00BA38BD">
      <w:pPr>
        <w:pStyle w:val="13ContactPR"/>
      </w:pPr>
      <w:r w:rsidRPr="00790AE5">
        <w:lastRenderedPageBreak/>
        <w:t>+1 (609) 385 0846</w:t>
      </w:r>
    </w:p>
    <w:p w:rsidR="003E1919" w:rsidRDefault="0044580D" w:rsidP="0001037E">
      <w:pPr>
        <w:pStyle w:val="13ContactPR"/>
      </w:pPr>
      <w:hyperlink r:id="rId13" w:history="1">
        <w:r w:rsidR="003E1919" w:rsidRPr="007829D3">
          <w:rPr>
            <w:rStyle w:val="Hyperlink"/>
          </w:rPr>
          <w:t>Rainer.Michelis@copadata.com</w:t>
        </w:r>
      </w:hyperlink>
    </w:p>
    <w:p w:rsidR="0001037E" w:rsidRPr="00790AE5" w:rsidRDefault="0044580D" w:rsidP="0001037E">
      <w:pPr>
        <w:pStyle w:val="13ContactPR"/>
      </w:pPr>
      <w:hyperlink r:id="rId14" w:history="1">
        <w:r w:rsidR="0001037E" w:rsidRPr="00790AE5">
          <w:rPr>
            <w:rStyle w:val="Hyperlink"/>
          </w:rPr>
          <w:t>www.copadata.com</w:t>
        </w:r>
      </w:hyperlink>
      <w:r w:rsidR="0001037E" w:rsidRPr="00790AE5">
        <w:t xml:space="preserve"> </w:t>
      </w:r>
    </w:p>
    <w:p w:rsidR="0001037E" w:rsidRPr="00790AE5" w:rsidRDefault="0001037E" w:rsidP="0001037E">
      <w:pPr>
        <w:pStyle w:val="13ContactPR"/>
      </w:pPr>
      <w:r w:rsidRPr="00790AE5">
        <w:rPr>
          <w:noProof/>
          <w:lang w:val="de-AT" w:eastAsia="de-AT"/>
        </w:rPr>
        <w:drawing>
          <wp:anchor distT="0" distB="0" distL="114300" distR="114300" simplePos="0" relativeHeight="251664384"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90AE5">
        <w:rPr>
          <w:noProof/>
          <w:lang w:val="de-AT" w:eastAsia="de-AT"/>
        </w:rPr>
        <w:drawing>
          <wp:anchor distT="0" distB="0" distL="114300" distR="114300" simplePos="0" relativeHeight="251663360"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90AE5">
        <w:rPr>
          <w:noProof/>
          <w:lang w:val="de-AT" w:eastAsia="de-AT"/>
        </w:rPr>
        <w:drawing>
          <wp:anchor distT="0" distB="0" distL="114300" distR="114300" simplePos="0" relativeHeight="25166233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90AE5">
        <w:rPr>
          <w:noProof/>
          <w:lang w:val="de-AT" w:eastAsia="de-AT"/>
        </w:rPr>
        <w:drawing>
          <wp:anchor distT="0" distB="0" distL="114300" distR="114300" simplePos="0" relativeHeight="251661312"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90AE5">
        <w:rPr>
          <w:noProof/>
          <w:lang w:val="de-AT" w:eastAsia="de-AT"/>
        </w:rPr>
        <w:drawing>
          <wp:anchor distT="0" distB="0" distL="114300" distR="114300" simplePos="0" relativeHeight="25166028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90AE5">
        <w:rPr>
          <w:noProof/>
          <w:lang w:val="de-AT" w:eastAsia="de-AT"/>
        </w:rPr>
        <w:drawing>
          <wp:anchor distT="0" distB="0" distL="114300" distR="114300" simplePos="0" relativeHeight="251659264"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01037E" w:rsidRPr="00790AE5" w:rsidRDefault="0001037E" w:rsidP="0001037E">
      <w:pPr>
        <w:pStyle w:val="13ContactPR"/>
        <w:rPr>
          <w:rStyle w:val="Hyperlink"/>
          <w:color w:val="auto"/>
          <w:u w:val="none"/>
        </w:rPr>
      </w:pPr>
    </w:p>
    <w:p w:rsidR="004B4A57" w:rsidRPr="00790AE5" w:rsidRDefault="004B4A57" w:rsidP="0001037E">
      <w:pPr>
        <w:pStyle w:val="13ContactPR"/>
        <w:rPr>
          <w:rStyle w:val="Hyperlink"/>
          <w:color w:val="auto"/>
          <w:u w:val="none"/>
        </w:rPr>
      </w:pPr>
    </w:p>
    <w:p w:rsidR="0001037E" w:rsidRPr="00790AE5" w:rsidRDefault="0001037E" w:rsidP="0001037E">
      <w:pPr>
        <w:pStyle w:val="12HLContactPR"/>
        <w:rPr>
          <w:rStyle w:val="Hyperlink"/>
          <w:color w:val="auto"/>
          <w:u w:val="none"/>
        </w:rPr>
      </w:pPr>
      <w:r w:rsidRPr="00790AE5">
        <w:rPr>
          <w:rStyle w:val="Hyperlink"/>
          <w:color w:val="auto"/>
          <w:u w:val="none"/>
        </w:rPr>
        <w:t>Your press contact:</w:t>
      </w:r>
    </w:p>
    <w:p w:rsidR="0001037E" w:rsidRPr="00790AE5" w:rsidRDefault="00E572B1" w:rsidP="0001037E">
      <w:pPr>
        <w:pStyle w:val="13ContactPR"/>
      </w:pPr>
      <w:r>
        <w:t>Kirsty McMahon</w:t>
      </w:r>
    </w:p>
    <w:p w:rsidR="0001037E" w:rsidRPr="00790AE5" w:rsidRDefault="003F1E52" w:rsidP="0001037E">
      <w:pPr>
        <w:pStyle w:val="13ContactPR"/>
      </w:pPr>
      <w:r>
        <w:t>Senior Account Executive</w:t>
      </w:r>
    </w:p>
    <w:p w:rsidR="0001037E" w:rsidRPr="00790AE5" w:rsidRDefault="0001037E" w:rsidP="0001037E">
      <w:pPr>
        <w:pStyle w:val="13ContactPR"/>
      </w:pPr>
      <w:r w:rsidRPr="00790AE5">
        <w:t>Stone Junction Ltd</w:t>
      </w:r>
    </w:p>
    <w:p w:rsidR="0001037E" w:rsidRPr="00790AE5" w:rsidRDefault="0001037E" w:rsidP="0001037E">
      <w:pPr>
        <w:pStyle w:val="13ContactPR"/>
      </w:pPr>
      <w:r w:rsidRPr="00790AE5">
        <w:t>1 S</w:t>
      </w:r>
      <w:r w:rsidR="003F1E52">
        <w:t>t Mary's Place, St Mary's Grove</w:t>
      </w:r>
    </w:p>
    <w:p w:rsidR="0001037E" w:rsidRPr="00790AE5" w:rsidRDefault="0001037E" w:rsidP="0001037E">
      <w:pPr>
        <w:pStyle w:val="13ContactPR"/>
      </w:pPr>
      <w:r w:rsidRPr="00790AE5">
        <w:t>Stafford, Staffordshire, ST16 2AR</w:t>
      </w:r>
    </w:p>
    <w:p w:rsidR="0001037E" w:rsidRPr="00790AE5" w:rsidRDefault="0001037E" w:rsidP="0001037E">
      <w:pPr>
        <w:pStyle w:val="13ContactPR"/>
      </w:pPr>
      <w:r w:rsidRPr="00790AE5">
        <w:t>+44 (0) 1785 225416</w:t>
      </w:r>
    </w:p>
    <w:p w:rsidR="0001037E" w:rsidRPr="00790AE5" w:rsidRDefault="0044580D" w:rsidP="0001037E">
      <w:pPr>
        <w:pStyle w:val="13ContactPR"/>
      </w:pPr>
      <w:hyperlink r:id="rId27" w:history="1">
        <w:r w:rsidR="00E572B1" w:rsidRPr="00E76A84">
          <w:rPr>
            <w:rStyle w:val="Hyperlink"/>
          </w:rPr>
          <w:t>kirsty@stonejunction.co.uk</w:t>
        </w:r>
      </w:hyperlink>
      <w:r w:rsidR="00E572B1">
        <w:t xml:space="preserve"> </w:t>
      </w:r>
    </w:p>
    <w:p w:rsidR="0001037E" w:rsidRPr="00790AE5" w:rsidRDefault="0044580D" w:rsidP="0001037E">
      <w:pPr>
        <w:pStyle w:val="ContinousText"/>
        <w:rPr>
          <w:lang w:val="en-US"/>
        </w:rPr>
      </w:pPr>
      <w:hyperlink r:id="rId28" w:history="1">
        <w:r w:rsidR="0001037E" w:rsidRPr="00790AE5">
          <w:rPr>
            <w:rStyle w:val="Hyperlink"/>
            <w:lang w:val="en-US"/>
          </w:rPr>
          <w:t>www.stonejunction.co.uk</w:t>
        </w:r>
      </w:hyperlink>
      <w:r w:rsidR="0001037E" w:rsidRPr="00790AE5">
        <w:rPr>
          <w:lang w:val="en-US"/>
        </w:rPr>
        <w:t xml:space="preserve"> </w:t>
      </w:r>
    </w:p>
    <w:p w:rsidR="0001037E" w:rsidRPr="00790AE5" w:rsidRDefault="0001037E" w:rsidP="0001037E">
      <w:pPr>
        <w:pStyle w:val="ContinousText"/>
        <w:rPr>
          <w:lang w:val="en-US"/>
        </w:rPr>
      </w:pPr>
    </w:p>
    <w:sectPr w:rsidR="0001037E" w:rsidRPr="00790AE5" w:rsidSect="00BA38BD">
      <w:headerReference w:type="even" r:id="rId29"/>
      <w:headerReference w:type="default" r:id="rId30"/>
      <w:footerReference w:type="even" r:id="rId31"/>
      <w:footerReference w:type="default" r:id="rId32"/>
      <w:headerReference w:type="first" r:id="rId33"/>
      <w:footerReference w:type="first" r:id="rId3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B2" w:rsidRDefault="001D42B2" w:rsidP="00993CE6">
      <w:pPr>
        <w:spacing w:after="0" w:line="240" w:lineRule="auto"/>
      </w:pPr>
      <w:r>
        <w:separator/>
      </w:r>
    </w:p>
  </w:endnote>
  <w:endnote w:type="continuationSeparator" w:id="0">
    <w:p w:rsidR="001D42B2" w:rsidRDefault="001D42B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Pr="00F66518" w:rsidRDefault="001D42B2"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4580D">
      <w:rPr>
        <w:noProof/>
        <w:lang w:eastAsia="de-AT"/>
      </w:rPr>
      <w:pict w14:anchorId="24FC5BE7">
        <v:rect id="Rectangle 22" o:spid="_x0000_s16388"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tab/>
    </w:r>
    <w:r w:rsidR="0044580D">
      <w:rPr>
        <w:noProof/>
        <w:lang w:eastAsia="de-AT"/>
      </w:rPr>
      <w:pict w14:anchorId="005E7860">
        <v:rect id="Rectangle 23" o:spid="_x0000_s16387"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Pr="00207D63">
      <w:tab/>
    </w:r>
    <w:r w:rsidR="00C86368" w:rsidRPr="00207D63">
      <w:rPr>
        <w:rStyle w:val="PageNumber"/>
        <w:sz w:val="28"/>
        <w:szCs w:val="28"/>
      </w:rPr>
      <w:fldChar w:fldCharType="begin"/>
    </w:r>
    <w:r w:rsidRPr="00207D63">
      <w:rPr>
        <w:rStyle w:val="PageNumber"/>
        <w:sz w:val="28"/>
        <w:szCs w:val="28"/>
      </w:rPr>
      <w:instrText xml:space="preserve"> PAGE </w:instrText>
    </w:r>
    <w:r w:rsidR="00C86368" w:rsidRPr="00207D63">
      <w:rPr>
        <w:rStyle w:val="PageNumber"/>
        <w:sz w:val="28"/>
        <w:szCs w:val="28"/>
      </w:rPr>
      <w:fldChar w:fldCharType="separate"/>
    </w:r>
    <w:r w:rsidR="0044580D">
      <w:rPr>
        <w:rStyle w:val="PageNumber"/>
        <w:noProof/>
        <w:sz w:val="28"/>
        <w:szCs w:val="28"/>
      </w:rPr>
      <w:t>2</w:t>
    </w:r>
    <w:r w:rsidR="00C86368" w:rsidRPr="00207D63">
      <w:rPr>
        <w:rStyle w:val="PageNumber"/>
        <w:sz w:val="28"/>
        <w:szCs w:val="28"/>
      </w:rPr>
      <w:fldChar w:fldCharType="end"/>
    </w:r>
  </w:p>
  <w:p w:rsidR="001D42B2" w:rsidRDefault="001D4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Pr="00F66518" w:rsidRDefault="001D42B2"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4580D">
      <w:rPr>
        <w:noProof/>
        <w:lang w:eastAsia="de-AT"/>
      </w:rPr>
      <w:pict w14:anchorId="2D26EEEF">
        <v:rect id="Rectangle 18" o:spid="_x0000_s1638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44580D">
      <w:rPr>
        <w:noProof/>
        <w:lang w:eastAsia="de-AT"/>
      </w:rPr>
      <w:pict w14:anchorId="74D613C7">
        <v:rect id="Rectangle 20" o:spid="_x0000_s16385"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C86368" w:rsidRPr="00207D63">
      <w:rPr>
        <w:rStyle w:val="PageNumber"/>
        <w:sz w:val="28"/>
        <w:szCs w:val="28"/>
      </w:rPr>
      <w:fldChar w:fldCharType="begin"/>
    </w:r>
    <w:r w:rsidRPr="00207D63">
      <w:rPr>
        <w:rStyle w:val="PageNumber"/>
        <w:sz w:val="28"/>
        <w:szCs w:val="28"/>
      </w:rPr>
      <w:instrText xml:space="preserve"> PAGE </w:instrText>
    </w:r>
    <w:r w:rsidR="00C86368" w:rsidRPr="00207D63">
      <w:rPr>
        <w:rStyle w:val="PageNumber"/>
        <w:sz w:val="28"/>
        <w:szCs w:val="28"/>
      </w:rPr>
      <w:fldChar w:fldCharType="separate"/>
    </w:r>
    <w:r w:rsidR="0044580D">
      <w:rPr>
        <w:rStyle w:val="PageNumber"/>
        <w:noProof/>
        <w:sz w:val="28"/>
        <w:szCs w:val="28"/>
      </w:rPr>
      <w:t>1</w:t>
    </w:r>
    <w:r w:rsidR="00C86368" w:rsidRPr="00207D63">
      <w:rPr>
        <w:rStyle w:val="PageNumber"/>
        <w:sz w:val="28"/>
        <w:szCs w:val="28"/>
      </w:rPr>
      <w:fldChar w:fldCharType="end"/>
    </w:r>
  </w:p>
  <w:p w:rsidR="001D42B2" w:rsidRDefault="001D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B2" w:rsidRDefault="001D42B2" w:rsidP="00993CE6">
      <w:pPr>
        <w:spacing w:after="0" w:line="240" w:lineRule="auto"/>
      </w:pPr>
      <w:r>
        <w:separator/>
      </w:r>
    </w:p>
  </w:footnote>
  <w:footnote w:type="continuationSeparator" w:id="0">
    <w:p w:rsidR="001D42B2" w:rsidRDefault="001D42B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rsidP="006570F9">
    <w:r w:rsidRPr="002E683B">
      <w:rPr>
        <w:noProof/>
        <w:lang w:eastAsia="de-AT"/>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r>
      <w:rPr>
        <w:noProof/>
        <w:lang w:eastAsia="de-AT"/>
      </w:rPr>
      <w:drawing>
        <wp:anchor distT="0" distB="0" distL="114300" distR="114300" simplePos="0" relativeHeight="251675648" behindDoc="1" locked="0" layoutInCell="1" allowOverlap="1">
          <wp:simplePos x="0" y="0"/>
          <wp:positionH relativeFrom="page">
            <wp:align>right</wp:align>
          </wp:positionH>
          <wp:positionV relativeFrom="paragraph">
            <wp:posOffset>-450684</wp:posOffset>
          </wp:positionV>
          <wp:extent cx="7555959" cy="18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Pr="002E683B">
      <w:rPr>
        <w:noProof/>
        <w:lang w:eastAsia="de-AT"/>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D6006B"/>
    <w:rsid w:val="00005D77"/>
    <w:rsid w:val="00007048"/>
    <w:rsid w:val="0001037E"/>
    <w:rsid w:val="00011983"/>
    <w:rsid w:val="00012153"/>
    <w:rsid w:val="00020E71"/>
    <w:rsid w:val="00021B90"/>
    <w:rsid w:val="00025BF1"/>
    <w:rsid w:val="00035BD1"/>
    <w:rsid w:val="000426E6"/>
    <w:rsid w:val="000508E6"/>
    <w:rsid w:val="00051186"/>
    <w:rsid w:val="00051924"/>
    <w:rsid w:val="00056D3D"/>
    <w:rsid w:val="00061D6E"/>
    <w:rsid w:val="000751BD"/>
    <w:rsid w:val="00085952"/>
    <w:rsid w:val="000A06BD"/>
    <w:rsid w:val="000A0930"/>
    <w:rsid w:val="000B2CE7"/>
    <w:rsid w:val="000D55AE"/>
    <w:rsid w:val="000D6572"/>
    <w:rsid w:val="000E1D61"/>
    <w:rsid w:val="000E3C93"/>
    <w:rsid w:val="000F2CB3"/>
    <w:rsid w:val="00100FBA"/>
    <w:rsid w:val="00106871"/>
    <w:rsid w:val="0010696B"/>
    <w:rsid w:val="00111873"/>
    <w:rsid w:val="001207A2"/>
    <w:rsid w:val="00127E4F"/>
    <w:rsid w:val="00130B55"/>
    <w:rsid w:val="00142421"/>
    <w:rsid w:val="001475AF"/>
    <w:rsid w:val="00155A02"/>
    <w:rsid w:val="00161074"/>
    <w:rsid w:val="00172033"/>
    <w:rsid w:val="001825B7"/>
    <w:rsid w:val="001949AA"/>
    <w:rsid w:val="001B4BFC"/>
    <w:rsid w:val="001C1946"/>
    <w:rsid w:val="001C36B2"/>
    <w:rsid w:val="001C3D05"/>
    <w:rsid w:val="001D42B2"/>
    <w:rsid w:val="001D5A14"/>
    <w:rsid w:val="001E6AA6"/>
    <w:rsid w:val="00200545"/>
    <w:rsid w:val="00205381"/>
    <w:rsid w:val="00207D63"/>
    <w:rsid w:val="002226BD"/>
    <w:rsid w:val="002244FD"/>
    <w:rsid w:val="00242049"/>
    <w:rsid w:val="00243E43"/>
    <w:rsid w:val="002706C7"/>
    <w:rsid w:val="00273F06"/>
    <w:rsid w:val="00280C94"/>
    <w:rsid w:val="002810ED"/>
    <w:rsid w:val="00284601"/>
    <w:rsid w:val="00292CF7"/>
    <w:rsid w:val="002A114D"/>
    <w:rsid w:val="002A3345"/>
    <w:rsid w:val="002A4296"/>
    <w:rsid w:val="002B16B1"/>
    <w:rsid w:val="002B4B54"/>
    <w:rsid w:val="002D3618"/>
    <w:rsid w:val="002E683B"/>
    <w:rsid w:val="002F1628"/>
    <w:rsid w:val="002F68FC"/>
    <w:rsid w:val="00312513"/>
    <w:rsid w:val="00321B09"/>
    <w:rsid w:val="00333E10"/>
    <w:rsid w:val="00335508"/>
    <w:rsid w:val="00335FE7"/>
    <w:rsid w:val="0034444A"/>
    <w:rsid w:val="0035310B"/>
    <w:rsid w:val="00354395"/>
    <w:rsid w:val="0036629C"/>
    <w:rsid w:val="00380390"/>
    <w:rsid w:val="00391AE0"/>
    <w:rsid w:val="003B3DB2"/>
    <w:rsid w:val="003C331D"/>
    <w:rsid w:val="003E1919"/>
    <w:rsid w:val="003E735B"/>
    <w:rsid w:val="003F1E52"/>
    <w:rsid w:val="00411A85"/>
    <w:rsid w:val="004264E2"/>
    <w:rsid w:val="00427A14"/>
    <w:rsid w:val="00431E53"/>
    <w:rsid w:val="004331CF"/>
    <w:rsid w:val="004441F4"/>
    <w:rsid w:val="0044580D"/>
    <w:rsid w:val="00452832"/>
    <w:rsid w:val="0045504A"/>
    <w:rsid w:val="00465751"/>
    <w:rsid w:val="00471E09"/>
    <w:rsid w:val="00475035"/>
    <w:rsid w:val="0047776B"/>
    <w:rsid w:val="00485FCC"/>
    <w:rsid w:val="004900DC"/>
    <w:rsid w:val="0049463D"/>
    <w:rsid w:val="00495224"/>
    <w:rsid w:val="004A1BCA"/>
    <w:rsid w:val="004B3239"/>
    <w:rsid w:val="004B4A57"/>
    <w:rsid w:val="004D3783"/>
    <w:rsid w:val="004F1AC2"/>
    <w:rsid w:val="004F34FE"/>
    <w:rsid w:val="00537D6D"/>
    <w:rsid w:val="00562B6F"/>
    <w:rsid w:val="00570736"/>
    <w:rsid w:val="00571449"/>
    <w:rsid w:val="00582990"/>
    <w:rsid w:val="005D6279"/>
    <w:rsid w:val="005E4D8C"/>
    <w:rsid w:val="005F074D"/>
    <w:rsid w:val="0060099C"/>
    <w:rsid w:val="00600D74"/>
    <w:rsid w:val="00607C44"/>
    <w:rsid w:val="00616DEF"/>
    <w:rsid w:val="00625EEE"/>
    <w:rsid w:val="0063728C"/>
    <w:rsid w:val="0064198B"/>
    <w:rsid w:val="006570F9"/>
    <w:rsid w:val="006657CF"/>
    <w:rsid w:val="00666B16"/>
    <w:rsid w:val="00681736"/>
    <w:rsid w:val="006839A2"/>
    <w:rsid w:val="006B5B6D"/>
    <w:rsid w:val="006C0736"/>
    <w:rsid w:val="006D1E1C"/>
    <w:rsid w:val="006D214D"/>
    <w:rsid w:val="00701285"/>
    <w:rsid w:val="007058FC"/>
    <w:rsid w:val="007176FD"/>
    <w:rsid w:val="00730F84"/>
    <w:rsid w:val="00737042"/>
    <w:rsid w:val="007463B1"/>
    <w:rsid w:val="007531DA"/>
    <w:rsid w:val="00757955"/>
    <w:rsid w:val="00761DCC"/>
    <w:rsid w:val="00762CB2"/>
    <w:rsid w:val="00767095"/>
    <w:rsid w:val="007715BA"/>
    <w:rsid w:val="00785EEF"/>
    <w:rsid w:val="00790AE5"/>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4F45"/>
    <w:rsid w:val="00836DD2"/>
    <w:rsid w:val="00843703"/>
    <w:rsid w:val="00855DB0"/>
    <w:rsid w:val="00870D3E"/>
    <w:rsid w:val="008A1268"/>
    <w:rsid w:val="008D612C"/>
    <w:rsid w:val="008F0E86"/>
    <w:rsid w:val="008F2F15"/>
    <w:rsid w:val="008F5D05"/>
    <w:rsid w:val="00910668"/>
    <w:rsid w:val="00937B35"/>
    <w:rsid w:val="009502E2"/>
    <w:rsid w:val="00956C93"/>
    <w:rsid w:val="00963232"/>
    <w:rsid w:val="0098769B"/>
    <w:rsid w:val="00993CE6"/>
    <w:rsid w:val="009A1A03"/>
    <w:rsid w:val="009B0E40"/>
    <w:rsid w:val="009B7B80"/>
    <w:rsid w:val="009D061D"/>
    <w:rsid w:val="009D61D0"/>
    <w:rsid w:val="009E2C0C"/>
    <w:rsid w:val="00A043E6"/>
    <w:rsid w:val="00A100CD"/>
    <w:rsid w:val="00A25621"/>
    <w:rsid w:val="00A2575F"/>
    <w:rsid w:val="00A55D20"/>
    <w:rsid w:val="00A61EBC"/>
    <w:rsid w:val="00A66EEA"/>
    <w:rsid w:val="00A82FCA"/>
    <w:rsid w:val="00A83713"/>
    <w:rsid w:val="00A86C1F"/>
    <w:rsid w:val="00A91ED4"/>
    <w:rsid w:val="00A93D61"/>
    <w:rsid w:val="00AA1140"/>
    <w:rsid w:val="00AA7BC9"/>
    <w:rsid w:val="00AB77CA"/>
    <w:rsid w:val="00AC7BF4"/>
    <w:rsid w:val="00AE0C9D"/>
    <w:rsid w:val="00AF5D7D"/>
    <w:rsid w:val="00B037FD"/>
    <w:rsid w:val="00B05637"/>
    <w:rsid w:val="00B06E2B"/>
    <w:rsid w:val="00B35F2D"/>
    <w:rsid w:val="00B40A03"/>
    <w:rsid w:val="00B44A5C"/>
    <w:rsid w:val="00B45434"/>
    <w:rsid w:val="00B619BB"/>
    <w:rsid w:val="00B81C66"/>
    <w:rsid w:val="00B96FFD"/>
    <w:rsid w:val="00BA1F11"/>
    <w:rsid w:val="00BA38BD"/>
    <w:rsid w:val="00BC7CA5"/>
    <w:rsid w:val="00BD3B51"/>
    <w:rsid w:val="00BD3D82"/>
    <w:rsid w:val="00BD5621"/>
    <w:rsid w:val="00BE706E"/>
    <w:rsid w:val="00C16C41"/>
    <w:rsid w:val="00C173A8"/>
    <w:rsid w:val="00C3647C"/>
    <w:rsid w:val="00C609FB"/>
    <w:rsid w:val="00C86368"/>
    <w:rsid w:val="00CA0E69"/>
    <w:rsid w:val="00CA56BB"/>
    <w:rsid w:val="00CD3FD6"/>
    <w:rsid w:val="00CE5B63"/>
    <w:rsid w:val="00CF2CB6"/>
    <w:rsid w:val="00CF6E6E"/>
    <w:rsid w:val="00D12615"/>
    <w:rsid w:val="00D21AB7"/>
    <w:rsid w:val="00D23F77"/>
    <w:rsid w:val="00D52DC9"/>
    <w:rsid w:val="00D56489"/>
    <w:rsid w:val="00D6006B"/>
    <w:rsid w:val="00D73D5B"/>
    <w:rsid w:val="00D74E29"/>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309BA"/>
    <w:rsid w:val="00E413E1"/>
    <w:rsid w:val="00E44B3D"/>
    <w:rsid w:val="00E4535B"/>
    <w:rsid w:val="00E572B1"/>
    <w:rsid w:val="00E6194D"/>
    <w:rsid w:val="00E65EB5"/>
    <w:rsid w:val="00E83419"/>
    <w:rsid w:val="00E95308"/>
    <w:rsid w:val="00EA4D5A"/>
    <w:rsid w:val="00EB4E86"/>
    <w:rsid w:val="00EB6934"/>
    <w:rsid w:val="00EC1613"/>
    <w:rsid w:val="00EC175E"/>
    <w:rsid w:val="00ED533D"/>
    <w:rsid w:val="00EE1B44"/>
    <w:rsid w:val="00EE6181"/>
    <w:rsid w:val="00EF11FC"/>
    <w:rsid w:val="00F02662"/>
    <w:rsid w:val="00F12A03"/>
    <w:rsid w:val="00F20F6C"/>
    <w:rsid w:val="00F260B5"/>
    <w:rsid w:val="00F3151D"/>
    <w:rsid w:val="00F316AB"/>
    <w:rsid w:val="00F46AC5"/>
    <w:rsid w:val="00F526B5"/>
    <w:rsid w:val="00F66518"/>
    <w:rsid w:val="00F7111F"/>
    <w:rsid w:val="00F82163"/>
    <w:rsid w:val="00F82A9C"/>
    <w:rsid w:val="00F93ECF"/>
    <w:rsid w:val="00FA1E78"/>
    <w:rsid w:val="00FA6357"/>
    <w:rsid w:val="00FC0B33"/>
    <w:rsid w:val="00FC34D5"/>
    <w:rsid w:val="00FC5AA4"/>
    <w:rsid w:val="00FC701F"/>
    <w:rsid w:val="00FD26F4"/>
    <w:rsid w:val="00FD641C"/>
    <w:rsid w:val="00FE120D"/>
    <w:rsid w:val="00FE1489"/>
    <w:rsid w:val="00FE5699"/>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9"/>
    <o:shapelayout v:ext="edit">
      <o:idmap v:ext="edit" data="1"/>
    </o:shapelayout>
  </w:shapeDefaults>
  <w:decimalSymbol w:val=","/>
  <w:listSeparator w:val=";"/>
  <w15:docId w15:val="{50B7A5E0-132B-48F0-A2B4-84A8E212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FC34D5"/>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FC34D5"/>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01037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ollowedHyperlink">
    <w:name w:val="FollowedHyperlink"/>
    <w:basedOn w:val="DefaultParagraphFont"/>
    <w:uiPriority w:val="99"/>
    <w:semiHidden/>
    <w:unhideWhenUsed/>
    <w:rsid w:val="00BD5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5960631">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3700055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iner.Michelis@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hyperlink" Target="http://www.stonejunction.co.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yperlink" Target="mailto:kirsty@stonejunction.co.uk"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ecf6c811-9aec-4426-a63a-0ad6b17f026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D146D6-4F40-4A15-9CA1-19BC37A5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AB3B9A0B-97FE-45A6-9A7F-C9A62D59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Julia Angerer</cp:lastModifiedBy>
  <cp:revision>10</cp:revision>
  <cp:lastPrinted>2014-01-09T17:42:00Z</cp:lastPrinted>
  <dcterms:created xsi:type="dcterms:W3CDTF">2016-12-20T10:50:00Z</dcterms:created>
  <dcterms:modified xsi:type="dcterms:W3CDTF">2017-01-09T10:42:00Z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ec582667-d46f-4172-8e10-0ce610e4c6b4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AZDQEJASED4H-3-343</vt:lpwstr>
  </property>
  <property fmtid="{D5CDD505-2E9C-101B-9397-08002B2CF9AE}" pid="16" name="_dlc_DocIdUrl">
    <vt:lpwstr>http://corporate.copa-data.internal/_layouts/15/DocIdRedir.aspx?ID=AZDQEJASED4H-3-343, AZDQEJASED4H-3-343</vt:lpwstr>
  </property>
  <property fmtid="{D5CDD505-2E9C-101B-9397-08002B2CF9AE}" pid="17" name="Order">
    <vt:r8>49600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