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6E" w:rsidRPr="004337C3" w:rsidRDefault="00396D6E" w:rsidP="00396D6E">
      <w:pPr>
        <w:pStyle w:val="01Location-DatePR"/>
      </w:pPr>
      <w:r w:rsidRPr="004337C3">
        <w:t xml:space="preserve">Princeton Junction, NJ, </w:t>
      </w:r>
      <w:r w:rsidR="00FD1028">
        <w:t>November</w:t>
      </w:r>
      <w:r w:rsidR="003F63AB">
        <w:t xml:space="preserve"> 16</w:t>
      </w:r>
      <w:r w:rsidRPr="004337C3">
        <w:t>, 2017</w:t>
      </w:r>
    </w:p>
    <w:p w:rsidR="005770FE" w:rsidRDefault="00380874">
      <w:pPr>
        <w:pStyle w:val="02KickerPR"/>
      </w:pPr>
      <w:r w:rsidRPr="00380874">
        <w:t>COPA-DATA at DistribuTECH 2018:</w:t>
      </w:r>
    </w:p>
    <w:p w:rsidR="005770FE" w:rsidRDefault="00441E48">
      <w:pPr>
        <w:pStyle w:val="03HeadlinePR"/>
      </w:pPr>
      <w:r>
        <w:t>Software for smarter grids</w:t>
      </w:r>
      <w:r w:rsidR="00CB78D1">
        <w:t xml:space="preserve">: </w:t>
      </w:r>
      <w:r>
        <w:t>driving digital transformation with zenon</w:t>
      </w:r>
    </w:p>
    <w:p w:rsidR="00CB78D1" w:rsidRDefault="00CB78D1" w:rsidP="00C342DB">
      <w:pPr>
        <w:pStyle w:val="04LeadTextPR"/>
        <w:spacing w:after="240"/>
        <w:jc w:val="both"/>
      </w:pPr>
      <w:r>
        <w:t xml:space="preserve">COPA-DATA </w:t>
      </w:r>
      <w:r w:rsidR="005916AA">
        <w:t xml:space="preserve">will </w:t>
      </w:r>
      <w:r>
        <w:t xml:space="preserve">attend </w:t>
      </w:r>
      <w:r w:rsidR="00A00DC3">
        <w:t>DistribuTECH</w:t>
      </w:r>
      <w:r>
        <w:t xml:space="preserve"> </w:t>
      </w:r>
      <w:r w:rsidR="00095EB3">
        <w:t xml:space="preserve">2018 </w:t>
      </w:r>
      <w:r>
        <w:t xml:space="preserve">in </w:t>
      </w:r>
      <w:r w:rsidR="00A00DC3">
        <w:t>San Antonio</w:t>
      </w:r>
      <w:r w:rsidR="00114C9A">
        <w:t xml:space="preserve">, </w:t>
      </w:r>
      <w:r w:rsidR="00A00DC3">
        <w:t>Texas</w:t>
      </w:r>
      <w:r w:rsidR="00114C9A">
        <w:t xml:space="preserve"> from </w:t>
      </w:r>
      <w:r w:rsidR="00A00DC3">
        <w:t xml:space="preserve">January </w:t>
      </w:r>
      <w:r w:rsidR="00114C9A">
        <w:t>2</w:t>
      </w:r>
      <w:r w:rsidR="00A00DC3">
        <w:t>3</w:t>
      </w:r>
      <w:r w:rsidR="00114C9A">
        <w:t>-</w:t>
      </w:r>
      <w:r w:rsidR="00A00DC3">
        <w:t>25</w:t>
      </w:r>
      <w:r>
        <w:t xml:space="preserve">. </w:t>
      </w:r>
      <w:r w:rsidR="00413FD5">
        <w:t>T</w:t>
      </w:r>
      <w:r w:rsidR="00367487">
        <w:t xml:space="preserve">he </w:t>
      </w:r>
      <w:hyperlink r:id="rId12" w:history="1">
        <w:r w:rsidR="00367487" w:rsidRPr="00367487">
          <w:rPr>
            <w:rStyle w:val="Hyperlink"/>
          </w:rPr>
          <w:t>energy software expert</w:t>
        </w:r>
      </w:hyperlink>
      <w:r w:rsidR="00367487">
        <w:t xml:space="preserve"> will be</w:t>
      </w:r>
      <w:r w:rsidR="00413FD5">
        <w:t xml:space="preserve"> at booth 1342, </w:t>
      </w:r>
      <w:r w:rsidR="00367487">
        <w:t>demonstrating power transmission and distribution solutions based on its</w:t>
      </w:r>
      <w:r w:rsidR="001F407B">
        <w:t xml:space="preserve"> intelligent automation software;</w:t>
      </w:r>
      <w:r w:rsidR="00367487">
        <w:t xml:space="preserve"> zenon. </w:t>
      </w:r>
    </w:p>
    <w:p w:rsidR="000D5E53" w:rsidRPr="00790AE5" w:rsidRDefault="000D5E53" w:rsidP="00C342DB">
      <w:pPr>
        <w:pStyle w:val="05BodyTextPR"/>
        <w:jc w:val="both"/>
      </w:pPr>
      <w:r w:rsidRPr="00790AE5">
        <w:t xml:space="preserve">DistribuTECH is the leading annual </w:t>
      </w:r>
      <w:r>
        <w:t xml:space="preserve">conference </w:t>
      </w:r>
      <w:r w:rsidR="00A446F0">
        <w:t>to</w:t>
      </w:r>
      <w:r w:rsidR="00F0163E">
        <w:t xml:space="preserve"> address</w:t>
      </w:r>
      <w:r w:rsidRPr="00790AE5">
        <w:t xml:space="preserve"> </w:t>
      </w:r>
      <w:r w:rsidR="00C0759D">
        <w:t xml:space="preserve">new </w:t>
      </w:r>
      <w:r w:rsidRPr="00790AE5">
        <w:t xml:space="preserve">technology used </w:t>
      </w:r>
      <w:r w:rsidR="00F0163E">
        <w:t>in energy transmission and distribution</w:t>
      </w:r>
      <w:r w:rsidR="00A446F0">
        <w:t xml:space="preserve"> </w:t>
      </w:r>
      <w:r w:rsidR="0099033C">
        <w:t>across</w:t>
      </w:r>
      <w:r w:rsidR="00A446F0">
        <w:t xml:space="preserve"> the United States</w:t>
      </w:r>
      <w:r w:rsidRPr="00790AE5">
        <w:t>. More than 5</w:t>
      </w:r>
      <w:r>
        <w:t>20</w:t>
      </w:r>
      <w:r w:rsidRPr="00790AE5">
        <w:t xml:space="preserve"> companies are set to exhibit at the 201</w:t>
      </w:r>
      <w:r>
        <w:t>8</w:t>
      </w:r>
      <w:r w:rsidRPr="00790AE5">
        <w:t xml:space="preserve"> event, which will be supported by a comprehensive conference program. </w:t>
      </w:r>
    </w:p>
    <w:p w:rsidR="00904155" w:rsidRDefault="00A446F0" w:rsidP="00C342DB">
      <w:pPr>
        <w:pStyle w:val="05BodyTextPR"/>
        <w:jc w:val="both"/>
      </w:pPr>
      <w:r>
        <w:t xml:space="preserve">A </w:t>
      </w:r>
      <w:r w:rsidR="00386233">
        <w:t>core topic at DistribuTECH 2018 is the advent of big data, analytics and visualization</w:t>
      </w:r>
      <w:r w:rsidR="00CB78D1">
        <w:t xml:space="preserve">. </w:t>
      </w:r>
      <w:r w:rsidR="00CB44F3">
        <w:t>Many utili</w:t>
      </w:r>
      <w:r w:rsidR="00805EC5">
        <w:t>ty companies</w:t>
      </w:r>
      <w:r w:rsidR="00CB44F3">
        <w:t xml:space="preserve"> are </w:t>
      </w:r>
      <w:r w:rsidR="00413FD5">
        <w:t xml:space="preserve">now </w:t>
      </w:r>
      <w:r w:rsidR="00CB44F3">
        <w:t xml:space="preserve">re-evaluating their investment plans, </w:t>
      </w:r>
      <w:r w:rsidR="00C0759D">
        <w:t>to</w:t>
      </w:r>
      <w:r w:rsidR="00CB44F3">
        <w:t xml:space="preserve"> extract maximum value from their data</w:t>
      </w:r>
      <w:r w:rsidR="00C342DB">
        <w:t xml:space="preserve"> and move towards forming the smart grid</w:t>
      </w:r>
      <w:r w:rsidR="00CB44F3">
        <w:t xml:space="preserve">. </w:t>
      </w:r>
      <w:r w:rsidR="00AF2D36">
        <w:t xml:space="preserve">To </w:t>
      </w:r>
      <w:r>
        <w:t>assist</w:t>
      </w:r>
      <w:r w:rsidR="00AF2D36">
        <w:t xml:space="preserve">, </w:t>
      </w:r>
      <w:r w:rsidR="00BC1661">
        <w:t xml:space="preserve">COPA-DATA will </w:t>
      </w:r>
      <w:r>
        <w:t xml:space="preserve">demonstrate </w:t>
      </w:r>
      <w:r w:rsidR="00BC1661">
        <w:t xml:space="preserve">how </w:t>
      </w:r>
      <w:r w:rsidR="00CA73EE">
        <w:t xml:space="preserve">zenon </w:t>
      </w:r>
      <w:r w:rsidR="00904155">
        <w:t>provide</w:t>
      </w:r>
      <w:r w:rsidR="00BC1661">
        <w:t>s</w:t>
      </w:r>
      <w:r w:rsidR="00904155">
        <w:t xml:space="preserve"> remote supervision, real time data visualization and predictive anal</w:t>
      </w:r>
      <w:r w:rsidR="00805EC5">
        <w:t>ytics</w:t>
      </w:r>
      <w:r w:rsidR="00BC1661">
        <w:t xml:space="preserve"> as part of substation automation and distribution management systems</w:t>
      </w:r>
      <w:r w:rsidR="00904155">
        <w:t xml:space="preserve">. </w:t>
      </w:r>
      <w:r w:rsidR="00EC0F42">
        <w:t>Visitors will gain insights into remote monitoring and control based on the integration of zenon and the cloud platform Microsoft Azure which allows for fast, simple access to company-wide information.</w:t>
      </w:r>
    </w:p>
    <w:p w:rsidR="00DE2F1D" w:rsidRDefault="00760581" w:rsidP="00C342DB">
      <w:pPr>
        <w:pStyle w:val="05BodyTextPR"/>
        <w:jc w:val="both"/>
      </w:pPr>
      <w:r>
        <w:t xml:space="preserve">The </w:t>
      </w:r>
      <w:r w:rsidR="00A446F0">
        <w:t xml:space="preserve">COPA-DATA USA </w:t>
      </w:r>
      <w:r>
        <w:t xml:space="preserve">team of specialists will be </w:t>
      </w:r>
      <w:r w:rsidR="00413FD5">
        <w:t>showing</w:t>
      </w:r>
      <w:r w:rsidR="00DE2F1D">
        <w:t xml:space="preserve"> </w:t>
      </w:r>
      <w:r w:rsidR="00A446F0">
        <w:t>how</w:t>
      </w:r>
      <w:r w:rsidR="00DE2F1D">
        <w:t xml:space="preserve"> zenon </w:t>
      </w:r>
      <w:r w:rsidR="00413FD5">
        <w:t>is</w:t>
      </w:r>
      <w:r w:rsidR="00904155">
        <w:t xml:space="preserve"> easily integrated </w:t>
      </w:r>
      <w:r w:rsidR="00367487">
        <w:t>into</w:t>
      </w:r>
      <w:r w:rsidR="00904155">
        <w:t xml:space="preserve"> existing systems to</w:t>
      </w:r>
      <w:r w:rsidR="00DE2F1D">
        <w:t xml:space="preserve"> support organizations at every point of the power transmission and distribution pipeline</w:t>
      </w:r>
      <w:r w:rsidR="00A446F0">
        <w:t xml:space="preserve"> —</w:t>
      </w:r>
      <w:r w:rsidR="00DE2F1D">
        <w:t xml:space="preserve"> from power plants to substation</w:t>
      </w:r>
      <w:r w:rsidR="00970155">
        <w:t>s</w:t>
      </w:r>
      <w:r w:rsidR="00CB78D1">
        <w:t xml:space="preserve">. </w:t>
      </w:r>
      <w:r w:rsidR="00413FD5">
        <w:t>This will be an opportunity to</w:t>
      </w:r>
      <w:r w:rsidR="00DE2F1D">
        <w:t xml:space="preserve"> experience </w:t>
      </w:r>
      <w:r w:rsidR="00413FD5">
        <w:t xml:space="preserve">many of the </w:t>
      </w:r>
      <w:r w:rsidR="00E34644">
        <w:t>innovative</w:t>
      </w:r>
      <w:r w:rsidR="00DE2F1D">
        <w:t xml:space="preserve"> </w:t>
      </w:r>
      <w:r w:rsidR="00A446F0">
        <w:t xml:space="preserve">zenon </w:t>
      </w:r>
      <w:r w:rsidR="00367487">
        <w:t>solutions</w:t>
      </w:r>
      <w:r w:rsidR="00D60B1B">
        <w:t xml:space="preserve"> for</w:t>
      </w:r>
      <w:r w:rsidR="00367487">
        <w:t xml:space="preserve"> </w:t>
      </w:r>
      <w:r w:rsidR="000E0602">
        <w:t xml:space="preserve">substation automation, </w:t>
      </w:r>
      <w:r w:rsidR="00367487">
        <w:t>distribution management</w:t>
      </w:r>
      <w:r w:rsidR="00D60B1B">
        <w:t xml:space="preserve"> systems</w:t>
      </w:r>
      <w:r w:rsidR="00DE2F1D">
        <w:t xml:space="preserve">, </w:t>
      </w:r>
      <w:r w:rsidR="00D60B1B">
        <w:t>smart grids</w:t>
      </w:r>
      <w:r w:rsidR="000E0602">
        <w:t xml:space="preserve">, </w:t>
      </w:r>
      <w:r w:rsidR="00367487">
        <w:t>micro grid</w:t>
      </w:r>
      <w:r w:rsidR="00D60B1B">
        <w:t>s</w:t>
      </w:r>
      <w:r w:rsidR="000E0602">
        <w:t xml:space="preserve"> and renewables</w:t>
      </w:r>
      <w:r w:rsidR="00DE2F1D">
        <w:t>.</w:t>
      </w:r>
      <w:r w:rsidR="00EC0F42">
        <w:t xml:space="preserve"> </w:t>
      </w:r>
    </w:p>
    <w:p w:rsidR="00756F14" w:rsidRPr="00CD7BA0" w:rsidRDefault="00756F14" w:rsidP="00756F14">
      <w:pPr>
        <w:pStyle w:val="06SubheadlinePR"/>
      </w:pPr>
      <w:r>
        <w:t xml:space="preserve">Fully traceable processes </w:t>
      </w:r>
    </w:p>
    <w:p w:rsidR="00CB78D1" w:rsidRDefault="00CB78D1" w:rsidP="00C342DB">
      <w:pPr>
        <w:pStyle w:val="05BodyTextPR"/>
        <w:jc w:val="both"/>
      </w:pPr>
      <w:r>
        <w:t>“</w:t>
      </w:r>
      <w:r w:rsidR="00EF6164" w:rsidRPr="00790AE5">
        <w:t>A consistent, quality supply of electrical power across the United States is vital</w:t>
      </w:r>
      <w:r w:rsidR="00EF6164">
        <w:t>,</w:t>
      </w:r>
      <w:r>
        <w:t xml:space="preserve">” explains </w:t>
      </w:r>
      <w:r w:rsidR="00CB44F3">
        <w:t>Rainer Michelis</w:t>
      </w:r>
      <w:r>
        <w:t xml:space="preserve">, </w:t>
      </w:r>
      <w:r w:rsidR="00CB44F3">
        <w:t>Managing Director</w:t>
      </w:r>
      <w:r>
        <w:t xml:space="preserve"> at COPA-DATA</w:t>
      </w:r>
      <w:r w:rsidR="00897D3F">
        <w:t xml:space="preserve"> USA</w:t>
      </w:r>
      <w:r>
        <w:t>.</w:t>
      </w:r>
      <w:r w:rsidR="00B746B1">
        <w:t xml:space="preserve"> "</w:t>
      </w:r>
      <w:r w:rsidR="00EF6164" w:rsidRPr="00790AE5">
        <w:t>Meeting this demand is always challenging</w:t>
      </w:r>
      <w:r w:rsidR="00EF6164">
        <w:t xml:space="preserve">, but new technology </w:t>
      </w:r>
      <w:r w:rsidR="00756F14">
        <w:t>is making it</w:t>
      </w:r>
      <w:r w:rsidR="00BC1661">
        <w:t xml:space="preserve"> possible</w:t>
      </w:r>
      <w:r w:rsidR="00EF6164">
        <w:t xml:space="preserve">. </w:t>
      </w:r>
      <w:r w:rsidR="00107D97">
        <w:t>zenon provides the pathway for digital transformation</w:t>
      </w:r>
      <w:r w:rsidR="00EF6164">
        <w:t xml:space="preserve">, </w:t>
      </w:r>
      <w:r w:rsidR="00E32B1A">
        <w:t xml:space="preserve">meaning </w:t>
      </w:r>
      <w:r w:rsidR="00756F14">
        <w:t xml:space="preserve">the energy infrastructure will become more </w:t>
      </w:r>
      <w:r w:rsidR="00EC0F42">
        <w:t>capable</w:t>
      </w:r>
      <w:r w:rsidR="00756F14">
        <w:t>, reliable and interconnected</w:t>
      </w:r>
      <w:r w:rsidR="006D21E1">
        <w:rPr>
          <w:lang w:val="en-GB"/>
        </w:rPr>
        <w:t>. DistribuTECH</w:t>
      </w:r>
      <w:r w:rsidR="00E32B1A">
        <w:rPr>
          <w:lang w:val="en-GB"/>
        </w:rPr>
        <w:t xml:space="preserve"> is an important event for us to demonstrate </w:t>
      </w:r>
      <w:r w:rsidR="00441E48">
        <w:rPr>
          <w:lang w:val="en-GB"/>
        </w:rPr>
        <w:t>the many solutions zenon offers the energy industry</w:t>
      </w:r>
      <w:r w:rsidR="00E32B1A">
        <w:rPr>
          <w:lang w:val="en-GB"/>
        </w:rPr>
        <w:t>.</w:t>
      </w:r>
      <w:r w:rsidR="00B746B1">
        <w:t>"</w:t>
      </w:r>
    </w:p>
    <w:p w:rsidR="00E87A09" w:rsidRPr="00790AE5" w:rsidRDefault="00E87A09" w:rsidP="00C342DB">
      <w:pPr>
        <w:pStyle w:val="05BodyTextPR"/>
        <w:jc w:val="both"/>
      </w:pPr>
      <w:r w:rsidRPr="00790AE5">
        <w:t xml:space="preserve">To find out more about </w:t>
      </w:r>
      <w:r w:rsidR="002602C9">
        <w:t xml:space="preserve">COPA-DATA’s software solutions for smarter grids </w:t>
      </w:r>
      <w:r w:rsidRPr="00790AE5">
        <w:t xml:space="preserve">and to see </w:t>
      </w:r>
      <w:r w:rsidR="002602C9">
        <w:t>zenon</w:t>
      </w:r>
      <w:r w:rsidRPr="00790AE5">
        <w:t xml:space="preserve"> in action, visit the COPA-DATA US</w:t>
      </w:r>
      <w:r>
        <w:t>A</w:t>
      </w:r>
      <w:r w:rsidRPr="00790AE5">
        <w:t xml:space="preserve"> team at booth 1</w:t>
      </w:r>
      <w:r>
        <w:t>342</w:t>
      </w:r>
      <w:r w:rsidRPr="00790AE5">
        <w:t xml:space="preserve">. </w:t>
      </w:r>
    </w:p>
    <w:p w:rsidR="00CB78D1" w:rsidRPr="000A038A" w:rsidRDefault="008F4B00" w:rsidP="00CB78D1">
      <w:pPr>
        <w:pStyle w:val="08HLCaptionPR"/>
      </w:pPr>
      <w:r>
        <w:lastRenderedPageBreak/>
        <w:t>Caption</w:t>
      </w:r>
      <w:r w:rsidR="00CB78D1">
        <w:t>:</w:t>
      </w:r>
    </w:p>
    <w:p w:rsidR="00CB78D1" w:rsidRDefault="00CB78D1" w:rsidP="00CB78D1">
      <w:pPr>
        <w:pStyle w:val="09FilenamePR"/>
      </w:pPr>
      <w:r>
        <w:t>COPA-DATA_</w:t>
      </w:r>
      <w:r w:rsidR="0036319E">
        <w:t>at_DistribuTECH_2018</w:t>
      </w:r>
      <w:r w:rsidR="00EE449C">
        <w:t xml:space="preserve">.jpg: </w:t>
      </w:r>
      <w:r w:rsidR="00EE449C" w:rsidRPr="00EE449C">
        <w:t xml:space="preserve">COPA-DATA </w:t>
      </w:r>
      <w:r w:rsidR="00EE449C">
        <w:t>will be at</w:t>
      </w:r>
      <w:r w:rsidR="00EE449C" w:rsidRPr="00EE449C">
        <w:t xml:space="preserve"> DistribuTECH 2018 in San Antonio, </w:t>
      </w:r>
      <w:r w:rsidR="00D97523">
        <w:t xml:space="preserve">showcasing </w:t>
      </w:r>
      <w:r w:rsidR="00EC0F42">
        <w:t>smart</w:t>
      </w:r>
      <w:r w:rsidR="00D97523">
        <w:t xml:space="preserve"> energy solutions</w:t>
      </w:r>
      <w:r w:rsidR="00EE449C">
        <w:t>.</w:t>
      </w:r>
    </w:p>
    <w:p w:rsidR="003F63AB" w:rsidRPr="003F63AB" w:rsidRDefault="003F63AB" w:rsidP="003F63AB">
      <w:pPr>
        <w:pStyle w:val="05BodyTextPR"/>
        <w:rPr>
          <w:lang w:eastAsia="en-US"/>
        </w:rPr>
      </w:pPr>
    </w:p>
    <w:p w:rsidR="001207A2" w:rsidRPr="00DE7DBA" w:rsidRDefault="001207A2" w:rsidP="00CB78D1">
      <w:pPr>
        <w:pStyle w:val="10HLBoilerplatePR"/>
      </w:pPr>
      <w:r w:rsidRPr="00DE7DBA">
        <w:t>On COPA-DATA</w:t>
      </w:r>
    </w:p>
    <w:p w:rsidR="001207A2" w:rsidRPr="00DE7DBA" w:rsidRDefault="001207A2" w:rsidP="00BA38BD">
      <w:pPr>
        <w:pStyle w:val="11BoilerplatePR"/>
        <w:rPr>
          <w:szCs w:val="20"/>
          <w:lang w:val="en-US"/>
        </w:rPr>
      </w:pPr>
      <w:r w:rsidRPr="00DE7DBA">
        <w:rPr>
          <w:lang w:val="en-US"/>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DE7DBA">
        <w:rPr>
          <w:lang w:val="en-US"/>
        </w:rPr>
        <w:t xml:space="preserve"> leads the market trends. Over 10</w:t>
      </w:r>
      <w:r w:rsidRPr="00DE7DBA">
        <w:rPr>
          <w:lang w:val="en-US"/>
        </w:rPr>
        <w:t xml:space="preserve">0,000 </w:t>
      </w:r>
      <w:r w:rsidR="003B1398">
        <w:rPr>
          <w:lang w:val="en-US"/>
        </w:rPr>
        <w:t>installed systems in more than 9</w:t>
      </w:r>
      <w:r w:rsidRPr="00DE7DBA">
        <w:rPr>
          <w:lang w:val="en-US"/>
        </w:rPr>
        <w:t>0 countries provide companies in the Food &amp; Beverage, Energy &amp; Infrastructure, Automotive and Pharmaceutical sectors with new scope for efficient automation.</w:t>
      </w:r>
    </w:p>
    <w:p w:rsidR="001207A2" w:rsidRPr="00DE7DBA" w:rsidRDefault="001207A2" w:rsidP="00BA38BD">
      <w:pPr>
        <w:pStyle w:val="10HLBoilerplatePR"/>
      </w:pPr>
      <w:r w:rsidRPr="00DE7DBA">
        <w:t>On zenon</w:t>
      </w:r>
    </w:p>
    <w:p w:rsidR="001207A2" w:rsidRDefault="000E0602" w:rsidP="000E0602">
      <w:pPr>
        <w:pStyle w:val="11BoilerplatePR"/>
        <w:rPr>
          <w:lang w:val="en-US"/>
        </w:rPr>
      </w:pPr>
      <w:r w:rsidRPr="000E0602">
        <w:rPr>
          <w:lang w:val="en-US"/>
        </w:rPr>
        <w:t>zenon is a software system for energy automation from COPA-DATA. In the field of Energy and Infrastructure, zenon controls and monitors equipment for energy distribution and for the generation of electricity</w:t>
      </w:r>
      <w:r>
        <w:rPr>
          <w:lang w:val="en-US"/>
        </w:rPr>
        <w:t xml:space="preserve"> from renewable energy sources. </w:t>
      </w:r>
      <w:r w:rsidRPr="000E0602">
        <w:rPr>
          <w:lang w:val="en-US"/>
        </w:rPr>
        <w:t>zenon is frequently implemented in substation automation. zenon technologies are used for on-site operation, at control center level and as a gateway. Engineers can implement complex requirements and major projects very quickly. For example, safe redundancy modes can be configured out-of-the-box. Equipment operation is th</w:t>
      </w:r>
      <w:r>
        <w:rPr>
          <w:lang w:val="en-US"/>
        </w:rPr>
        <w:t xml:space="preserve">us robust and highly available. </w:t>
      </w:r>
      <w:r w:rsidRPr="000E0602">
        <w:rPr>
          <w:lang w:val="en-US"/>
        </w:rPr>
        <w:t>COPA-DATA develops its own communication stacks for IEC 61850, IEC 60870, DNP 3 and ICCP, for example. This enables quick expansion and the optimal maintenance of drivers. zenon’s communication abilities ensure the greatest connectivity in heterogeneous equipm</w:t>
      </w:r>
      <w:r>
        <w:rPr>
          <w:lang w:val="en-US"/>
        </w:rPr>
        <w:t xml:space="preserve">ent and the use in smart grids. </w:t>
      </w:r>
    </w:p>
    <w:p w:rsidR="003F63AB" w:rsidRPr="000E0602" w:rsidRDefault="003F63AB" w:rsidP="000E0602">
      <w:pPr>
        <w:pStyle w:val="11BoilerplatePR"/>
        <w:rPr>
          <w:lang w:val="en-US"/>
        </w:rPr>
      </w:pPr>
    </w:p>
    <w:p w:rsidR="00A8626B" w:rsidRPr="002D4063" w:rsidRDefault="00A8626B" w:rsidP="00A8626B">
      <w:pPr>
        <w:pStyle w:val="12HLContactPR"/>
      </w:pPr>
      <w:r w:rsidRPr="002D4063">
        <w:t xml:space="preserve">Your COPA-DATA contact: </w:t>
      </w:r>
    </w:p>
    <w:p w:rsidR="00A8626B" w:rsidRPr="002D4063" w:rsidRDefault="00A8626B" w:rsidP="00A8626B">
      <w:pPr>
        <w:pStyle w:val="13ContactPR"/>
      </w:pPr>
      <w:r w:rsidRPr="002D4063">
        <w:t>Rainer Michelis</w:t>
      </w:r>
    </w:p>
    <w:p w:rsidR="00A8626B" w:rsidRPr="002D4063" w:rsidRDefault="00A8626B" w:rsidP="00A8626B">
      <w:pPr>
        <w:pStyle w:val="13ContactPR"/>
      </w:pPr>
      <w:r w:rsidRPr="002D4063">
        <w:t>Managing Director</w:t>
      </w:r>
    </w:p>
    <w:p w:rsidR="00A8626B" w:rsidRPr="002D4063" w:rsidRDefault="00A8626B" w:rsidP="00A8626B">
      <w:pPr>
        <w:pStyle w:val="13ContactPR"/>
      </w:pPr>
      <w:r w:rsidRPr="002D4063">
        <w:t>COPA-DATA USA Corp.</w:t>
      </w:r>
    </w:p>
    <w:p w:rsidR="00A8626B" w:rsidRPr="002D4063" w:rsidRDefault="00A8626B" w:rsidP="00A8626B">
      <w:pPr>
        <w:pStyle w:val="13ContactPR"/>
      </w:pPr>
      <w:r w:rsidRPr="002D4063">
        <w:t>186 Princeton-Hightstown Rd., Bldg. 4A, 2nd Floor</w:t>
      </w:r>
    </w:p>
    <w:p w:rsidR="00A8626B" w:rsidRPr="002D4063" w:rsidRDefault="00A8626B" w:rsidP="00A8626B">
      <w:pPr>
        <w:pStyle w:val="13ContactPR"/>
      </w:pPr>
      <w:r w:rsidRPr="002D4063">
        <w:t>Princeton Junction, NJ 08550</w:t>
      </w:r>
    </w:p>
    <w:p w:rsidR="00A8626B" w:rsidRPr="002D4063" w:rsidRDefault="00A8626B" w:rsidP="00A8626B">
      <w:pPr>
        <w:pStyle w:val="13ContactPR"/>
      </w:pPr>
      <w:r w:rsidRPr="002D4063">
        <w:t>+1 (609) 385 0846</w:t>
      </w:r>
    </w:p>
    <w:p w:rsidR="00A8626B" w:rsidRPr="0001037E" w:rsidRDefault="003F63AB" w:rsidP="00A8626B">
      <w:pPr>
        <w:pStyle w:val="13ContactPR"/>
        <w:rPr>
          <w:rStyle w:val="Hyperlink"/>
          <w:szCs w:val="22"/>
        </w:rPr>
      </w:pPr>
      <w:hyperlink r:id="rId13" w:history="1">
        <w:r w:rsidR="00A8626B">
          <w:rPr>
            <w:rStyle w:val="Hyperlink"/>
            <w:szCs w:val="22"/>
          </w:rPr>
          <w:t>Rainer.Michelis@copadata.com</w:t>
        </w:r>
      </w:hyperlink>
    </w:p>
    <w:p w:rsidR="00A8626B" w:rsidRPr="00431E53" w:rsidRDefault="003F63AB" w:rsidP="00A8626B">
      <w:pPr>
        <w:pStyle w:val="13ContactPR"/>
      </w:pPr>
      <w:hyperlink r:id="rId14" w:history="1">
        <w:r w:rsidR="00A8626B" w:rsidRPr="00431E53">
          <w:rPr>
            <w:rStyle w:val="Hyperlink"/>
          </w:rPr>
          <w:t>www.copadata.com</w:t>
        </w:r>
      </w:hyperlink>
      <w:r w:rsidR="00A8626B" w:rsidRPr="00431E53">
        <w:t xml:space="preserve"> </w:t>
      </w:r>
    </w:p>
    <w:p w:rsidR="00A8626B" w:rsidRPr="00431E53" w:rsidRDefault="00A8626B" w:rsidP="00A8626B">
      <w:pPr>
        <w:pStyle w:val="13ContactPR"/>
      </w:pPr>
      <w:r w:rsidRPr="00431E53">
        <w:rPr>
          <w:noProof/>
          <w:lang w:eastAsia="en-US"/>
        </w:rPr>
        <w:drawing>
          <wp:anchor distT="0" distB="0" distL="114300" distR="114300" simplePos="0" relativeHeight="251664384"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63360"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4"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6233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61312"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1"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6028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6"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431E53">
        <w:rPr>
          <w:noProof/>
          <w:lang w:eastAsia="en-US"/>
        </w:rPr>
        <w:drawing>
          <wp:anchor distT="0" distB="0" distL="114300" distR="114300" simplePos="0" relativeHeight="251659264"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8"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rsidR="00A8626B" w:rsidRDefault="00A8626B" w:rsidP="00A8626B">
      <w:pPr>
        <w:pStyle w:val="13ContactPR"/>
        <w:rPr>
          <w:rStyle w:val="Hyperlink"/>
          <w:color w:val="auto"/>
          <w:u w:val="none"/>
        </w:rPr>
      </w:pPr>
    </w:p>
    <w:p w:rsidR="00A8626B" w:rsidRPr="002D4063" w:rsidRDefault="00A8626B" w:rsidP="00A8626B">
      <w:pPr>
        <w:pStyle w:val="12HLContactPR"/>
        <w:rPr>
          <w:rStyle w:val="Hyperlink"/>
          <w:color w:val="auto"/>
          <w:u w:val="none"/>
        </w:rPr>
      </w:pPr>
      <w:bookmarkStart w:id="0" w:name="_GoBack"/>
      <w:bookmarkEnd w:id="0"/>
      <w:r w:rsidRPr="002D4063">
        <w:rPr>
          <w:rStyle w:val="Hyperlink"/>
          <w:color w:val="auto"/>
          <w:u w:val="none"/>
        </w:rPr>
        <w:t>Your press contact:</w:t>
      </w:r>
    </w:p>
    <w:p w:rsidR="00A8626B" w:rsidRPr="002D4063" w:rsidRDefault="00A8626B" w:rsidP="00A8626B">
      <w:pPr>
        <w:pStyle w:val="13ContactPR"/>
      </w:pPr>
      <w:r w:rsidRPr="002D4063">
        <w:t>Kirsty McMahon</w:t>
      </w:r>
    </w:p>
    <w:p w:rsidR="00A8626B" w:rsidRPr="002D4063" w:rsidRDefault="00A8626B" w:rsidP="00A8626B">
      <w:pPr>
        <w:pStyle w:val="13ContactPR"/>
      </w:pPr>
      <w:r w:rsidRPr="002D4063">
        <w:t>Senior Account Executive</w:t>
      </w:r>
    </w:p>
    <w:p w:rsidR="00A8626B" w:rsidRPr="002D4063" w:rsidRDefault="00A8626B" w:rsidP="00A8626B">
      <w:pPr>
        <w:pStyle w:val="13ContactPR"/>
      </w:pPr>
      <w:r w:rsidRPr="002D4063">
        <w:lastRenderedPageBreak/>
        <w:t>Stone Junction Ltd</w:t>
      </w:r>
    </w:p>
    <w:p w:rsidR="00A8626B" w:rsidRPr="002D4063" w:rsidRDefault="00A8626B" w:rsidP="00A8626B">
      <w:pPr>
        <w:pStyle w:val="13ContactPR"/>
      </w:pPr>
      <w:r w:rsidRPr="002D4063">
        <w:t>1 St Mary's Place, St Mary's Grove</w:t>
      </w:r>
    </w:p>
    <w:p w:rsidR="00A8626B" w:rsidRPr="002D4063" w:rsidRDefault="00A8626B" w:rsidP="00A8626B">
      <w:pPr>
        <w:pStyle w:val="13ContactPR"/>
      </w:pPr>
      <w:r w:rsidRPr="002D4063">
        <w:t>Stafford, Staffordshire, ST16 2AR</w:t>
      </w:r>
    </w:p>
    <w:p w:rsidR="00A8626B" w:rsidRPr="002D4063" w:rsidRDefault="00A8626B" w:rsidP="00A8626B">
      <w:pPr>
        <w:pStyle w:val="13ContactPR"/>
      </w:pPr>
      <w:r w:rsidRPr="002D4063">
        <w:t>+44 (0) 1785 225416</w:t>
      </w:r>
    </w:p>
    <w:p w:rsidR="00A8626B" w:rsidRPr="00311083" w:rsidRDefault="003F63AB" w:rsidP="00A8626B">
      <w:pPr>
        <w:pStyle w:val="ContinousText"/>
        <w:rPr>
          <w:rStyle w:val="Hyperlink"/>
          <w:lang w:val="en-US"/>
        </w:rPr>
      </w:pPr>
      <w:hyperlink r:id="rId27" w:history="1">
        <w:r w:rsidR="00A8626B" w:rsidRPr="008F6AA2">
          <w:rPr>
            <w:rStyle w:val="Hyperlink"/>
            <w:lang w:val="en-GB"/>
          </w:rPr>
          <w:t>kirsty@stonejunction.co.uk</w:t>
        </w:r>
      </w:hyperlink>
    </w:p>
    <w:p w:rsidR="00A8626B" w:rsidRPr="002D4063" w:rsidRDefault="003F63AB" w:rsidP="00A8626B">
      <w:pPr>
        <w:pStyle w:val="ContinousText"/>
        <w:rPr>
          <w:lang w:val="en-GB"/>
        </w:rPr>
      </w:pPr>
      <w:hyperlink r:id="rId28" w:history="1">
        <w:r w:rsidR="00A8626B" w:rsidRPr="00817E35">
          <w:rPr>
            <w:rStyle w:val="Hyperlink"/>
            <w:lang w:val="en-GB"/>
          </w:rPr>
          <w:t>www.stonejunction.co.uk</w:t>
        </w:r>
      </w:hyperlink>
      <w:r w:rsidR="00A8626B" w:rsidRPr="00817E35">
        <w:rPr>
          <w:lang w:val="en-GB"/>
        </w:rPr>
        <w:t xml:space="preserve"> </w:t>
      </w:r>
    </w:p>
    <w:p w:rsidR="00452832" w:rsidRPr="00DE7DBA" w:rsidRDefault="00452832" w:rsidP="00A8626B">
      <w:pPr>
        <w:pStyle w:val="13ContactPR"/>
      </w:pPr>
    </w:p>
    <w:sectPr w:rsidR="00452832" w:rsidRPr="00DE7DBA" w:rsidSect="00BA38BD">
      <w:headerReference w:type="default" r:id="rId29"/>
      <w:footerReference w:type="default" r:id="rId30"/>
      <w:headerReference w:type="first" r:id="rId31"/>
      <w:footerReference w:type="first" r:id="rId32"/>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3C" w:rsidRDefault="0099033C" w:rsidP="00993CE6">
      <w:pPr>
        <w:spacing w:after="0" w:line="240" w:lineRule="auto"/>
      </w:pPr>
      <w:r>
        <w:separator/>
      </w:r>
    </w:p>
  </w:endnote>
  <w:endnote w:type="continuationSeparator" w:id="0">
    <w:p w:rsidR="0099033C" w:rsidRDefault="0099033C"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3C" w:rsidRPr="00F66518" w:rsidRDefault="0099033C"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3F63AB">
      <w:rPr>
        <w:noProof/>
        <w:lang w:val="en-US"/>
      </w:rPr>
      <w:pict w14:anchorId="36FF3D8B">
        <v:rect id="Rectangle 22" o:spid="_x0000_s14340"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yBMAIAACY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JHj8gTACAAAmBAAADgAAAAAAAAAAAAAA&#10;AAAuAgAAZHJzL2Uyb0RvYy54bWxQSwECLQAUAAYACAAAACEAVEA8tuMAAAANAQAADwAAAAAAAAAA&#10;AAAAAACKBAAAZHJzL2Rvd25yZXYueG1sUEsFBgAAAAAEAAQA8wAAAJoFAAAAAA==&#10;" fillcolor="#b0b1b3" stroked="f">
          <w10:wrap anchory="page"/>
        </v:rect>
      </w:pict>
    </w:r>
    <w:r>
      <w:tab/>
    </w:r>
    <w:r w:rsidR="003F63AB">
      <w:rPr>
        <w:noProof/>
        <w:lang w:val="en-US"/>
      </w:rPr>
      <w:pict w14:anchorId="78E8CF64">
        <v:rect id="Rectangle 23" o:spid="_x0000_s14339"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EB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C+OAQExAgAAJQQAAA4AAAAAAAAAAAAA&#10;AAAALgIAAGRycy9lMm9Eb2MueG1sUEsBAi0AFAAGAAgAAAAhAFRAPLbjAAAADQEAAA8AAAAAAAAA&#10;AAAAAAAAiwQAAGRycy9kb3ducmV2LnhtbFBLBQYAAAAABAAEAPMAAACbBQAAAAA=&#10;" fillcolor="#b0b1b3" stroked="f">
          <w10:wrap anchory="page"/>
        </v:rect>
      </w:pict>
    </w:r>
    <w:r w:rsidRPr="00207D63">
      <w:tab/>
    </w:r>
    <w:r w:rsidR="00C5055B" w:rsidRPr="00207D63">
      <w:rPr>
        <w:rStyle w:val="PageNumber"/>
        <w:sz w:val="28"/>
        <w:szCs w:val="28"/>
      </w:rPr>
      <w:fldChar w:fldCharType="begin"/>
    </w:r>
    <w:r w:rsidRPr="00207D63">
      <w:rPr>
        <w:rStyle w:val="PageNumber"/>
        <w:sz w:val="28"/>
        <w:szCs w:val="28"/>
      </w:rPr>
      <w:instrText xml:space="preserve"> PAGE </w:instrText>
    </w:r>
    <w:r w:rsidR="00C5055B" w:rsidRPr="00207D63">
      <w:rPr>
        <w:rStyle w:val="PageNumber"/>
        <w:sz w:val="28"/>
        <w:szCs w:val="28"/>
      </w:rPr>
      <w:fldChar w:fldCharType="separate"/>
    </w:r>
    <w:r w:rsidR="003F63AB">
      <w:rPr>
        <w:rStyle w:val="PageNumber"/>
        <w:noProof/>
        <w:sz w:val="28"/>
        <w:szCs w:val="28"/>
      </w:rPr>
      <w:t>2</w:t>
    </w:r>
    <w:r w:rsidR="00C5055B" w:rsidRPr="00207D63">
      <w:rPr>
        <w:rStyle w:val="PageNumber"/>
        <w:sz w:val="28"/>
        <w:szCs w:val="28"/>
      </w:rPr>
      <w:fldChar w:fldCharType="end"/>
    </w:r>
  </w:p>
  <w:p w:rsidR="0099033C" w:rsidRDefault="0099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3C" w:rsidRPr="00F66518" w:rsidRDefault="0099033C"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3F63AB">
      <w:rPr>
        <w:noProof/>
        <w:lang w:val="en-US"/>
      </w:rPr>
      <w:pict w14:anchorId="7BFFC79C">
        <v:rect id="Rectangle 18" o:spid="_x0000_s14338"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jm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msXo5jACAAAlBAAADgAAAAAAAAAAAAAA&#10;AAAuAgAAZHJzL2Uyb0RvYy54bWxQSwECLQAUAAYACAAAACEAVEA8tuMAAAANAQAADwAAAAAAAAAA&#10;AAAAAACKBAAAZHJzL2Rvd25yZXYueG1sUEsFBgAAAAAEAAQA8wAAAJoFAAAAAA==&#10;" fillcolor="#b0b1b3" stroked="f">
          <w10:wrap anchory="page"/>
        </v:rect>
      </w:pict>
    </w:r>
    <w:r w:rsidR="003F63AB">
      <w:rPr>
        <w:noProof/>
        <w:lang w:val="en-US"/>
      </w:rPr>
      <w:pict w14:anchorId="094C5793">
        <v:rect id="Rectangle 20" o:spid="_x0000_s14337"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" fillcolor="#b0b1b3" stroked="f">
          <w10:wrap anchory="page"/>
        </v:rect>
      </w:pict>
    </w:r>
    <w:r w:rsidRPr="00207D63">
      <w:tab/>
    </w:r>
    <w:r w:rsidR="00C5055B" w:rsidRPr="00207D63">
      <w:rPr>
        <w:rStyle w:val="PageNumber"/>
        <w:sz w:val="28"/>
        <w:szCs w:val="28"/>
      </w:rPr>
      <w:fldChar w:fldCharType="begin"/>
    </w:r>
    <w:r w:rsidRPr="00207D63">
      <w:rPr>
        <w:rStyle w:val="PageNumber"/>
        <w:sz w:val="28"/>
        <w:szCs w:val="28"/>
      </w:rPr>
      <w:instrText xml:space="preserve"> PAGE </w:instrText>
    </w:r>
    <w:r w:rsidR="00C5055B" w:rsidRPr="00207D63">
      <w:rPr>
        <w:rStyle w:val="PageNumber"/>
        <w:sz w:val="28"/>
        <w:szCs w:val="28"/>
      </w:rPr>
      <w:fldChar w:fldCharType="separate"/>
    </w:r>
    <w:r w:rsidR="003F63AB">
      <w:rPr>
        <w:rStyle w:val="PageNumber"/>
        <w:noProof/>
        <w:sz w:val="28"/>
        <w:szCs w:val="28"/>
      </w:rPr>
      <w:t>1</w:t>
    </w:r>
    <w:r w:rsidR="00C5055B" w:rsidRPr="00207D63">
      <w:rPr>
        <w:rStyle w:val="PageNumber"/>
        <w:sz w:val="28"/>
        <w:szCs w:val="28"/>
      </w:rPr>
      <w:fldChar w:fldCharType="end"/>
    </w:r>
  </w:p>
  <w:p w:rsidR="0099033C" w:rsidRDefault="0099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3C" w:rsidRDefault="0099033C" w:rsidP="00993CE6">
      <w:pPr>
        <w:spacing w:after="0" w:line="240" w:lineRule="auto"/>
      </w:pPr>
      <w:r>
        <w:separator/>
      </w:r>
    </w:p>
  </w:footnote>
  <w:footnote w:type="continuationSeparator" w:id="0">
    <w:p w:rsidR="0099033C" w:rsidRDefault="0099033C"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3C" w:rsidRDefault="0099033C" w:rsidP="006570F9">
    <w:r w:rsidRPr="002E683B">
      <w:rPr>
        <w:noProof/>
        <w:lang w:val="en-US"/>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3C" w:rsidRDefault="0099033C">
    <w:r>
      <w:rPr>
        <w:noProof/>
        <w:lang w:val="en-US"/>
      </w:rPr>
      <w:drawing>
        <wp:anchor distT="0" distB="0" distL="114300" distR="114300" simplePos="0" relativeHeight="251675648" behindDoc="1" locked="0" layoutInCell="1" allowOverlap="1">
          <wp:simplePos x="0" y="0"/>
          <wp:positionH relativeFrom="page">
            <wp:posOffset>635</wp:posOffset>
          </wp:positionH>
          <wp:positionV relativeFrom="paragraph">
            <wp:posOffset>-450215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Pr="002E683B">
      <w:rPr>
        <w:noProof/>
        <w:lang w:val="en-US"/>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CB78D1"/>
    <w:rsid w:val="00005D77"/>
    <w:rsid w:val="00011983"/>
    <w:rsid w:val="00012153"/>
    <w:rsid w:val="00020E71"/>
    <w:rsid w:val="00021B90"/>
    <w:rsid w:val="00035BD1"/>
    <w:rsid w:val="000426E6"/>
    <w:rsid w:val="00051924"/>
    <w:rsid w:val="00056D3D"/>
    <w:rsid w:val="000751BD"/>
    <w:rsid w:val="000816DD"/>
    <w:rsid w:val="00095EB3"/>
    <w:rsid w:val="000A06BD"/>
    <w:rsid w:val="000A7B4C"/>
    <w:rsid w:val="000B2CE7"/>
    <w:rsid w:val="000D55AE"/>
    <w:rsid w:val="000D5E53"/>
    <w:rsid w:val="000D6572"/>
    <w:rsid w:val="000E0602"/>
    <w:rsid w:val="000F2CB3"/>
    <w:rsid w:val="00100FBA"/>
    <w:rsid w:val="00106871"/>
    <w:rsid w:val="0010696B"/>
    <w:rsid w:val="00107D97"/>
    <w:rsid w:val="00111873"/>
    <w:rsid w:val="00114C9A"/>
    <w:rsid w:val="00116528"/>
    <w:rsid w:val="001207A2"/>
    <w:rsid w:val="00127E4F"/>
    <w:rsid w:val="00130B55"/>
    <w:rsid w:val="001375E7"/>
    <w:rsid w:val="001475AF"/>
    <w:rsid w:val="00155A02"/>
    <w:rsid w:val="00161074"/>
    <w:rsid w:val="00172033"/>
    <w:rsid w:val="0017504F"/>
    <w:rsid w:val="001825B7"/>
    <w:rsid w:val="001949AA"/>
    <w:rsid w:val="001B4BFC"/>
    <w:rsid w:val="001C1946"/>
    <w:rsid w:val="001C3D05"/>
    <w:rsid w:val="001C4FAA"/>
    <w:rsid w:val="001E6AA6"/>
    <w:rsid w:val="001F407B"/>
    <w:rsid w:val="00207D63"/>
    <w:rsid w:val="002226BD"/>
    <w:rsid w:val="00243E43"/>
    <w:rsid w:val="002602C9"/>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319E"/>
    <w:rsid w:val="003647A1"/>
    <w:rsid w:val="003652B8"/>
    <w:rsid w:val="0036629C"/>
    <w:rsid w:val="00367487"/>
    <w:rsid w:val="00380390"/>
    <w:rsid w:val="00380874"/>
    <w:rsid w:val="00386233"/>
    <w:rsid w:val="00396D6E"/>
    <w:rsid w:val="003B1398"/>
    <w:rsid w:val="003B3DB2"/>
    <w:rsid w:val="003C2DAA"/>
    <w:rsid w:val="003C331D"/>
    <w:rsid w:val="003F63AB"/>
    <w:rsid w:val="004112CA"/>
    <w:rsid w:val="00411A85"/>
    <w:rsid w:val="00413FD5"/>
    <w:rsid w:val="004264E2"/>
    <w:rsid w:val="004331CF"/>
    <w:rsid w:val="00441E48"/>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571"/>
    <w:rsid w:val="004F1AC2"/>
    <w:rsid w:val="005206D8"/>
    <w:rsid w:val="00537D6D"/>
    <w:rsid w:val="00562B6F"/>
    <w:rsid w:val="0056518D"/>
    <w:rsid w:val="00571449"/>
    <w:rsid w:val="005770FE"/>
    <w:rsid w:val="005806EB"/>
    <w:rsid w:val="005916AA"/>
    <w:rsid w:val="005D6279"/>
    <w:rsid w:val="005E4D8C"/>
    <w:rsid w:val="005F074D"/>
    <w:rsid w:val="0060099C"/>
    <w:rsid w:val="00600D74"/>
    <w:rsid w:val="00610949"/>
    <w:rsid w:val="00620E22"/>
    <w:rsid w:val="006213E7"/>
    <w:rsid w:val="0063728C"/>
    <w:rsid w:val="0064198B"/>
    <w:rsid w:val="006570F9"/>
    <w:rsid w:val="006657CF"/>
    <w:rsid w:val="00666B16"/>
    <w:rsid w:val="00681736"/>
    <w:rsid w:val="006839A2"/>
    <w:rsid w:val="006923C4"/>
    <w:rsid w:val="006B5B6D"/>
    <w:rsid w:val="006C0736"/>
    <w:rsid w:val="006D1E1C"/>
    <w:rsid w:val="006D21E1"/>
    <w:rsid w:val="00705827"/>
    <w:rsid w:val="007058FC"/>
    <w:rsid w:val="00716D96"/>
    <w:rsid w:val="007176FD"/>
    <w:rsid w:val="00730F84"/>
    <w:rsid w:val="00737042"/>
    <w:rsid w:val="00756F14"/>
    <w:rsid w:val="00757955"/>
    <w:rsid w:val="00760581"/>
    <w:rsid w:val="00761DCC"/>
    <w:rsid w:val="00762CB2"/>
    <w:rsid w:val="007715BA"/>
    <w:rsid w:val="00795D6A"/>
    <w:rsid w:val="007A1CFB"/>
    <w:rsid w:val="007A1E53"/>
    <w:rsid w:val="007A1FCF"/>
    <w:rsid w:val="007A52FB"/>
    <w:rsid w:val="007B24AD"/>
    <w:rsid w:val="007B55DA"/>
    <w:rsid w:val="007C2353"/>
    <w:rsid w:val="007D211C"/>
    <w:rsid w:val="007E380C"/>
    <w:rsid w:val="007E4C75"/>
    <w:rsid w:val="007E6F19"/>
    <w:rsid w:val="007F4653"/>
    <w:rsid w:val="007F48CD"/>
    <w:rsid w:val="007F777B"/>
    <w:rsid w:val="00803651"/>
    <w:rsid w:val="00805BAA"/>
    <w:rsid w:val="00805EC5"/>
    <w:rsid w:val="00817DBC"/>
    <w:rsid w:val="00834630"/>
    <w:rsid w:val="00836DD2"/>
    <w:rsid w:val="00843703"/>
    <w:rsid w:val="00851FC0"/>
    <w:rsid w:val="00855DB0"/>
    <w:rsid w:val="00865476"/>
    <w:rsid w:val="00870D3E"/>
    <w:rsid w:val="008925FF"/>
    <w:rsid w:val="00897D3F"/>
    <w:rsid w:val="00897FC3"/>
    <w:rsid w:val="008A1268"/>
    <w:rsid w:val="008C7233"/>
    <w:rsid w:val="008D612C"/>
    <w:rsid w:val="008F0E86"/>
    <w:rsid w:val="008F2F15"/>
    <w:rsid w:val="008F4B00"/>
    <w:rsid w:val="00904155"/>
    <w:rsid w:val="00910668"/>
    <w:rsid w:val="00937B35"/>
    <w:rsid w:val="009502E2"/>
    <w:rsid w:val="00956C93"/>
    <w:rsid w:val="00963232"/>
    <w:rsid w:val="00970155"/>
    <w:rsid w:val="0098769B"/>
    <w:rsid w:val="0099033C"/>
    <w:rsid w:val="00993CE6"/>
    <w:rsid w:val="009A1A03"/>
    <w:rsid w:val="009E2C0C"/>
    <w:rsid w:val="00A00DC3"/>
    <w:rsid w:val="00A100CD"/>
    <w:rsid w:val="00A25621"/>
    <w:rsid w:val="00A2575F"/>
    <w:rsid w:val="00A446F0"/>
    <w:rsid w:val="00A55D20"/>
    <w:rsid w:val="00A61EBC"/>
    <w:rsid w:val="00A66EEA"/>
    <w:rsid w:val="00A82FCA"/>
    <w:rsid w:val="00A83713"/>
    <w:rsid w:val="00A8626B"/>
    <w:rsid w:val="00A91ED4"/>
    <w:rsid w:val="00A93D61"/>
    <w:rsid w:val="00AA1140"/>
    <w:rsid w:val="00AA49BC"/>
    <w:rsid w:val="00AB77CA"/>
    <w:rsid w:val="00AC7BF4"/>
    <w:rsid w:val="00AD44E3"/>
    <w:rsid w:val="00AE0C9D"/>
    <w:rsid w:val="00AF2D36"/>
    <w:rsid w:val="00AF5D7D"/>
    <w:rsid w:val="00B05637"/>
    <w:rsid w:val="00B06E2B"/>
    <w:rsid w:val="00B30592"/>
    <w:rsid w:val="00B40A03"/>
    <w:rsid w:val="00B44A5C"/>
    <w:rsid w:val="00B45434"/>
    <w:rsid w:val="00B619BB"/>
    <w:rsid w:val="00B746B1"/>
    <w:rsid w:val="00B81C66"/>
    <w:rsid w:val="00BA1F11"/>
    <w:rsid w:val="00BA38BD"/>
    <w:rsid w:val="00BC1661"/>
    <w:rsid w:val="00BD3972"/>
    <w:rsid w:val="00BD3B51"/>
    <w:rsid w:val="00BD3D82"/>
    <w:rsid w:val="00BE706E"/>
    <w:rsid w:val="00C02914"/>
    <w:rsid w:val="00C0759D"/>
    <w:rsid w:val="00C16C41"/>
    <w:rsid w:val="00C173A8"/>
    <w:rsid w:val="00C342DB"/>
    <w:rsid w:val="00C3647C"/>
    <w:rsid w:val="00C405BC"/>
    <w:rsid w:val="00C5055B"/>
    <w:rsid w:val="00C609FB"/>
    <w:rsid w:val="00CA0E69"/>
    <w:rsid w:val="00CA56BB"/>
    <w:rsid w:val="00CA73EE"/>
    <w:rsid w:val="00CB44F3"/>
    <w:rsid w:val="00CB78D1"/>
    <w:rsid w:val="00CD3FD6"/>
    <w:rsid w:val="00CE5B63"/>
    <w:rsid w:val="00CE6955"/>
    <w:rsid w:val="00CF2CB6"/>
    <w:rsid w:val="00CF6E6E"/>
    <w:rsid w:val="00D12615"/>
    <w:rsid w:val="00D21AB7"/>
    <w:rsid w:val="00D23F77"/>
    <w:rsid w:val="00D50DB6"/>
    <w:rsid w:val="00D52DC9"/>
    <w:rsid w:val="00D56489"/>
    <w:rsid w:val="00D60B1B"/>
    <w:rsid w:val="00D73D5B"/>
    <w:rsid w:val="00D7527F"/>
    <w:rsid w:val="00D822C1"/>
    <w:rsid w:val="00D841C7"/>
    <w:rsid w:val="00D950CF"/>
    <w:rsid w:val="00D97523"/>
    <w:rsid w:val="00DA088E"/>
    <w:rsid w:val="00DA0FAF"/>
    <w:rsid w:val="00DA469E"/>
    <w:rsid w:val="00DB5F35"/>
    <w:rsid w:val="00DB7967"/>
    <w:rsid w:val="00DC23C5"/>
    <w:rsid w:val="00DD6AD9"/>
    <w:rsid w:val="00DE2F1D"/>
    <w:rsid w:val="00DE442E"/>
    <w:rsid w:val="00DE5C8B"/>
    <w:rsid w:val="00DE7DBA"/>
    <w:rsid w:val="00E00A82"/>
    <w:rsid w:val="00E01DA9"/>
    <w:rsid w:val="00E07ABB"/>
    <w:rsid w:val="00E10A89"/>
    <w:rsid w:val="00E11885"/>
    <w:rsid w:val="00E166B0"/>
    <w:rsid w:val="00E17E80"/>
    <w:rsid w:val="00E22B15"/>
    <w:rsid w:val="00E32B1A"/>
    <w:rsid w:val="00E34644"/>
    <w:rsid w:val="00E413E1"/>
    <w:rsid w:val="00E44B3D"/>
    <w:rsid w:val="00E4535B"/>
    <w:rsid w:val="00E6194D"/>
    <w:rsid w:val="00E65CF0"/>
    <w:rsid w:val="00E65EB5"/>
    <w:rsid w:val="00E83419"/>
    <w:rsid w:val="00E87A09"/>
    <w:rsid w:val="00E95308"/>
    <w:rsid w:val="00EB4E86"/>
    <w:rsid w:val="00EC0F42"/>
    <w:rsid w:val="00EC2889"/>
    <w:rsid w:val="00ED3615"/>
    <w:rsid w:val="00ED533D"/>
    <w:rsid w:val="00EE1B44"/>
    <w:rsid w:val="00EE449C"/>
    <w:rsid w:val="00EF11FC"/>
    <w:rsid w:val="00EF6164"/>
    <w:rsid w:val="00F0163E"/>
    <w:rsid w:val="00F02662"/>
    <w:rsid w:val="00F20F6C"/>
    <w:rsid w:val="00F3151D"/>
    <w:rsid w:val="00F316AB"/>
    <w:rsid w:val="00F46AC5"/>
    <w:rsid w:val="00F66518"/>
    <w:rsid w:val="00F7111F"/>
    <w:rsid w:val="00F82163"/>
    <w:rsid w:val="00F8739D"/>
    <w:rsid w:val="00F93ECF"/>
    <w:rsid w:val="00FA1E78"/>
    <w:rsid w:val="00FA6357"/>
    <w:rsid w:val="00FC0B33"/>
    <w:rsid w:val="00FC5AA4"/>
    <w:rsid w:val="00FC701F"/>
    <w:rsid w:val="00FD1028"/>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41"/>
    <o:shapelayout v:ext="edit">
      <o:idmap v:ext="edit" data="1"/>
    </o:shapelayout>
  </w:shapeDefaults>
  <w:decimalSymbol w:val=","/>
  <w:listSeparator w:val=";"/>
  <w14:docId w14:val="24F58855"/>
  <w15:docId w15:val="{D47D6867-77DB-4CF5-81F8-C177C170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character" w:customStyle="1" w:styleId="UnresolvedMention">
    <w:name w:val="Unresolved Mention"/>
    <w:basedOn w:val="DefaultParagraphFont"/>
    <w:uiPriority w:val="99"/>
    <w:semiHidden/>
    <w:unhideWhenUsed/>
    <w:rsid w:val="00A446F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70155"/>
    <w:pPr>
      <w:spacing w:line="240" w:lineRule="auto"/>
    </w:pPr>
    <w:rPr>
      <w:b/>
      <w:bCs/>
    </w:rPr>
  </w:style>
  <w:style w:type="character" w:customStyle="1" w:styleId="CommentSubjectChar">
    <w:name w:val="Comment Subject Char"/>
    <w:basedOn w:val="CommentTextChar"/>
    <w:link w:val="CommentSubject"/>
    <w:uiPriority w:val="99"/>
    <w:semiHidden/>
    <w:rsid w:val="00970155"/>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Brennan@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padata.com/"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hyperlink" Target="http://www.stonejunction.co.uk" TargetMode="Externa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yperlink" Target="mailto:kirsty@stonejunction.co.uk"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2017</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http://corporate.copa-data.internal/marketing/_layouts/15/DocIdRedir.aspx?ID=AZDQEJASED4H-165-2183</Url>
      <Description>AZDQEJASED4H-165-2183</Description>
    </_dlc_DocIdUrl>
    <_dlc_DocIdPersistId xmlns="b5cc05e6-f3e2-44de-a692-495b56946ad3">false</_dlc_DocIdPersistId>
    <_dlc_DocId xmlns="b5cc05e6-f3e2-44de-a692-495b56946ad3">AZDQEJASED4H-165-2183</_dlc_DocId>
  </documentManagement>
</p:properties>
</file>

<file path=customXml/item4.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F01EB8E6-6D37-421B-830C-D22D49B7D0A5}">
  <ds:schemaRefs>
    <ds:schemaRef ds:uri="http://schemas.microsoft.com/sharepoint/events"/>
  </ds:schemaRefs>
</ds:datastoreItem>
</file>

<file path=customXml/itemProps3.xml><?xml version="1.0" encoding="utf-8"?>
<ds:datastoreItem xmlns:ds="http://schemas.openxmlformats.org/officeDocument/2006/customXml" ds:itemID="{0545C120-A2A6-4518-BDE2-63713F3640E9}">
  <ds:schemaRefs>
    <ds:schemaRef ds:uri="ecf6c811-9aec-4426-a63a-0ad6b17f0265"/>
    <ds:schemaRef ds:uri="http://purl.org/dc/terms/"/>
    <ds:schemaRef ds:uri="http://schemas.openxmlformats.org/package/2006/metadata/core-properties"/>
    <ds:schemaRef ds:uri="b5cc05e6-f3e2-44de-a692-495b56946ad3"/>
    <ds:schemaRef ds:uri="http://schemas.microsoft.com/office/2006/documentManagement/types"/>
    <ds:schemaRef ds:uri="http://schemas.microsoft.com/office/infopath/2007/PartnerControls"/>
    <ds:schemaRef ds:uri="6e4e0f7b-9608-488f-a185-3223caf5285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BAFF73B-C199-4FE0-A323-6458B08CA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68F304-4AFF-413B-819D-F93D9541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741</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Julia Angerer</cp:lastModifiedBy>
  <cp:revision>5</cp:revision>
  <cp:lastPrinted>2014-01-09T17:42:00Z</cp:lastPrinted>
  <dcterms:created xsi:type="dcterms:W3CDTF">2017-11-15T09:49:00Z</dcterms:created>
  <dcterms:modified xsi:type="dcterms:W3CDTF">2017-11-16T08:05:00Z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142dd6dc-9601-4866-8de0-bda4c5379f7d</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