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74FDE" w14:textId="79AC722C" w:rsidR="00C97B98" w:rsidRDefault="00C97B98" w:rsidP="00C97B98">
      <w:pPr>
        <w:pStyle w:val="01Location-DatePR"/>
      </w:pPr>
      <w:r>
        <w:t>Salzburg/Austria, May</w:t>
      </w:r>
      <w:bookmarkStart w:id="0" w:name="_GoBack"/>
      <w:bookmarkEnd w:id="0"/>
      <w:r>
        <w:t xml:space="preserve"> 2021</w:t>
      </w:r>
    </w:p>
    <w:p w14:paraId="6C63B46C" w14:textId="77777777" w:rsidR="00485FCC" w:rsidRPr="00BC0793" w:rsidRDefault="00BC0793" w:rsidP="00485FCC">
      <w:pPr>
        <w:pStyle w:val="02KickerPR"/>
      </w:pPr>
      <w:r w:rsidRPr="00BC0793">
        <w:t xml:space="preserve">Platform </w:t>
      </w:r>
      <w:r>
        <w:t>for the fusion of OT and IT</w:t>
      </w:r>
    </w:p>
    <w:p w14:paraId="480D7F6E" w14:textId="77777777" w:rsidR="00243E43" w:rsidRPr="00BC0793" w:rsidRDefault="00BC0793" w:rsidP="00485FCC">
      <w:pPr>
        <w:pStyle w:val="03HeadlinePR"/>
      </w:pPr>
      <w:r w:rsidRPr="00BC0793">
        <w:t>COPA-DATA publishes major release of zenon 10</w:t>
      </w:r>
    </w:p>
    <w:p w14:paraId="48DE83E4" w14:textId="77777777" w:rsidR="00F450A7" w:rsidRDefault="00F450A7" w:rsidP="00BC0793">
      <w:pPr>
        <w:pStyle w:val="05BodyTextPR"/>
        <w:rPr>
          <w:rFonts w:eastAsiaTheme="majorEastAsia" w:cstheme="majorBidi"/>
          <w:i/>
          <w:kern w:val="28"/>
          <w:szCs w:val="56"/>
          <w:lang w:eastAsia="en-US"/>
        </w:rPr>
      </w:pPr>
      <w:r w:rsidRPr="00F450A7">
        <w:rPr>
          <w:rFonts w:eastAsiaTheme="majorEastAsia" w:cstheme="majorBidi"/>
          <w:i/>
          <w:kern w:val="28"/>
          <w:szCs w:val="56"/>
          <w:lang w:eastAsia="en-US"/>
        </w:rPr>
        <w:t xml:space="preserve">The events of the last 16 months have sharpened the focus on digital solutions and business models. The zenon software platform from software specialist COPA-DATA helps companies to implement industrial IoT and digitalization in the manufacturing and energy sectors. Today, the company publishes its latest major release: zenon 10, a more integrated, all-in-one solution of its software platform for the energy sector. </w:t>
      </w:r>
    </w:p>
    <w:p w14:paraId="1B768F02" w14:textId="77777777" w:rsidR="00F450A7" w:rsidRPr="00B86DED" w:rsidRDefault="00F450A7" w:rsidP="00F450A7">
      <w:pPr>
        <w:pStyle w:val="05BodyTextPR"/>
      </w:pPr>
      <w:r>
        <w:t>The automation and digitalization of the energy sector has been in the DNA of software manufacturer COPA-DATA for more than 30 years. "I see zenon today as synonymous with the fusion of OT and IT. With zenon 10, we have the perfect platform for introducing production systems to IT. In the future, there will be more tools and services that round out the whole package. But zenon 10 already has all the important blocks," says COPA-DATA founder and CEO Thomas Punzenberger.</w:t>
      </w:r>
    </w:p>
    <w:p w14:paraId="2E58F6A7" w14:textId="77777777" w:rsidR="00F450A7" w:rsidRPr="00B86DED" w:rsidRDefault="00F450A7" w:rsidP="00F450A7">
      <w:pPr>
        <w:pStyle w:val="06SubheadlinePR"/>
        <w:rPr>
          <w:i/>
        </w:rPr>
      </w:pPr>
      <w:r>
        <w:t xml:space="preserve">zenon 10 highlights for the energy sector </w:t>
      </w:r>
    </w:p>
    <w:p w14:paraId="25FB1D9E" w14:textId="77777777" w:rsidR="00F450A7" w:rsidRDefault="00F450A7" w:rsidP="00F450A7">
      <w:pPr>
        <w:pStyle w:val="05BodyTextPR"/>
      </w:pPr>
      <w:r>
        <w:t>The energy sector is shaped by security, networking and the global change in energy generation and supply toward renewable energy sources. "The new functions in zenon 10 help our customers who operate local energy infrastructure, like power plants or substations, to digitalize more easily and connect with regional or national control centers securely, even if they are managing a legacy system environment," says Stefan Hufnagl, Energy Industry Specialist at COPA-DATA.</w:t>
      </w:r>
    </w:p>
    <w:p w14:paraId="2DABEBAD" w14:textId="77777777" w:rsidR="00F450A7" w:rsidRPr="00B86DED" w:rsidRDefault="00F450A7" w:rsidP="00F450A7">
      <w:pPr>
        <w:pStyle w:val="05BodyTextPR"/>
      </w:pPr>
      <w:r>
        <w:t xml:space="preserve">In zenon 10, there is new </w:t>
      </w:r>
      <w:r>
        <w:rPr>
          <w:b/>
        </w:rPr>
        <w:t>integrated engineering of proven process gateways</w:t>
      </w:r>
      <w:r>
        <w:t>. This enables the interaction of industry-related protocols to be configured quickly and easily. It starts with the integrated configuration of the DNP3 Outstation and MODBUS gateways and more will soon follow.</w:t>
      </w:r>
    </w:p>
    <w:p w14:paraId="377D04F2" w14:textId="77777777" w:rsidR="00F450A7" w:rsidRPr="00B86DED" w:rsidRDefault="00F450A7" w:rsidP="00F450A7">
      <w:pPr>
        <w:pStyle w:val="05BodyTextPR"/>
      </w:pPr>
      <w:r>
        <w:t xml:space="preserve">zenon 10 delivers </w:t>
      </w:r>
      <w:r>
        <w:rPr>
          <w:b/>
          <w:bCs/>
        </w:rPr>
        <w:t>numerous</w:t>
      </w:r>
      <w:r>
        <w:rPr>
          <w:b/>
        </w:rPr>
        <w:t xml:space="preserve"> gateway expansions. </w:t>
      </w:r>
      <w:r>
        <w:rPr>
          <w:b/>
          <w:bCs/>
        </w:rPr>
        <w:t>For example, t</w:t>
      </w:r>
      <w:r>
        <w:t xml:space="preserve">he </w:t>
      </w:r>
      <w:r>
        <w:rPr>
          <w:b/>
        </w:rPr>
        <w:t>ICCP process gateway</w:t>
      </w:r>
      <w:r>
        <w:t xml:space="preserve"> in zenon 10 supports coupling with different Distribution Management Systems based on TLS encryption according to the IEC 62351 safety standard. The important protocol standard </w:t>
      </w:r>
      <w:r>
        <w:rPr>
          <w:b/>
        </w:rPr>
        <w:t>IEC 61850</w:t>
      </w:r>
      <w:r>
        <w:t xml:space="preserve"> for substation automation has been expanded extensively. The </w:t>
      </w:r>
      <w:r>
        <w:rPr>
          <w:b/>
        </w:rPr>
        <w:t xml:space="preserve">Open Charge Point Protocol (OCPP) </w:t>
      </w:r>
      <w:r>
        <w:rPr>
          <w:b/>
        </w:rPr>
        <w:lastRenderedPageBreak/>
        <w:t>driver</w:t>
      </w:r>
      <w:r>
        <w:t xml:space="preserve"> is available as a new driver in zenon 10. It enables zenon to be used as a management system for charging stations (CSMS). This enables smart linking of multiple charging stations for electric vehicles in a secure application.</w:t>
      </w:r>
    </w:p>
    <w:p w14:paraId="52337B20" w14:textId="77777777" w:rsidR="00F450A7" w:rsidRDefault="00F450A7" w:rsidP="00F450A7">
      <w:pPr>
        <w:pStyle w:val="05BodyTextPR"/>
      </w:pPr>
      <w:r>
        <w:t xml:space="preserve">For the use of </w:t>
      </w:r>
      <w:r>
        <w:rPr>
          <w:b/>
        </w:rPr>
        <w:t>IoT applications</w:t>
      </w:r>
      <w:r>
        <w:t xml:space="preserve"> in the energy sector, zenon 10 offers more new features. The </w:t>
      </w:r>
      <w:r>
        <w:rPr>
          <w:b/>
        </w:rPr>
        <w:t>GenericNET driver</w:t>
      </w:r>
      <w:r>
        <w:t xml:space="preserve"> now simplifies the integration of important IoT protocols like MQTT, AMQP or REST web services. Using the .NET API of the GenericNET driver, third-party protocols can be easily and securely implemented. Since zenon 10 supports </w:t>
      </w:r>
      <w:r>
        <w:rPr>
          <w:b/>
        </w:rPr>
        <w:t>authentication using RADIUS</w:t>
      </w:r>
      <w:r>
        <w:t>, a seamlessly integrated authentication infrastructure can be set up.</w:t>
      </w:r>
    </w:p>
    <w:p w14:paraId="1C0751D8" w14:textId="77777777" w:rsidR="00F450A7" w:rsidRDefault="00F450A7" w:rsidP="00F450A7">
      <w:pPr>
        <w:pStyle w:val="05BodyTextPR"/>
      </w:pPr>
      <w:r>
        <w:t xml:space="preserve">Building on the latest zenon release, COPA-DATA regularly publishes Application Sets. These packages are oriented toward a specific application case and include demo applications, prepared Smart Objects, and templates to enable the fastest possible project engineering. The </w:t>
      </w:r>
      <w:hyperlink r:id="rId12" w:history="1">
        <w:r>
          <w:rPr>
            <w:rStyle w:val="Hyperlink"/>
          </w:rPr>
          <w:t>Substation HMI Application Set</w:t>
        </w:r>
      </w:hyperlink>
      <w:r>
        <w:t xml:space="preserve"> is already available and a new SCADA system Application Set for the rapid commissioning and efficient maintenance of PV systems of any size will soon follow.</w:t>
      </w:r>
    </w:p>
    <w:p w14:paraId="5FDB8F6D" w14:textId="77777777" w:rsidR="00F450A7" w:rsidRDefault="00F450A7" w:rsidP="00F450A7">
      <w:pPr>
        <w:pStyle w:val="06SubheadlinePR"/>
      </w:pPr>
      <w:r>
        <w:t>Video: zenon 10 for the energy sector</w:t>
      </w:r>
    </w:p>
    <w:p w14:paraId="051A3F23" w14:textId="1CA3DFEC" w:rsidR="00F450A7" w:rsidRPr="00B86DED" w:rsidRDefault="00F450A7" w:rsidP="00F450A7">
      <w:pPr>
        <w:pStyle w:val="05BodyTextPR"/>
      </w:pPr>
      <w:r>
        <w:t xml:space="preserve">The highlights of zenon 10 for the energy sector can be viewed in detail in </w:t>
      </w:r>
      <w:r w:rsidRPr="003615E3">
        <w:t xml:space="preserve">this </w:t>
      </w:r>
      <w:hyperlink r:id="rId13" w:history="1">
        <w:r w:rsidRPr="003615E3">
          <w:rPr>
            <w:rStyle w:val="Hyperlink"/>
          </w:rPr>
          <w:t>video</w:t>
        </w:r>
      </w:hyperlink>
      <w:r>
        <w:t>.</w:t>
      </w:r>
      <w:r>
        <w:br/>
        <w:t xml:space="preserve">The general technology innovations of zenon 10 are highlighted in this </w:t>
      </w:r>
      <w:hyperlink r:id="rId14" w:history="1">
        <w:r w:rsidRPr="003C2699">
          <w:rPr>
            <w:rStyle w:val="Hyperlink"/>
          </w:rPr>
          <w:t>video</w:t>
        </w:r>
      </w:hyperlink>
      <w:r>
        <w:t>.</w:t>
      </w:r>
    </w:p>
    <w:p w14:paraId="5AF4E2D4" w14:textId="77777777" w:rsidR="00F450A7" w:rsidRPr="00B86DED" w:rsidRDefault="00F450A7" w:rsidP="00F450A7">
      <w:pPr>
        <w:pStyle w:val="08HLCaptionPR"/>
      </w:pPr>
      <w:r>
        <w:t>Captions:</w:t>
      </w:r>
    </w:p>
    <w:p w14:paraId="7FAEB2EF" w14:textId="77777777" w:rsidR="00F450A7" w:rsidRDefault="00F450A7" w:rsidP="00F450A7">
      <w:pPr>
        <w:pStyle w:val="09FilenamePR"/>
      </w:pPr>
      <w:r>
        <w:t>Thomas_Punzenberger_PR_Image_1500x2400px.jpg</w:t>
      </w:r>
      <w:r>
        <w:br/>
        <w:t>“With zenon 10, we have the perfect platform for introducing production systems to IT,” says COPA-DATA founder and CEO Thomas Punzenberger.</w:t>
      </w:r>
    </w:p>
    <w:p w14:paraId="6C136572" w14:textId="77777777" w:rsidR="00F450A7" w:rsidRPr="00B86DED" w:rsidRDefault="00F450A7" w:rsidP="00F450A7">
      <w:pPr>
        <w:pStyle w:val="09FilenamePR"/>
      </w:pPr>
      <w:r>
        <w:t>Stefan_Hufnagl__PR_Image_1500x2400px.jpg</w:t>
      </w:r>
      <w:r>
        <w:br/>
        <w:t>"The new functions in zenon 10 help our customers who operate local energy infrastructure to digitalize more easily and connect with regional or national control centers securely," says Stefan Hufnagl, Energy Industry Specialist at COPA-DATA.</w:t>
      </w:r>
    </w:p>
    <w:p w14:paraId="3F27B289" w14:textId="77777777" w:rsidR="00F450A7" w:rsidRDefault="00F450A7" w:rsidP="00F450A7">
      <w:pPr>
        <w:pStyle w:val="09FilenamePR"/>
      </w:pPr>
      <w:r>
        <w:t>zenon10_General_Visual_PR_Image_2400x1300px.jpg</w:t>
      </w:r>
      <w:r>
        <w:br/>
        <w:t>The major release of zenon 10 from software specialist COPA-DATA delivers an integrated software platform for the energy sector.</w:t>
      </w:r>
    </w:p>
    <w:p w14:paraId="70F90FCD" w14:textId="77777777" w:rsidR="00BC0793" w:rsidRPr="0078330F" w:rsidRDefault="00BC0793" w:rsidP="00BC0793">
      <w:pPr>
        <w:pStyle w:val="09FilenamePR"/>
      </w:pPr>
    </w:p>
    <w:p w14:paraId="1DE02A1B" w14:textId="77777777" w:rsidR="001207A2" w:rsidRPr="00F450A7" w:rsidRDefault="006C7675" w:rsidP="00BC0793">
      <w:pPr>
        <w:pStyle w:val="05BodyTextPR"/>
        <w:rPr>
          <w:rFonts w:ascii="Segoe UI Semibold" w:eastAsiaTheme="majorEastAsia" w:hAnsi="Segoe UI Semibold" w:cstheme="majorBidi"/>
          <w:kern w:val="28"/>
          <w:szCs w:val="56"/>
          <w:lang w:val="pt-PT" w:eastAsia="en-US"/>
        </w:rPr>
      </w:pPr>
      <w:r>
        <w:lastRenderedPageBreak/>
        <w:br/>
      </w:r>
      <w:r w:rsidR="004C3B79" w:rsidRPr="00C964E2">
        <w:rPr>
          <w:rFonts w:ascii="Segoe UI Semibold" w:eastAsiaTheme="majorEastAsia" w:hAnsi="Segoe UI Semibold" w:cstheme="majorBidi"/>
          <w:kern w:val="28"/>
          <w:szCs w:val="56"/>
          <w:lang w:val="pt-PT" w:eastAsia="en-US"/>
        </w:rPr>
        <w:t>About</w:t>
      </w:r>
      <w:r w:rsidR="001207A2" w:rsidRPr="00C964E2">
        <w:rPr>
          <w:rFonts w:ascii="Segoe UI Semibold" w:eastAsiaTheme="majorEastAsia" w:hAnsi="Segoe UI Semibold" w:cstheme="majorBidi"/>
          <w:kern w:val="28"/>
          <w:szCs w:val="56"/>
          <w:lang w:val="pt-PT" w:eastAsia="en-US"/>
        </w:rPr>
        <w:t xml:space="preserve"> COPA-DATA</w:t>
      </w:r>
      <w:r w:rsidR="00F450A7">
        <w:rPr>
          <w:rFonts w:ascii="Segoe UI Semibold" w:eastAsiaTheme="majorEastAsia" w:hAnsi="Segoe UI Semibold" w:cstheme="majorBidi"/>
          <w:kern w:val="28"/>
          <w:szCs w:val="56"/>
          <w:lang w:val="pt-PT" w:eastAsia="en-US"/>
        </w:rPr>
        <w:br/>
      </w:r>
      <w:r w:rsidR="00BC0793">
        <w:rPr>
          <w:b/>
          <w:bCs/>
        </w:rPr>
        <w:br/>
      </w:r>
      <w:r w:rsidRPr="00D83EE7">
        <w:t xml:space="preserve">COPA-DATA is an independent software manufacturer that specializes in digitalization for the manufacturing industry and energy sector. Its zenon® software platform enables users worldwide to automate, manage, monitor, integrate and optimize machines, equipment, buildings and power grids. COPA-DATA combines decades of experience in automation with the potential of digital transformation. </w:t>
      </w:r>
      <w:r w:rsidRPr="006C7675">
        <w:t>In this way, the company supports its customers to achieve their objectives more easily, faster and more efficiently.</w:t>
      </w:r>
      <w:r w:rsidRPr="006C7675">
        <w:br/>
        <w:t xml:space="preserve">The family-owned business was founded by Thomas Punzenberger in 1987 in Salzburg, Austria. </w:t>
      </w:r>
      <w:r w:rsidRPr="00D83EE7">
        <w:t>In 2020, with more than 300 employees worldwide, it generated revenue of EUR 54 million.</w:t>
      </w:r>
    </w:p>
    <w:p w14:paraId="3BBC0063" w14:textId="77777777" w:rsidR="00452832" w:rsidRPr="00DE7DBA" w:rsidRDefault="00C97B98" w:rsidP="00DE7DBA">
      <w:pPr>
        <w:pStyle w:val="13ContactPR"/>
      </w:pPr>
      <w:hyperlink r:id="rId15" w:history="1">
        <w:r w:rsidR="00452832" w:rsidRPr="00DE7DBA">
          <w:rPr>
            <w:rStyle w:val="Hyperlink"/>
          </w:rPr>
          <w:t>www.copadata.com</w:t>
        </w:r>
      </w:hyperlink>
    </w:p>
    <w:p w14:paraId="3667A0BF" w14:textId="77777777" w:rsidR="00DD6AD9" w:rsidRPr="00DE7DBA" w:rsidRDefault="0081399D" w:rsidP="00BA38BD">
      <w:pPr>
        <w:pStyle w:val="13ContactPR"/>
      </w:pPr>
      <w:r w:rsidRPr="00DE7DBA">
        <w:rPr>
          <w:noProof/>
          <w:lang w:val="de-DE"/>
        </w:rPr>
        <w:drawing>
          <wp:anchor distT="0" distB="0" distL="114300" distR="114300" simplePos="0" relativeHeight="251643904" behindDoc="1" locked="0" layoutInCell="1" allowOverlap="1" wp14:anchorId="408E7D81" wp14:editId="35718798">
            <wp:simplePos x="0" y="0"/>
            <wp:positionH relativeFrom="column">
              <wp:posOffset>334010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val="de-DE"/>
        </w:rPr>
        <w:drawing>
          <wp:anchor distT="0" distB="0" distL="114300" distR="114300" simplePos="0" relativeHeight="251657216" behindDoc="1" locked="0" layoutInCell="1" allowOverlap="1" wp14:anchorId="5F6BA1DE" wp14:editId="3F2D9EB6">
            <wp:simplePos x="0" y="0"/>
            <wp:positionH relativeFrom="column">
              <wp:posOffset>672465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val="de-DE"/>
        </w:rPr>
        <w:drawing>
          <wp:anchor distT="0" distB="0" distL="114300" distR="114300" simplePos="0" relativeHeight="251680768" behindDoc="1" locked="0" layoutInCell="1" allowOverlap="1" wp14:anchorId="542E7685" wp14:editId="1585B452">
            <wp:simplePos x="0" y="0"/>
            <wp:positionH relativeFrom="column">
              <wp:posOffset>1002030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DE7DBA">
        <w:rPr>
          <w:noProof/>
          <w:lang w:val="de-DE"/>
        </w:rPr>
        <w:drawing>
          <wp:anchor distT="0" distB="0" distL="114300" distR="114300" simplePos="0" relativeHeight="251635712" behindDoc="1" locked="0" layoutInCell="1" allowOverlap="1" wp14:anchorId="456365C3" wp14:editId="1143B79E">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DE7DBA" w:rsidSect="00BA38BD">
      <w:headerReference w:type="even" r:id="rId24"/>
      <w:headerReference w:type="default" r:id="rId25"/>
      <w:footerReference w:type="even" r:id="rId26"/>
      <w:footerReference w:type="default" r:id="rId27"/>
      <w:headerReference w:type="first" r:id="rId28"/>
      <w:footerReference w:type="first" r:id="rId29"/>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2B119" w14:textId="77777777" w:rsidR="00D83EE7" w:rsidRDefault="00D83EE7" w:rsidP="00993CE6">
      <w:pPr>
        <w:spacing w:after="0" w:line="240" w:lineRule="auto"/>
      </w:pPr>
      <w:r>
        <w:separator/>
      </w:r>
    </w:p>
  </w:endnote>
  <w:endnote w:type="continuationSeparator" w:id="0">
    <w:p w14:paraId="1F9BC607" w14:textId="77777777" w:rsidR="00D83EE7" w:rsidRDefault="00D83EE7"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E783" w14:textId="77777777" w:rsidR="003615E3" w:rsidRDefault="00361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F7167" w14:textId="0F1B6CFA" w:rsidR="00475035" w:rsidRPr="00F66518" w:rsidRDefault="00280C94"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9504" behindDoc="0" locked="0" layoutInCell="1" allowOverlap="1" wp14:anchorId="779A36C3" wp14:editId="7233DE62">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4AE74612" wp14:editId="2577ECBE">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D998F1"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JB1SUQACAADbAwAADgAA&#10;AAAAAAAAAAAAAAAuAgAAZHJzL2Uyb0RvYy54bWxQSwECLQAUAAYACAAAACEAVEA8tuMAAAANAQAA&#10;DwAAAAAAAAAAAAAAAABaBAAAZHJzL2Rvd25yZXYueG1sUEsFBgAAAAAEAAQA8wAAAGoFAAAAAA==&#10;" fillcolor="#b0b1b3" stroked="f">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04C20474" wp14:editId="223177EF">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8ED773"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iWR//wACAADbAwAADgAA&#10;AAAAAAAAAAAAAAAuAgAAZHJzL2Uyb0RvYy54bWxQSwECLQAUAAYACAAAACEAVEA8tuMAAAANAQAA&#10;DwAAAAAAAAAAAAAAAABaBAAAZHJzL2Rvd25yZXYueG1sUEsFBgAAAAAEAAQA8wAAAGoFA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C97B98">
      <w:rPr>
        <w:rStyle w:val="PageNumber"/>
        <w:noProof/>
        <w:sz w:val="28"/>
        <w:szCs w:val="28"/>
      </w:rPr>
      <w:t>3</w:t>
    </w:r>
    <w:r w:rsidR="00475035" w:rsidRPr="00207D63">
      <w:rPr>
        <w:rStyle w:val="PageNumber"/>
        <w:sz w:val="28"/>
        <w:szCs w:val="28"/>
      </w:rPr>
      <w:fldChar w:fldCharType="end"/>
    </w:r>
  </w:p>
  <w:p w14:paraId="726E5BF3" w14:textId="77777777"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A0C67" w14:textId="4937589C" w:rsidR="00475035" w:rsidRPr="00F66518" w:rsidRDefault="00475035" w:rsidP="00666B16">
    <w:pPr>
      <w:tabs>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4F66B66F" wp14:editId="32719418">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4A4B3968" wp14:editId="42E618B5">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3ED4FB"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104EAE00" wp14:editId="3575EC19">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530D5D"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Ajm6CAACAADbAwAADgAA&#10;AAAAAAAAAAAAAAAuAgAAZHJzL2Uyb0RvYy54bWxQSwECLQAUAAYACAAAACEAVEA8tuMAAAANAQAA&#10;DwAAAAAAAAAAAAAAAABaBAAAZHJzL2Rvd25yZXYueG1sUEsFBgAAAAAEAAQA8wAAAG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C97B98">
      <w:rPr>
        <w:rStyle w:val="PageNumber"/>
        <w:noProof/>
        <w:sz w:val="28"/>
        <w:szCs w:val="28"/>
      </w:rPr>
      <w:t>1</w:t>
    </w:r>
    <w:r w:rsidRPr="00207D63">
      <w:rPr>
        <w:rStyle w:val="PageNumber"/>
        <w:sz w:val="28"/>
        <w:szCs w:val="28"/>
      </w:rPr>
      <w:fldChar w:fldCharType="end"/>
    </w:r>
  </w:p>
  <w:p w14:paraId="3CAAC57A"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7F0B4" w14:textId="77777777" w:rsidR="00D83EE7" w:rsidRDefault="00D83EE7" w:rsidP="00993CE6">
      <w:pPr>
        <w:spacing w:after="0" w:line="240" w:lineRule="auto"/>
      </w:pPr>
      <w:r>
        <w:separator/>
      </w:r>
    </w:p>
  </w:footnote>
  <w:footnote w:type="continuationSeparator" w:id="0">
    <w:p w14:paraId="7ACB8D5A" w14:textId="77777777" w:rsidR="00D83EE7" w:rsidRDefault="00D83EE7"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C75EF" w14:textId="77777777" w:rsidR="003615E3" w:rsidRDefault="00361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60294"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2E32BD28" wp14:editId="6B8F681E">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A708A" w14:textId="77777777" w:rsidR="00D12615" w:rsidRDefault="001D694C">
    <w:r w:rsidRPr="002E683B">
      <w:rPr>
        <w:noProof/>
        <w:lang w:val="de-DE" w:eastAsia="de-DE"/>
      </w:rPr>
      <w:drawing>
        <wp:anchor distT="0" distB="0" distL="114300" distR="114300" simplePos="0" relativeHeight="251674624" behindDoc="1" locked="0" layoutInCell="1" allowOverlap="1" wp14:anchorId="5ED2E297" wp14:editId="5B4BA1BB">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52B8">
      <w:rPr>
        <w:noProof/>
        <w:lang w:val="de-DE" w:eastAsia="de-DE"/>
      </w:rPr>
      <w:drawing>
        <wp:anchor distT="0" distB="0" distL="114300" distR="114300" simplePos="0" relativeHeight="251645951" behindDoc="1" locked="0" layoutInCell="1" allowOverlap="1" wp14:anchorId="7F886BD4" wp14:editId="2F9DAF9C">
          <wp:simplePos x="0" y="0"/>
          <wp:positionH relativeFrom="page">
            <wp:align>right</wp:align>
          </wp:positionH>
          <wp:positionV relativeFrom="paragraph">
            <wp:posOffset>-450685</wp:posOffset>
          </wp:positionV>
          <wp:extent cx="7555865" cy="180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EN.png"/>
                  <pic:cNvPicPr/>
                </pic:nvPicPr>
                <pic:blipFill>
                  <a:blip r:embed="rId2">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E7"/>
    <w:rsid w:val="00005D77"/>
    <w:rsid w:val="00011983"/>
    <w:rsid w:val="00012153"/>
    <w:rsid w:val="00014515"/>
    <w:rsid w:val="00020E71"/>
    <w:rsid w:val="00021B90"/>
    <w:rsid w:val="000247AB"/>
    <w:rsid w:val="00035BD1"/>
    <w:rsid w:val="000426E6"/>
    <w:rsid w:val="00051924"/>
    <w:rsid w:val="00056D3D"/>
    <w:rsid w:val="000751BD"/>
    <w:rsid w:val="000816DD"/>
    <w:rsid w:val="000A06BD"/>
    <w:rsid w:val="000B2CE7"/>
    <w:rsid w:val="000D55AE"/>
    <w:rsid w:val="000D6572"/>
    <w:rsid w:val="000F2CB3"/>
    <w:rsid w:val="00100FBA"/>
    <w:rsid w:val="00106871"/>
    <w:rsid w:val="0010696B"/>
    <w:rsid w:val="00111873"/>
    <w:rsid w:val="001207A2"/>
    <w:rsid w:val="00127E4F"/>
    <w:rsid w:val="00130B55"/>
    <w:rsid w:val="001311CE"/>
    <w:rsid w:val="001475AF"/>
    <w:rsid w:val="00155A02"/>
    <w:rsid w:val="00161074"/>
    <w:rsid w:val="00172033"/>
    <w:rsid w:val="001825B7"/>
    <w:rsid w:val="001949AA"/>
    <w:rsid w:val="001B4BFC"/>
    <w:rsid w:val="001C1946"/>
    <w:rsid w:val="001C3D05"/>
    <w:rsid w:val="001D694C"/>
    <w:rsid w:val="001E6AA6"/>
    <w:rsid w:val="00207D63"/>
    <w:rsid w:val="002226BD"/>
    <w:rsid w:val="00243E43"/>
    <w:rsid w:val="002706C7"/>
    <w:rsid w:val="00273F06"/>
    <w:rsid w:val="00280C94"/>
    <w:rsid w:val="002810ED"/>
    <w:rsid w:val="00284601"/>
    <w:rsid w:val="00292CF7"/>
    <w:rsid w:val="00296A77"/>
    <w:rsid w:val="002A114D"/>
    <w:rsid w:val="002A4296"/>
    <w:rsid w:val="002B4B54"/>
    <w:rsid w:val="002D3618"/>
    <w:rsid w:val="002E683B"/>
    <w:rsid w:val="002F1628"/>
    <w:rsid w:val="002F68FC"/>
    <w:rsid w:val="00321B09"/>
    <w:rsid w:val="00333E10"/>
    <w:rsid w:val="00335508"/>
    <w:rsid w:val="00335FE7"/>
    <w:rsid w:val="0034444A"/>
    <w:rsid w:val="0035310B"/>
    <w:rsid w:val="00354395"/>
    <w:rsid w:val="003615E3"/>
    <w:rsid w:val="003652B8"/>
    <w:rsid w:val="0036629C"/>
    <w:rsid w:val="00380390"/>
    <w:rsid w:val="003A619F"/>
    <w:rsid w:val="003B1398"/>
    <w:rsid w:val="003B3DB2"/>
    <w:rsid w:val="003C2699"/>
    <w:rsid w:val="003C331D"/>
    <w:rsid w:val="004112CA"/>
    <w:rsid w:val="00411A85"/>
    <w:rsid w:val="004264E2"/>
    <w:rsid w:val="004331CF"/>
    <w:rsid w:val="004441F4"/>
    <w:rsid w:val="00452832"/>
    <w:rsid w:val="0045504A"/>
    <w:rsid w:val="004564BE"/>
    <w:rsid w:val="00465751"/>
    <w:rsid w:val="00471E09"/>
    <w:rsid w:val="00475035"/>
    <w:rsid w:val="0047776B"/>
    <w:rsid w:val="00485FCC"/>
    <w:rsid w:val="004900DC"/>
    <w:rsid w:val="0049463D"/>
    <w:rsid w:val="004A1BCA"/>
    <w:rsid w:val="004A3FB7"/>
    <w:rsid w:val="004B3239"/>
    <w:rsid w:val="004C3B79"/>
    <w:rsid w:val="004D3783"/>
    <w:rsid w:val="004F1AC2"/>
    <w:rsid w:val="005206D8"/>
    <w:rsid w:val="00537D6D"/>
    <w:rsid w:val="00562B6F"/>
    <w:rsid w:val="00571449"/>
    <w:rsid w:val="005D6279"/>
    <w:rsid w:val="005E4D8C"/>
    <w:rsid w:val="005F074D"/>
    <w:rsid w:val="0060099C"/>
    <w:rsid w:val="00600D74"/>
    <w:rsid w:val="00610949"/>
    <w:rsid w:val="0063728C"/>
    <w:rsid w:val="0064198B"/>
    <w:rsid w:val="006570F9"/>
    <w:rsid w:val="006657CF"/>
    <w:rsid w:val="00666B16"/>
    <w:rsid w:val="006740B0"/>
    <w:rsid w:val="00681736"/>
    <w:rsid w:val="006839A2"/>
    <w:rsid w:val="006B5B6D"/>
    <w:rsid w:val="006C0736"/>
    <w:rsid w:val="006C7675"/>
    <w:rsid w:val="006D1E1C"/>
    <w:rsid w:val="00705827"/>
    <w:rsid w:val="007058FC"/>
    <w:rsid w:val="007176FD"/>
    <w:rsid w:val="00730F84"/>
    <w:rsid w:val="00737042"/>
    <w:rsid w:val="00757955"/>
    <w:rsid w:val="00760581"/>
    <w:rsid w:val="00761DCC"/>
    <w:rsid w:val="00762CB2"/>
    <w:rsid w:val="007715BA"/>
    <w:rsid w:val="00795D6A"/>
    <w:rsid w:val="007A1CFB"/>
    <w:rsid w:val="007A1E53"/>
    <w:rsid w:val="007A1FCF"/>
    <w:rsid w:val="007A52FB"/>
    <w:rsid w:val="007B24AD"/>
    <w:rsid w:val="007B55DA"/>
    <w:rsid w:val="007C2353"/>
    <w:rsid w:val="007E380C"/>
    <w:rsid w:val="007E6F19"/>
    <w:rsid w:val="007F48CD"/>
    <w:rsid w:val="007F777B"/>
    <w:rsid w:val="00803651"/>
    <w:rsid w:val="00805BAA"/>
    <w:rsid w:val="0081399D"/>
    <w:rsid w:val="00817DBC"/>
    <w:rsid w:val="00834630"/>
    <w:rsid w:val="00836DD2"/>
    <w:rsid w:val="00843703"/>
    <w:rsid w:val="00855DB0"/>
    <w:rsid w:val="00870D3E"/>
    <w:rsid w:val="00897FC3"/>
    <w:rsid w:val="008A1268"/>
    <w:rsid w:val="008C7233"/>
    <w:rsid w:val="008D612C"/>
    <w:rsid w:val="008F0E86"/>
    <w:rsid w:val="008F2F15"/>
    <w:rsid w:val="00910668"/>
    <w:rsid w:val="00914D61"/>
    <w:rsid w:val="00937B35"/>
    <w:rsid w:val="009502E2"/>
    <w:rsid w:val="00956C93"/>
    <w:rsid w:val="00963232"/>
    <w:rsid w:val="0098769B"/>
    <w:rsid w:val="00993CE6"/>
    <w:rsid w:val="009A1A03"/>
    <w:rsid w:val="009E2C0C"/>
    <w:rsid w:val="00A100CD"/>
    <w:rsid w:val="00A25621"/>
    <w:rsid w:val="00A2575F"/>
    <w:rsid w:val="00A55D20"/>
    <w:rsid w:val="00A61EBC"/>
    <w:rsid w:val="00A66EEA"/>
    <w:rsid w:val="00A82FCA"/>
    <w:rsid w:val="00A83713"/>
    <w:rsid w:val="00A91ED4"/>
    <w:rsid w:val="00A93D61"/>
    <w:rsid w:val="00AA1140"/>
    <w:rsid w:val="00AA3126"/>
    <w:rsid w:val="00AA49BC"/>
    <w:rsid w:val="00AB77CA"/>
    <w:rsid w:val="00AC7BF4"/>
    <w:rsid w:val="00AE0C9D"/>
    <w:rsid w:val="00AF5D7D"/>
    <w:rsid w:val="00B05637"/>
    <w:rsid w:val="00B06E2B"/>
    <w:rsid w:val="00B40A03"/>
    <w:rsid w:val="00B44A5C"/>
    <w:rsid w:val="00B45434"/>
    <w:rsid w:val="00B619BB"/>
    <w:rsid w:val="00B81C66"/>
    <w:rsid w:val="00BA1F11"/>
    <w:rsid w:val="00BA38BD"/>
    <w:rsid w:val="00BC0793"/>
    <w:rsid w:val="00BD3B51"/>
    <w:rsid w:val="00BD3D82"/>
    <w:rsid w:val="00BE706E"/>
    <w:rsid w:val="00C16C41"/>
    <w:rsid w:val="00C173A8"/>
    <w:rsid w:val="00C3647C"/>
    <w:rsid w:val="00C609FB"/>
    <w:rsid w:val="00C964E2"/>
    <w:rsid w:val="00C97B98"/>
    <w:rsid w:val="00CA0E69"/>
    <w:rsid w:val="00CA56BB"/>
    <w:rsid w:val="00CD3FD6"/>
    <w:rsid w:val="00CE5B63"/>
    <w:rsid w:val="00CF2CB6"/>
    <w:rsid w:val="00CF6E6E"/>
    <w:rsid w:val="00D12615"/>
    <w:rsid w:val="00D21AB7"/>
    <w:rsid w:val="00D23F77"/>
    <w:rsid w:val="00D52DC9"/>
    <w:rsid w:val="00D56489"/>
    <w:rsid w:val="00D73D5B"/>
    <w:rsid w:val="00D7527F"/>
    <w:rsid w:val="00D822C1"/>
    <w:rsid w:val="00D83EE7"/>
    <w:rsid w:val="00D841C7"/>
    <w:rsid w:val="00D950CF"/>
    <w:rsid w:val="00DA088E"/>
    <w:rsid w:val="00DA0FAF"/>
    <w:rsid w:val="00DA469E"/>
    <w:rsid w:val="00DB5F35"/>
    <w:rsid w:val="00DB7967"/>
    <w:rsid w:val="00DC23C5"/>
    <w:rsid w:val="00DD6AD9"/>
    <w:rsid w:val="00DE442E"/>
    <w:rsid w:val="00DE5C8B"/>
    <w:rsid w:val="00DE7DBA"/>
    <w:rsid w:val="00E00A82"/>
    <w:rsid w:val="00E01DA9"/>
    <w:rsid w:val="00E07ABB"/>
    <w:rsid w:val="00E10A89"/>
    <w:rsid w:val="00E11885"/>
    <w:rsid w:val="00E166B0"/>
    <w:rsid w:val="00E17E80"/>
    <w:rsid w:val="00E22B15"/>
    <w:rsid w:val="00E413E1"/>
    <w:rsid w:val="00E44B3D"/>
    <w:rsid w:val="00E4535B"/>
    <w:rsid w:val="00E6194D"/>
    <w:rsid w:val="00E65EB5"/>
    <w:rsid w:val="00E83419"/>
    <w:rsid w:val="00E84C19"/>
    <w:rsid w:val="00E95308"/>
    <w:rsid w:val="00EB4E86"/>
    <w:rsid w:val="00ED533D"/>
    <w:rsid w:val="00EE1B44"/>
    <w:rsid w:val="00EE4FFE"/>
    <w:rsid w:val="00EF11FC"/>
    <w:rsid w:val="00F02662"/>
    <w:rsid w:val="00F20F6C"/>
    <w:rsid w:val="00F3151D"/>
    <w:rsid w:val="00F316AB"/>
    <w:rsid w:val="00F34831"/>
    <w:rsid w:val="00F450A7"/>
    <w:rsid w:val="00F46AC5"/>
    <w:rsid w:val="00F66518"/>
    <w:rsid w:val="00F7111F"/>
    <w:rsid w:val="00F82163"/>
    <w:rsid w:val="00F8739D"/>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46E69D7"/>
  <w15:docId w15:val="{919079D6-6F59-4468-8D0C-0F12DF5B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793"/>
    <w:pPr>
      <w:spacing w:after="160" w:line="259" w:lineRule="auto"/>
    </w:pPr>
    <w:rPr>
      <w:rFonts w:ascii="Segoe UI" w:eastAsiaTheme="minorHAnsi" w:hAnsi="Segoe UI" w:cstheme="minorBidi"/>
      <w:sz w:val="22"/>
      <w:szCs w:val="22"/>
      <w:lang w:val="en-US"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eastAsia="de-DE"/>
    </w:rPr>
  </w:style>
  <w:style w:type="paragraph" w:styleId="Heading2">
    <w:name w:val="heading 2"/>
    <w:basedOn w:val="Normal"/>
    <w:next w:val="Normal"/>
    <w:link w:val="Heading2Char"/>
    <w:uiPriority w:val="9"/>
    <w:semiHidden/>
    <w:unhideWhenUsed/>
    <w:rsid w:val="00CE5B63"/>
    <w:pPr>
      <w:keepNext/>
      <w:keepLines/>
      <w:spacing w:before="200" w:after="0" w:line="276" w:lineRule="auto"/>
      <w:outlineLvl w:val="1"/>
    </w:pPr>
    <w:rPr>
      <w:rFonts w:ascii="Cambria" w:eastAsia="Times New Roman" w:hAnsi="Cambria"/>
      <w:b/>
      <w:bCs/>
      <w:color w:val="4F81BD"/>
      <w:sz w:val="26"/>
      <w:szCs w:val="26"/>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rPr>
      <w:rFonts w:asciiTheme="minorHAnsi" w:hAnsiTheme="minorHAnsi"/>
      <w:lang w:val="de-AT"/>
    </w:r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rPr>
      <w:rFonts w:asciiTheme="minorHAnsi" w:hAnsiTheme="minorHAnsi"/>
      <w:lang w:val="de-AT"/>
    </w:r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lang w:val="de-AT"/>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line="276" w:lineRule="auto"/>
      <w:jc w:val="both"/>
    </w:pPr>
    <w:rPr>
      <w:rFonts w:ascii="Arial" w:hAnsi="Arial" w:cs="Arial"/>
      <w:lang w:val="de-AT"/>
    </w:rPr>
  </w:style>
  <w:style w:type="paragraph" w:customStyle="1" w:styleId="01Location-DatePR">
    <w:name w:val="01 Location-Date PR"/>
    <w:next w:val="02KickerPR"/>
    <w:link w:val="01Location-DatePRChar"/>
    <w:qFormat/>
    <w:rsid w:val="00014515"/>
    <w:pPr>
      <w:spacing w:after="480" w:line="276" w:lineRule="auto"/>
    </w:pPr>
    <w:rPr>
      <w:rFonts w:ascii="Segoe UI Light" w:eastAsiaTheme="minorHAnsi" w:hAnsi="Segoe UI Light" w:cstheme="minorBidi"/>
      <w:sz w:val="22"/>
      <w:szCs w:val="22"/>
      <w:lang w:val="en-US" w:eastAsia="en-US"/>
    </w:rPr>
  </w:style>
  <w:style w:type="paragraph" w:customStyle="1" w:styleId="02KickerPR">
    <w:name w:val="02 Kicker PR"/>
    <w:next w:val="03HeadlinePR"/>
    <w:link w:val="02KickerPRChar"/>
    <w:qFormat/>
    <w:rsid w:val="00014515"/>
    <w:pPr>
      <w:autoSpaceDE w:val="0"/>
      <w:autoSpaceDN w:val="0"/>
      <w:adjustRightInd w:val="0"/>
      <w:spacing w:line="276" w:lineRule="auto"/>
    </w:pPr>
    <w:rPr>
      <w:rFonts w:ascii="Segoe UI Semibold" w:eastAsia="Times New Roman" w:hAnsi="Segoe UI Semibold"/>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pPr>
      <w:spacing w:after="200" w:line="276" w:lineRule="auto"/>
    </w:pPr>
    <w:rPr>
      <w:rFonts w:asciiTheme="minorHAnsi" w:hAnsiTheme="minorHAnsi"/>
      <w:sz w:val="20"/>
      <w:szCs w:val="20"/>
      <w:lang w:val="de-AT"/>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014515"/>
    <w:pPr>
      <w:spacing w:after="360" w:line="276" w:lineRule="auto"/>
    </w:pPr>
    <w:rPr>
      <w:rFonts w:ascii="Segoe UI Semibold" w:eastAsia="Times New Roman" w:hAnsi="Segoe UI Semibold" w:cstheme="minorBidi"/>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014515"/>
    <w:rPr>
      <w:rFonts w:ascii="Segoe UI Semibold" w:eastAsia="Times New Roman" w:hAnsi="Segoe UI Semibold" w:cstheme="minorBidi"/>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014515"/>
    <w:rPr>
      <w:rFonts w:ascii="Segoe UI Light" w:eastAsiaTheme="minorHAnsi" w:hAnsi="Segoe UI Light" w:cstheme="minorBidi"/>
      <w:sz w:val="22"/>
      <w:szCs w:val="22"/>
      <w:lang w:val="en-US" w:eastAsia="en-US"/>
    </w:rPr>
  </w:style>
  <w:style w:type="paragraph" w:styleId="Date">
    <w:name w:val="Date"/>
    <w:basedOn w:val="Normal"/>
    <w:next w:val="Normal"/>
    <w:link w:val="DateChar"/>
    <w:uiPriority w:val="99"/>
    <w:semiHidden/>
    <w:unhideWhenUsed/>
    <w:rsid w:val="00333E10"/>
    <w:pPr>
      <w:spacing w:after="200" w:line="276" w:lineRule="auto"/>
    </w:pPr>
    <w:rPr>
      <w:rFonts w:asciiTheme="minorHAnsi" w:hAnsiTheme="minorHAnsi"/>
      <w:lang w:val="de-AT"/>
    </w:rPr>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014515"/>
    <w:rPr>
      <w:rFonts w:ascii="Segoe UI Semibold" w:eastAsia="Times New Roman" w:hAnsi="Segoe UI Semibold"/>
      <w:color w:val="000000"/>
      <w:sz w:val="28"/>
      <w:szCs w:val="36"/>
      <w:lang w:val="en-US" w:eastAsia="de-DE"/>
    </w:rPr>
  </w:style>
  <w:style w:type="paragraph" w:customStyle="1" w:styleId="05BodyTextPR">
    <w:name w:val="05 Body Text PR"/>
    <w:link w:val="05BodyTextPRChar"/>
    <w:qFormat/>
    <w:rsid w:val="00014515"/>
    <w:pPr>
      <w:spacing w:after="360" w:line="276" w:lineRule="auto"/>
    </w:pPr>
    <w:rPr>
      <w:rFonts w:ascii="Segoe UI Light" w:eastAsia="Times New Roman" w:hAnsi="Segoe UI Light"/>
      <w:sz w:val="22"/>
      <w:lang w:val="en-US" w:eastAsia="de-DE"/>
    </w:rPr>
  </w:style>
  <w:style w:type="paragraph" w:customStyle="1" w:styleId="04LeadTextPR">
    <w:name w:val="04 Lead Text PR"/>
    <w:next w:val="05BodyTextPR"/>
    <w:link w:val="04LeadTextPRChar"/>
    <w:qFormat/>
    <w:rsid w:val="00014515"/>
    <w:pPr>
      <w:spacing w:after="360" w:line="276" w:lineRule="auto"/>
    </w:pPr>
    <w:rPr>
      <w:rFonts w:ascii="Segoe UI Light" w:eastAsiaTheme="majorEastAsia" w:hAnsi="Segoe UI Light" w:cstheme="majorBidi"/>
      <w:i/>
      <w:kern w:val="28"/>
      <w:sz w:val="22"/>
      <w:szCs w:val="56"/>
      <w:lang w:val="en-US" w:eastAsia="en-US"/>
    </w:rPr>
  </w:style>
  <w:style w:type="character" w:customStyle="1" w:styleId="05BodyTextPRChar">
    <w:name w:val="05 Body Text PR Char"/>
    <w:basedOn w:val="DefaultParagraphFont"/>
    <w:link w:val="05BodyTextPR"/>
    <w:rsid w:val="00014515"/>
    <w:rPr>
      <w:rFonts w:ascii="Segoe UI Light" w:eastAsia="Times New Roman" w:hAnsi="Segoe UI Light"/>
      <w:sz w:val="22"/>
      <w:lang w:val="en-US" w:eastAsia="de-DE"/>
    </w:rPr>
  </w:style>
  <w:style w:type="paragraph" w:customStyle="1" w:styleId="06SubheadlinePR">
    <w:name w:val="06 Subheadline PR"/>
    <w:next w:val="05BodyTextPR"/>
    <w:link w:val="06SubheadlinePRChar"/>
    <w:qFormat/>
    <w:rsid w:val="00014515"/>
    <w:pPr>
      <w:spacing w:after="120" w:line="276" w:lineRule="auto"/>
    </w:pPr>
    <w:rPr>
      <w:rFonts w:ascii="Segoe UI Semibold" w:eastAsia="Times New Roman" w:hAnsi="Segoe UI Semibold"/>
      <w:sz w:val="28"/>
      <w:lang w:val="en-US" w:eastAsia="de-DE"/>
    </w:rPr>
  </w:style>
  <w:style w:type="character" w:customStyle="1" w:styleId="04LeadTextPRChar">
    <w:name w:val="04 Lead Text PR Char"/>
    <w:basedOn w:val="DefaultParagraphFont"/>
    <w:link w:val="04LeadTextPR"/>
    <w:rsid w:val="00014515"/>
    <w:rPr>
      <w:rFonts w:ascii="Segoe UI Light" w:eastAsiaTheme="majorEastAsia" w:hAnsi="Segoe UI Light" w:cstheme="majorBidi"/>
      <w:i/>
      <w:kern w:val="28"/>
      <w:sz w:val="22"/>
      <w:szCs w:val="56"/>
      <w:lang w:val="en-US" w:eastAsia="en-US"/>
    </w:rPr>
  </w:style>
  <w:style w:type="paragraph" w:customStyle="1" w:styleId="08HLCaptionPR">
    <w:name w:val="08 HL Caption PR"/>
    <w:link w:val="08HLCaptionPRChar"/>
    <w:qFormat/>
    <w:rsid w:val="00014515"/>
    <w:pPr>
      <w:spacing w:after="120" w:line="276" w:lineRule="auto"/>
    </w:pPr>
    <w:rPr>
      <w:rFonts w:ascii="Segoe UI Semibold" w:eastAsiaTheme="majorEastAsia" w:hAnsi="Segoe UI Semibold" w:cstheme="majorBidi"/>
      <w:kern w:val="28"/>
      <w:sz w:val="22"/>
      <w:szCs w:val="56"/>
      <w:lang w:val="en-US" w:eastAsia="en-US"/>
    </w:rPr>
  </w:style>
  <w:style w:type="character" w:customStyle="1" w:styleId="06SubheadlinePRChar">
    <w:name w:val="06 Subheadline PR Char"/>
    <w:basedOn w:val="DefaultParagraphFont"/>
    <w:link w:val="06SubheadlinePR"/>
    <w:rsid w:val="00014515"/>
    <w:rPr>
      <w:rFonts w:ascii="Segoe UI Semibold" w:eastAsia="Times New Roman" w:hAnsi="Segoe UI Semibold"/>
      <w:sz w:val="28"/>
      <w:lang w:val="en-US" w:eastAsia="de-DE"/>
    </w:rPr>
  </w:style>
  <w:style w:type="paragraph" w:customStyle="1" w:styleId="13ContactPR">
    <w:name w:val="13 Contact PR"/>
    <w:link w:val="13ContactPRChar"/>
    <w:qFormat/>
    <w:rsid w:val="00014515"/>
    <w:pPr>
      <w:spacing w:line="276" w:lineRule="auto"/>
    </w:pPr>
    <w:rPr>
      <w:rFonts w:ascii="Segoe UI Light" w:eastAsia="Times New Roman" w:hAnsi="Segoe UI Light"/>
      <w:sz w:val="22"/>
      <w:lang w:val="en-US" w:eastAsia="de-DE"/>
    </w:rPr>
  </w:style>
  <w:style w:type="character" w:customStyle="1" w:styleId="08HLCaptionPRChar">
    <w:name w:val="08 HL Caption PR Char"/>
    <w:basedOn w:val="DefaultParagraphFont"/>
    <w:link w:val="08HLCaptionPR"/>
    <w:rsid w:val="00014515"/>
    <w:rPr>
      <w:rFonts w:ascii="Segoe UI Semibold" w:eastAsiaTheme="majorEastAsia" w:hAnsi="Segoe UI Semibold" w:cstheme="majorBidi"/>
      <w:kern w:val="28"/>
      <w:sz w:val="22"/>
      <w:szCs w:val="56"/>
      <w:lang w:val="en-US" w:eastAsia="en-US"/>
    </w:rPr>
  </w:style>
  <w:style w:type="character" w:customStyle="1" w:styleId="13ContactPRChar">
    <w:name w:val="13 Contact PR Char"/>
    <w:basedOn w:val="DefaultParagraphFont"/>
    <w:link w:val="13ContactPR"/>
    <w:rsid w:val="00014515"/>
    <w:rPr>
      <w:rFonts w:ascii="Segoe UI Light" w:eastAsia="Times New Roman" w:hAnsi="Segoe UI Light"/>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014515"/>
    <w:pPr>
      <w:spacing w:after="120" w:line="276" w:lineRule="auto"/>
    </w:pPr>
    <w:rPr>
      <w:rFonts w:ascii="Segoe UI Semibold" w:eastAsiaTheme="minorHAnsi" w:hAnsi="Segoe UI Semibold" w:cs="Arial"/>
      <w:szCs w:val="18"/>
      <w:lang w:val="en-US" w:eastAsia="en-US"/>
    </w:rPr>
  </w:style>
  <w:style w:type="paragraph" w:customStyle="1" w:styleId="11BoilerplatePR">
    <w:name w:val="11 Boilerplate PR"/>
    <w:link w:val="11BoilerplatePRChar"/>
    <w:qFormat/>
    <w:rsid w:val="00014515"/>
    <w:pPr>
      <w:spacing w:after="360" w:line="276" w:lineRule="auto"/>
    </w:pPr>
    <w:rPr>
      <w:rFonts w:ascii="Segoe UI Light" w:hAnsi="Segoe UI Light"/>
      <w:szCs w:val="22"/>
      <w:lang w:eastAsia="en-US"/>
    </w:rPr>
  </w:style>
  <w:style w:type="character" w:customStyle="1" w:styleId="10HLBoilerplatePRChar">
    <w:name w:val="10 HL Boilerplate PR Char"/>
    <w:basedOn w:val="DefaultParagraphFont"/>
    <w:link w:val="10HLBoilerplatePR"/>
    <w:rsid w:val="00014515"/>
    <w:rPr>
      <w:rFonts w:ascii="Segoe UI Semibold" w:eastAsiaTheme="minorHAnsi" w:hAnsi="Segoe UI Semibold" w:cs="Arial"/>
      <w:szCs w:val="18"/>
      <w:lang w:val="en-US" w:eastAsia="en-US"/>
    </w:rPr>
  </w:style>
  <w:style w:type="character" w:customStyle="1" w:styleId="11BoilerplatePRChar">
    <w:name w:val="11 Boilerplate PR Char"/>
    <w:basedOn w:val="10HLBoilerplatePRChar"/>
    <w:link w:val="11BoilerplatePR"/>
    <w:rsid w:val="00014515"/>
    <w:rPr>
      <w:rFonts w:ascii="Segoe UI Light" w:eastAsiaTheme="minorHAnsi" w:hAnsi="Segoe UI Light" w:cs="Arial"/>
      <w:szCs w:val="22"/>
      <w:lang w:val="en-US" w:eastAsia="en-US"/>
    </w:rPr>
  </w:style>
  <w:style w:type="paragraph" w:customStyle="1" w:styleId="09FilenamePR">
    <w:name w:val="09 Filename PR"/>
    <w:next w:val="05BodyTextPR"/>
    <w:link w:val="09FilenamePRChar"/>
    <w:qFormat/>
    <w:rsid w:val="00014515"/>
    <w:pPr>
      <w:spacing w:after="360" w:line="276" w:lineRule="auto"/>
    </w:pPr>
    <w:rPr>
      <w:rFonts w:ascii="Segoe UI Light" w:eastAsiaTheme="majorEastAsia" w:hAnsi="Segoe UI Light" w:cstheme="majorBidi"/>
      <w:i/>
      <w:spacing w:val="-10"/>
      <w:kern w:val="28"/>
      <w:sz w:val="22"/>
      <w:szCs w:val="56"/>
      <w:lang w:val="en-US" w:eastAsia="en-US"/>
    </w:rPr>
  </w:style>
  <w:style w:type="paragraph" w:customStyle="1" w:styleId="12HLContactPR">
    <w:name w:val="12 HL Contact PR"/>
    <w:next w:val="13ContactPR"/>
    <w:link w:val="12HLContactPRChar"/>
    <w:qFormat/>
    <w:rsid w:val="00014515"/>
    <w:pPr>
      <w:spacing w:after="120" w:line="276" w:lineRule="auto"/>
    </w:pPr>
    <w:rPr>
      <w:rFonts w:ascii="Segoe UI Semibold" w:eastAsiaTheme="minorHAnsi" w:hAnsi="Segoe UI Semibold" w:cstheme="minorBidi"/>
      <w:sz w:val="22"/>
      <w:szCs w:val="22"/>
      <w:lang w:val="en-US" w:eastAsia="en-US"/>
    </w:rPr>
  </w:style>
  <w:style w:type="character" w:customStyle="1" w:styleId="09FilenamePRChar">
    <w:name w:val="09 Filename PR Char"/>
    <w:basedOn w:val="08HLCaptionPRChar"/>
    <w:link w:val="09FilenamePR"/>
    <w:rsid w:val="00014515"/>
    <w:rPr>
      <w:rFonts w:ascii="Segoe UI Light" w:eastAsiaTheme="majorEastAsia" w:hAnsi="Segoe UI Light" w:cstheme="majorBidi"/>
      <w:i/>
      <w:spacing w:val="-10"/>
      <w:kern w:val="28"/>
      <w:sz w:val="22"/>
      <w:szCs w:val="56"/>
      <w:lang w:val="en-US" w:eastAsia="en-US"/>
    </w:rPr>
  </w:style>
  <w:style w:type="character" w:customStyle="1" w:styleId="12HLContactPRChar">
    <w:name w:val="12 HL Contact PR Char"/>
    <w:basedOn w:val="10HLBoilerplatePRChar"/>
    <w:link w:val="12HLContactPR"/>
    <w:rsid w:val="00014515"/>
    <w:rPr>
      <w:rFonts w:ascii="Segoe UI Semibold" w:eastAsiaTheme="minorHAnsi" w:hAnsi="Segoe UI Semibold" w:cstheme="minorBidi"/>
      <w:sz w:val="22"/>
      <w:szCs w:val="22"/>
      <w:lang w:val="en-US" w:eastAsia="en-US"/>
    </w:rPr>
  </w:style>
  <w:style w:type="paragraph" w:customStyle="1" w:styleId="07-1BulletsLevel1">
    <w:name w:val="07-1 Bullets Level 1"/>
    <w:link w:val="07-1BulletsLevel1Char"/>
    <w:qFormat/>
    <w:rsid w:val="00014515"/>
    <w:pPr>
      <w:numPr>
        <w:numId w:val="19"/>
      </w:numPr>
      <w:spacing w:after="120" w:line="276" w:lineRule="auto"/>
    </w:pPr>
    <w:rPr>
      <w:rFonts w:ascii="Segoe UI Light" w:eastAsia="Times New Roman" w:hAnsi="Segoe UI Light"/>
      <w:sz w:val="22"/>
      <w:lang w:val="en-US" w:eastAsia="de-DE"/>
    </w:rPr>
  </w:style>
  <w:style w:type="paragraph" w:customStyle="1" w:styleId="07-2BulletsLevel2">
    <w:name w:val="07-2 Bullets Level 2"/>
    <w:link w:val="07-2BulletsLevel2Char"/>
    <w:qFormat/>
    <w:rsid w:val="00014515"/>
    <w:pPr>
      <w:numPr>
        <w:ilvl w:val="1"/>
        <w:numId w:val="19"/>
      </w:numPr>
      <w:spacing w:after="120" w:line="276" w:lineRule="auto"/>
    </w:pPr>
    <w:rPr>
      <w:rFonts w:ascii="Segoe UI Light" w:eastAsia="Times New Roman" w:hAnsi="Segoe UI Light"/>
      <w:sz w:val="22"/>
      <w:lang w:val="en-US" w:eastAsia="de-DE"/>
    </w:rPr>
  </w:style>
  <w:style w:type="character" w:customStyle="1" w:styleId="07-1BulletsLevel1Char">
    <w:name w:val="07-1 Bullets Level 1 Char"/>
    <w:basedOn w:val="DefaultParagraphFont"/>
    <w:link w:val="07-1BulletsLevel1"/>
    <w:rsid w:val="00014515"/>
    <w:rPr>
      <w:rFonts w:ascii="Segoe UI Light" w:eastAsia="Times New Roman" w:hAnsi="Segoe UI Light"/>
      <w:sz w:val="22"/>
      <w:lang w:val="en-US" w:eastAsia="de-DE"/>
    </w:rPr>
  </w:style>
  <w:style w:type="paragraph" w:customStyle="1" w:styleId="07-3BulletsLevel3">
    <w:name w:val="07-3 Bullets Level 3"/>
    <w:link w:val="07-3BulletsLevel3Char"/>
    <w:qFormat/>
    <w:rsid w:val="00014515"/>
    <w:pPr>
      <w:numPr>
        <w:ilvl w:val="2"/>
        <w:numId w:val="19"/>
      </w:numPr>
      <w:spacing w:after="120" w:line="276" w:lineRule="auto"/>
    </w:pPr>
    <w:rPr>
      <w:rFonts w:ascii="Segoe UI Light" w:eastAsia="Times New Roman" w:hAnsi="Segoe UI Light"/>
      <w:sz w:val="22"/>
      <w:lang w:val="en-US" w:eastAsia="de-DE"/>
    </w:rPr>
  </w:style>
  <w:style w:type="character" w:customStyle="1" w:styleId="07-2BulletsLevel2Char">
    <w:name w:val="07-2 Bullets Level 2 Char"/>
    <w:basedOn w:val="DefaultParagraphFont"/>
    <w:link w:val="07-2BulletsLevel2"/>
    <w:rsid w:val="00014515"/>
    <w:rPr>
      <w:rFonts w:ascii="Segoe UI Light" w:eastAsia="Times New Roman" w:hAnsi="Segoe UI Light"/>
      <w:sz w:val="22"/>
      <w:lang w:val="en-US" w:eastAsia="de-DE"/>
    </w:rPr>
  </w:style>
  <w:style w:type="character" w:customStyle="1" w:styleId="07-3BulletsLevel3Char">
    <w:name w:val="07-3 Bullets Level 3 Char"/>
    <w:basedOn w:val="DefaultParagraphFont"/>
    <w:link w:val="07-3BulletsLevel3"/>
    <w:rsid w:val="00014515"/>
    <w:rPr>
      <w:rFonts w:ascii="Segoe UI Light" w:eastAsia="Times New Roman" w:hAnsi="Segoe UI Light"/>
      <w:sz w:val="22"/>
      <w:lang w:val="en-US" w:eastAsia="de-DE"/>
    </w:rPr>
  </w:style>
  <w:style w:type="character" w:customStyle="1" w:styleId="UnresolvedMention">
    <w:name w:val="Unresolved Mention"/>
    <w:basedOn w:val="DefaultParagraphFont"/>
    <w:uiPriority w:val="99"/>
    <w:semiHidden/>
    <w:unhideWhenUsed/>
    <w:rsid w:val="003C2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1957365343">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copadata.com/zenon10-energy" TargetMode="External"/><Relationship Id="rId18" Type="http://schemas.openxmlformats.org/officeDocument/2006/relationships/hyperlink" Target="https://twitter.com/copadat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yperlink" Target="https://go.copadata.com/en/substation-hmi" TargetMode="External"/><Relationship Id="rId17" Type="http://schemas.openxmlformats.org/officeDocument/2006/relationships/image" Target="media/image1.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facebook.com/COPADATAHeadquarters" TargetMode="External"/><Relationship Id="rId20" Type="http://schemas.openxmlformats.org/officeDocument/2006/relationships/hyperlink" Target="http://www.youtube.com/user/copadatavideo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copadata.com" TargetMode="External"/><Relationship Id="rId23" Type="http://schemas.openxmlformats.org/officeDocument/2006/relationships/image" Target="media/image4.png"/><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copadata.com/zenon10" TargetMode="External"/><Relationship Id="rId22" Type="http://schemas.openxmlformats.org/officeDocument/2006/relationships/hyperlink" Target="https://www.linkedin.com/company/copa-data-headquarter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HQ%20EN%20Press%20Release%20no%20contact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4.xml><?xml version="1.0" encoding="utf-8"?>
<?mso-contentType ?>
<SharedContentType xmlns="Microsoft.SharePoint.Taxonomy.ContentTypeSync" SourceId="f4be127d-e685-44af-82c5-d3336212c14f" ContentTypeId="0x0101006B0CF6BFA31996489B2BA20B7D8735DE"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921B3234-93C4-4E0A-BE53-33DAA7F6A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5C120-A2A6-4518-BDE2-63713F3640E9}">
  <ds:schemaRefs>
    <ds:schemaRef ds:uri="ecf6c811-9aec-4426-a63a-0ad6b17f02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5.xml><?xml version="1.0" encoding="utf-8"?>
<ds:datastoreItem xmlns:ds="http://schemas.openxmlformats.org/officeDocument/2006/customXml" ds:itemID="{90F1BCBC-DB65-46D6-9553-B55D3EC85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CDHQ EN Press Release no contacts.dotx</Template>
  <TotalTime>0</TotalTime>
  <Pages>3</Pages>
  <Words>698</Words>
  <Characters>4398</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Korec</dc:creator>
  <cp:lastModifiedBy>Robert Korec</cp:lastModifiedBy>
  <cp:revision>7</cp:revision>
  <cp:lastPrinted>2014-01-09T17:42:00Z</cp:lastPrinted>
  <dcterms:created xsi:type="dcterms:W3CDTF">2021-04-07T11:03:00Z</dcterms:created>
  <dcterms:modified xsi:type="dcterms:W3CDTF">2021-04-29T06:19:00Z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37203e22-0dce-4a5b-926a-9a8785e3fc2b</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AZDQEJASED4H-3-313</vt:lpwstr>
  </property>
  <property fmtid="{D5CDD505-2E9C-101B-9397-08002B2CF9AE}" pid="16" name="_dlc_DocIdUrl">
    <vt:lpwstr>http://corporate.copa-data.internal/_layouts/15/DocIdRedir.aspx?ID=AZDQEJASED4H-3-313, AZDQEJASED4H-3-313</vt:lpwstr>
  </property>
  <property fmtid="{D5CDD505-2E9C-101B-9397-08002B2CF9AE}" pid="17" name="Order">
    <vt:r8>48600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