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9B27E" w14:textId="77777777" w:rsidR="007C3C79" w:rsidRDefault="007C3C79" w:rsidP="00770CA3">
      <w:pPr>
        <w:pStyle w:val="01Location-DatePR"/>
        <w:spacing w:after="360"/>
        <w:rPr>
          <w:lang w:val="de-AT"/>
        </w:rPr>
      </w:pPr>
    </w:p>
    <w:p w14:paraId="4D3B0F4E" w14:textId="2ECFF69A" w:rsidR="00E10703" w:rsidRPr="00E509EB" w:rsidRDefault="00065596" w:rsidP="490F91A0">
      <w:pPr>
        <w:pStyle w:val="01Location-DatePR"/>
        <w:spacing w:after="360"/>
        <w:rPr>
          <w:i/>
          <w:iCs/>
          <w:lang w:val="de-AT"/>
        </w:rPr>
      </w:pPr>
      <w:r w:rsidRPr="490F91A0">
        <w:rPr>
          <w:lang w:val="de-AT"/>
        </w:rPr>
        <w:t>Ottobrunn</w:t>
      </w:r>
      <w:r w:rsidR="00E10703" w:rsidRPr="490F91A0">
        <w:rPr>
          <w:lang w:val="de-AT"/>
        </w:rPr>
        <w:t xml:space="preserve">, </w:t>
      </w:r>
      <w:r w:rsidR="21048073" w:rsidRPr="490F91A0">
        <w:rPr>
          <w:lang w:val="de-AT"/>
        </w:rPr>
        <w:t>2</w:t>
      </w:r>
      <w:r w:rsidR="4F98843D" w:rsidRPr="490F91A0">
        <w:rPr>
          <w:lang w:val="de-AT"/>
        </w:rPr>
        <w:t>3</w:t>
      </w:r>
      <w:r w:rsidR="00EA5D3A" w:rsidRPr="490F91A0">
        <w:rPr>
          <w:lang w:val="de-AT"/>
        </w:rPr>
        <w:t>.</w:t>
      </w:r>
      <w:r w:rsidR="00E10703" w:rsidRPr="490F91A0">
        <w:rPr>
          <w:lang w:val="de-AT"/>
        </w:rPr>
        <w:t xml:space="preserve"> </w:t>
      </w:r>
      <w:r w:rsidR="293B9F82" w:rsidRPr="490F91A0">
        <w:rPr>
          <w:lang w:val="de-AT"/>
        </w:rPr>
        <w:t>Juli</w:t>
      </w:r>
      <w:r w:rsidR="00E10703" w:rsidRPr="490F91A0">
        <w:rPr>
          <w:lang w:val="de-AT"/>
        </w:rPr>
        <w:t xml:space="preserve"> 202</w:t>
      </w:r>
      <w:r w:rsidR="00D85794" w:rsidRPr="490F91A0">
        <w:rPr>
          <w:lang w:val="de-AT"/>
        </w:rPr>
        <w:t>6</w:t>
      </w:r>
    </w:p>
    <w:p w14:paraId="3FA10616" w14:textId="228E4E61" w:rsidR="522594A5" w:rsidRPr="00786B72" w:rsidRDefault="522594A5" w:rsidP="4DECD2F1">
      <w:pPr>
        <w:pStyle w:val="04LeadTextPR"/>
        <w:rPr>
          <w:lang w:val="de-DE"/>
        </w:rPr>
      </w:pPr>
      <w:r w:rsidRPr="4DECD2F1">
        <w:rPr>
          <w:rFonts w:ascii="Segoe UI Semibold" w:eastAsia="Segoe UI Semibold" w:hAnsi="Segoe UI Semibold" w:cs="Segoe UI Semibold"/>
          <w:i w:val="0"/>
          <w:color w:val="000000" w:themeColor="text1"/>
          <w:sz w:val="34"/>
          <w:szCs w:val="34"/>
          <w:lang w:val="de-AT"/>
        </w:rPr>
        <w:t xml:space="preserve">COPA-DATA präsentiert Software-Defined Grid Automation auf der CIGRE    </w:t>
      </w:r>
    </w:p>
    <w:p w14:paraId="154BDB24" w14:textId="3F4FCCBC" w:rsidR="00A97183" w:rsidRDefault="64AEB26B" w:rsidP="4DECD2F1">
      <w:pPr>
        <w:pStyle w:val="05BodyTextPR"/>
        <w:rPr>
          <w:lang w:val="de-AT"/>
        </w:rPr>
      </w:pPr>
      <w:r w:rsidRPr="4DECD2F1">
        <w:rPr>
          <w:rFonts w:eastAsia="Segoe UI Light" w:cs="Segoe UI Light"/>
          <w:i/>
          <w:iCs/>
          <w:color w:val="000000" w:themeColor="text1"/>
          <w:szCs w:val="22"/>
          <w:lang w:val="de-DE"/>
        </w:rPr>
        <w:t>Auf der </w:t>
      </w:r>
      <w:hyperlink r:id="rId11">
        <w:r w:rsidRPr="4DECD2F1">
          <w:rPr>
            <w:rStyle w:val="Hyperlink"/>
            <w:i/>
            <w:iCs/>
            <w:szCs w:val="22"/>
            <w:lang w:val="de-DE"/>
          </w:rPr>
          <w:t>CIGRE Paris Session 2026</w:t>
        </w:r>
      </w:hyperlink>
      <w:r w:rsidRPr="4DECD2F1">
        <w:rPr>
          <w:rFonts w:eastAsia="Segoe UI Light" w:cs="Segoe UI Light"/>
          <w:i/>
          <w:iCs/>
          <w:color w:val="000000" w:themeColor="text1"/>
          <w:szCs w:val="22"/>
          <w:lang w:val="de-DE"/>
        </w:rPr>
        <w:t xml:space="preserve"> am Stand #125 auf Ebene 1 erfahren Besucher, wie herstellerunabhängige </w:t>
      </w:r>
      <w:proofErr w:type="gramStart"/>
      <w:r w:rsidRPr="4DECD2F1">
        <w:rPr>
          <w:rFonts w:eastAsia="Segoe UI Light" w:cs="Segoe UI Light"/>
          <w:i/>
          <w:iCs/>
          <w:color w:val="000000" w:themeColor="text1"/>
          <w:szCs w:val="22"/>
          <w:lang w:val="de-DE"/>
        </w:rPr>
        <w:t>Software Energieunternehmen</w:t>
      </w:r>
      <w:proofErr w:type="gramEnd"/>
      <w:r w:rsidRPr="4DECD2F1">
        <w:rPr>
          <w:rFonts w:eastAsia="Segoe UI Light" w:cs="Segoe UI Light"/>
          <w:i/>
          <w:iCs/>
          <w:color w:val="000000" w:themeColor="text1"/>
          <w:szCs w:val="22"/>
          <w:lang w:val="de-DE"/>
        </w:rPr>
        <w:t xml:space="preserve"> dabei unterstützt, Umspannwerke zukunftssicher zu modernisieren, die Cybersicherheit zu erhöhen und den Übergang zu softwaredefinierten Energiesystemen zu beschleunigen: für eine effiziente Bewältigung der aktuellen Herausforderungen der Energiewende.</w:t>
      </w:r>
    </w:p>
    <w:p w14:paraId="28BFC74A" w14:textId="33FDCB23" w:rsidR="00C50100" w:rsidRDefault="6B88A2E0" w:rsidP="4DECD2F1">
      <w:pPr>
        <w:pStyle w:val="04LeadTextPR"/>
        <w:spacing w:before="240" w:after="120" w:line="360" w:lineRule="auto"/>
        <w:rPr>
          <w:rFonts w:eastAsia="Segoe UI Light" w:cs="Segoe UI Light"/>
          <w:i w:val="0"/>
          <w:color w:val="000000" w:themeColor="text1"/>
          <w:szCs w:val="22"/>
          <w:lang w:val="de-AT"/>
        </w:rPr>
      </w:pPr>
      <w:r w:rsidRPr="4DECD2F1">
        <w:rPr>
          <w:rFonts w:eastAsia="Segoe UI Light" w:cs="Segoe UI Light"/>
          <w:i w:val="0"/>
          <w:color w:val="000000" w:themeColor="text1"/>
          <w:szCs w:val="22"/>
          <w:lang w:val="de-DE"/>
        </w:rPr>
        <w:t>Weltweit investieren Energieunternehmen verstärkt in die Modernisierung der Stromnetze, die Integration erneuerbarer Energien und den Ausbau ihrer digitalen Infrastruktur. Damit wird Software zu einem entscheidenden Wegbereiter der Energiewende. Auf der</w:t>
      </w:r>
      <w:r w:rsidRPr="4DECD2F1">
        <w:rPr>
          <w:rFonts w:eastAsia="Segoe UI Light" w:cs="Segoe UI Light"/>
          <w:b/>
          <w:bCs/>
          <w:i w:val="0"/>
          <w:color w:val="000000" w:themeColor="text1"/>
          <w:szCs w:val="22"/>
          <w:lang w:val="de-DE"/>
        </w:rPr>
        <w:t> </w:t>
      </w:r>
      <w:r w:rsidRPr="4DECD2F1">
        <w:rPr>
          <w:rFonts w:eastAsia="Segoe UI Light" w:cs="Segoe UI Light"/>
          <w:i w:val="0"/>
          <w:color w:val="000000" w:themeColor="text1"/>
          <w:szCs w:val="22"/>
          <w:lang w:val="de-DE"/>
        </w:rPr>
        <w:t>CIGRE Paris Session 2026 vom 23. bis 28. August</w:t>
      </w:r>
      <w:r w:rsidRPr="4DECD2F1">
        <w:rPr>
          <w:rFonts w:eastAsia="Segoe UI Light" w:cs="Segoe UI Light"/>
          <w:b/>
          <w:bCs/>
          <w:i w:val="0"/>
          <w:color w:val="000000" w:themeColor="text1"/>
          <w:szCs w:val="22"/>
          <w:lang w:val="de-DE"/>
        </w:rPr>
        <w:t> </w:t>
      </w:r>
      <w:r w:rsidRPr="4DECD2F1">
        <w:rPr>
          <w:rFonts w:eastAsia="Segoe UI Light" w:cs="Segoe UI Light"/>
          <w:i w:val="0"/>
          <w:color w:val="000000" w:themeColor="text1"/>
          <w:szCs w:val="22"/>
          <w:lang w:val="de-DE"/>
        </w:rPr>
        <w:t>zeigt COPA-DATA, wie die Softwareplattform zenon Übertragungs- und Verteilnetzbetreiber dabei unterstützt, Umspannwerke und den Netzbetrieb flexibler, interoperabler und langfristig unabhängig zu gestalten.</w:t>
      </w:r>
    </w:p>
    <w:p w14:paraId="50121C34" w14:textId="67CBFF08" w:rsidR="00C50100" w:rsidRDefault="6B88A2E0" w:rsidP="4DECD2F1">
      <w:pPr>
        <w:pStyle w:val="Copy"/>
        <w:spacing w:before="240"/>
        <w:rPr>
          <w:rFonts w:ascii="Segoe UI Light" w:eastAsia="Segoe UI Light" w:hAnsi="Segoe UI Light" w:cs="Segoe UI Light"/>
          <w:color w:val="000000" w:themeColor="text1"/>
        </w:rPr>
      </w:pPr>
      <w:r w:rsidRPr="4DECD2F1">
        <w:rPr>
          <w:rFonts w:ascii="Segoe UI Light" w:eastAsia="Segoe UI Light" w:hAnsi="Segoe UI Light" w:cs="Segoe UI Light"/>
          <w:color w:val="000000" w:themeColor="text1"/>
          <w:lang w:val="de-DE"/>
        </w:rPr>
        <w:t>Der globale Energiesektor befindet sich in einer der tiefgreifendsten Transformationsphasen seiner Geschichte. Veraltete Infrastruktur, der rasant steigende Strombedarf, die großflächige Integration erneuerbarer Energien, strengere Cybersicherheitsvorgaben und der zunehmende Fachkräftemangel stellen Energieversorger vor große Herausforderungen. Um diesen zu begegnen, müssen sie die Planung, den Betrieb und die Instandhaltung ihrer Netze grundlegend neu ausrichten.</w:t>
      </w:r>
    </w:p>
    <w:p w14:paraId="18747B9D" w14:textId="124290F6" w:rsidR="00C50100" w:rsidRDefault="6B88A2E0" w:rsidP="4DECD2F1">
      <w:pPr>
        <w:pStyle w:val="Copy"/>
        <w:spacing w:before="240"/>
        <w:rPr>
          <w:rFonts w:ascii="Segoe UI Light" w:eastAsia="Segoe UI Light" w:hAnsi="Segoe UI Light" w:cs="Segoe UI Light"/>
          <w:color w:val="000000" w:themeColor="text1"/>
        </w:rPr>
      </w:pPr>
      <w:r w:rsidRPr="4DECD2F1">
        <w:rPr>
          <w:rFonts w:ascii="Segoe UI Light" w:eastAsia="Segoe UI Light" w:hAnsi="Segoe UI Light" w:cs="Segoe UI Light"/>
          <w:color w:val="000000" w:themeColor="text1"/>
          <w:lang w:val="de-DE"/>
        </w:rPr>
        <w:t>Eine zentrale Antwort auf diese Herausforderungen ist die softwaredefinierte Automatisierung. Durch die Entkopplung von Automatisierungssoftware und proprietärer Hardware können Energieversorger bestehende Umspannwerke schrittweise modernisieren, das Engineering über herstellergemischte Umgebungen hinweg standardisieren und ihre Infrastruktur zukunftssicher aufstellen.</w:t>
      </w:r>
    </w:p>
    <w:p w14:paraId="668A9B88" w14:textId="2D23EBE6" w:rsidR="00C50100" w:rsidRDefault="6B88A2E0" w:rsidP="4DECD2F1">
      <w:pPr>
        <w:pStyle w:val="Copy"/>
        <w:spacing w:before="240"/>
        <w:rPr>
          <w:rFonts w:ascii="Segoe UI Light" w:eastAsia="Segoe UI Light" w:hAnsi="Segoe UI Light" w:cs="Segoe UI Light"/>
          <w:color w:val="000000" w:themeColor="text1"/>
        </w:rPr>
      </w:pPr>
      <w:r w:rsidRPr="4DECD2F1">
        <w:rPr>
          <w:rFonts w:ascii="Segoe UI Light" w:eastAsia="Segoe UI Light" w:hAnsi="Segoe UI Light" w:cs="Segoe UI Light"/>
          <w:color w:val="000000" w:themeColor="text1"/>
          <w:lang w:val="de-DE"/>
        </w:rPr>
        <w:lastRenderedPageBreak/>
        <w:t>„Der eigentliche Engpass der Energiewende ist nicht mehr die Erzeugung erneuerbarer Energien – sondern das Stromnetz. Energieversorger, die den Netzausbau mit intelligentem, softwaregestütztem Betrieb kombinieren, werden resiliente, sichere und zukunftsfähige Energiesysteme schaffen“, so Stefan Hufnagl, Specialist Industry Management Energy, COPA-DATA. Die CIGRE bringt weltweit führende Expertinnen und Experten zusammen, die die Zukunft der Energiesysteme mitgestalten.</w:t>
      </w:r>
    </w:p>
    <w:p w14:paraId="3C9CBC0A" w14:textId="40602FD4" w:rsidR="00C50100" w:rsidRPr="00786B72" w:rsidRDefault="6B88A2E0" w:rsidP="4DECD2F1">
      <w:pPr>
        <w:pStyle w:val="05BodyTextPR"/>
        <w:spacing w:after="0" w:line="240" w:lineRule="auto"/>
        <w:rPr>
          <w:lang w:val="de-DE"/>
        </w:rPr>
      </w:pPr>
      <w:r w:rsidRPr="4DECD2F1">
        <w:rPr>
          <w:rFonts w:eastAsia="Segoe UI Light" w:cs="Segoe UI Light"/>
          <w:color w:val="000000" w:themeColor="text1"/>
          <w:szCs w:val="22"/>
          <w:lang w:val="de-DE"/>
        </w:rPr>
        <w:t>„Auf der diesjährigen CIGRE möchten wir zeigen, dass Netzmodernisierung weit mehr bedeutet als den Austausch veralteter Hardware oder den Ausbau von Kapazitäten in einem zunehmend dezentralen Stromnetz. Es geht darum, eine offene, softwaredefinierte Grundlage zu schaffen, die es Energieversorgern ermöglicht, sich im eigenen Tempo weiterzuentwickeln und gleichzeitig bestehende Investitionen zu schützen“, so Jürgen Resch, Director Industry Management Energy, COPA-DATA.</w:t>
      </w:r>
    </w:p>
    <w:p w14:paraId="4DA94CBC" w14:textId="229486F4" w:rsidR="00C50100" w:rsidRDefault="00C50100" w:rsidP="4DECD2F1">
      <w:pPr>
        <w:pStyle w:val="05BodyTextPR"/>
        <w:spacing w:after="0" w:line="240" w:lineRule="auto"/>
        <w:rPr>
          <w:rFonts w:eastAsia="Segoe UI Light" w:cs="Segoe UI Light"/>
          <w:color w:val="000000" w:themeColor="text1"/>
          <w:szCs w:val="22"/>
          <w:lang w:val="de-DE"/>
        </w:rPr>
      </w:pPr>
    </w:p>
    <w:p w14:paraId="7B98526D" w14:textId="430C7101" w:rsidR="00C50100" w:rsidRDefault="6B88A2E0" w:rsidP="4DECD2F1">
      <w:pPr>
        <w:pStyle w:val="Copy"/>
        <w:spacing w:before="240"/>
      </w:pPr>
      <w:r w:rsidRPr="4DECD2F1">
        <w:rPr>
          <w:rFonts w:ascii="Segoe UI Light" w:eastAsia="Segoe UI Light" w:hAnsi="Segoe UI Light" w:cs="Segoe UI Light"/>
          <w:b/>
          <w:bCs/>
          <w:color w:val="000000" w:themeColor="text1"/>
          <w:lang w:val="de-DE"/>
        </w:rPr>
        <w:t>Erleben Sie die Software hinter modernen Umspannwerken</w:t>
      </w:r>
    </w:p>
    <w:p w14:paraId="792A1C7E" w14:textId="16B73545" w:rsidR="00C50100" w:rsidRDefault="6B88A2E0" w:rsidP="4DECD2F1">
      <w:pPr>
        <w:pStyle w:val="Copy"/>
        <w:spacing w:before="240"/>
        <w:rPr>
          <w:rFonts w:ascii="Segoe UI Light" w:eastAsia="Segoe UI Light" w:hAnsi="Segoe UI Light" w:cs="Segoe UI Light"/>
          <w:color w:val="000000" w:themeColor="text1"/>
          <w:lang w:val="de-DE"/>
        </w:rPr>
      </w:pPr>
      <w:r w:rsidRPr="4DECD2F1">
        <w:rPr>
          <w:rFonts w:ascii="Segoe UI Light" w:eastAsia="Segoe UI Light" w:hAnsi="Segoe UI Light" w:cs="Segoe UI Light"/>
          <w:color w:val="000000" w:themeColor="text1"/>
          <w:lang w:val="de-DE"/>
        </w:rPr>
        <w:t>Am Messestand zeigt COPA-DATA, wie die Softwareplattform</w:t>
      </w:r>
      <w:r w:rsidRPr="4DECD2F1">
        <w:rPr>
          <w:rFonts w:ascii="Segoe UI Light" w:eastAsia="Segoe UI Light" w:hAnsi="Segoe UI Light" w:cs="Segoe UI Light"/>
          <w:b/>
          <w:bCs/>
          <w:color w:val="000000" w:themeColor="text1"/>
          <w:lang w:val="de-DE"/>
        </w:rPr>
        <w:t> </w:t>
      </w:r>
      <w:r w:rsidRPr="4DECD2F1">
        <w:rPr>
          <w:rFonts w:ascii="Segoe UI Light" w:eastAsia="Segoe UI Light" w:hAnsi="Segoe UI Light" w:cs="Segoe UI Light"/>
          <w:color w:val="000000" w:themeColor="text1"/>
          <w:lang w:val="de-DE"/>
        </w:rPr>
        <w:t>zenon</w:t>
      </w:r>
      <w:r w:rsidRPr="4DECD2F1">
        <w:rPr>
          <w:rFonts w:ascii="Segoe UI Light" w:eastAsia="Segoe UI Light" w:hAnsi="Segoe UI Light" w:cs="Segoe UI Light"/>
          <w:b/>
          <w:bCs/>
          <w:color w:val="000000" w:themeColor="text1"/>
          <w:lang w:val="de-DE"/>
        </w:rPr>
        <w:t> </w:t>
      </w:r>
      <w:r w:rsidRPr="4DECD2F1">
        <w:rPr>
          <w:rFonts w:ascii="Segoe UI Light" w:eastAsia="Segoe UI Light" w:hAnsi="Segoe UI Light" w:cs="Segoe UI Light"/>
          <w:color w:val="000000" w:themeColor="text1"/>
          <w:lang w:val="de-DE"/>
        </w:rPr>
        <w:t>Energieversorger in jeder Phase der Modernisierung von Umspannwerken unterstützt – von bestehenden Legacy-Systemen bis zu vollständig digitalisierten und virtualisierten Infrastrukturen. Die Live-Demonstrationen vor Ort: </w:t>
      </w:r>
    </w:p>
    <w:p w14:paraId="09437441" w14:textId="11470A4F" w:rsidR="00C50100" w:rsidRDefault="6B88A2E0" w:rsidP="4DECD2F1">
      <w:pPr>
        <w:pStyle w:val="Copy"/>
        <w:numPr>
          <w:ilvl w:val="0"/>
          <w:numId w:val="2"/>
        </w:numPr>
        <w:spacing w:before="240" w:after="0"/>
        <w:rPr>
          <w:rFonts w:ascii="Segoe UI Light" w:eastAsia="Segoe UI Light" w:hAnsi="Segoe UI Light" w:cs="Segoe UI Light"/>
          <w:color w:val="000000" w:themeColor="text1"/>
          <w:lang w:val="de-DE"/>
        </w:rPr>
      </w:pPr>
      <w:r w:rsidRPr="4DECD2F1">
        <w:rPr>
          <w:rFonts w:ascii="Segoe UI Light" w:eastAsia="Segoe UI Light" w:hAnsi="Segoe UI Light" w:cs="Segoe UI Light"/>
          <w:b/>
          <w:bCs/>
          <w:color w:val="000000" w:themeColor="text1"/>
          <w:lang w:val="de-DE"/>
        </w:rPr>
        <w:t>Umspannwerksautomatisierung </w:t>
      </w:r>
      <w:r w:rsidRPr="4DECD2F1">
        <w:rPr>
          <w:rFonts w:ascii="Segoe UI Light" w:eastAsia="Segoe UI Light" w:hAnsi="Segoe UI Light" w:cs="Segoe UI Light"/>
          <w:color w:val="000000" w:themeColor="text1"/>
          <w:lang w:val="de-DE"/>
        </w:rPr>
        <w:t>mit herstellerunabhängigen HMI-, SCADA- und Gateway-Funktionen für IEC-61850-basierte digitale Umspannwerke</w:t>
      </w:r>
    </w:p>
    <w:p w14:paraId="76F96D3D" w14:textId="6F40A50D" w:rsidR="00C50100" w:rsidRDefault="6B88A2E0" w:rsidP="4DECD2F1">
      <w:pPr>
        <w:pStyle w:val="Copy"/>
        <w:numPr>
          <w:ilvl w:val="0"/>
          <w:numId w:val="2"/>
        </w:numPr>
        <w:spacing w:after="0"/>
        <w:rPr>
          <w:rFonts w:ascii="Segoe UI Light" w:eastAsia="Segoe UI Light" w:hAnsi="Segoe UI Light" w:cs="Segoe UI Light"/>
          <w:color w:val="000000" w:themeColor="text1"/>
          <w:lang w:val="de-DE"/>
        </w:rPr>
      </w:pPr>
      <w:r w:rsidRPr="4DECD2F1">
        <w:rPr>
          <w:rFonts w:ascii="Segoe UI Light" w:eastAsia="Segoe UI Light" w:hAnsi="Segoe UI Light" w:cs="Segoe UI Light"/>
          <w:b/>
          <w:bCs/>
          <w:color w:val="000000" w:themeColor="text1"/>
          <w:lang w:val="de-DE"/>
        </w:rPr>
        <w:t>Top-down-Engineering</w:t>
      </w:r>
      <w:r w:rsidRPr="4DECD2F1">
        <w:rPr>
          <w:rFonts w:ascii="Segoe UI Light" w:eastAsia="Segoe UI Light" w:hAnsi="Segoe UI Light" w:cs="Segoe UI Light"/>
          <w:color w:val="000000" w:themeColor="text1"/>
          <w:lang w:val="de-DE"/>
        </w:rPr>
        <w:t> mit dem neuen IEC-61850-Konfigurator in zenon 16</w:t>
      </w:r>
    </w:p>
    <w:p w14:paraId="70190B39" w14:textId="367F1897" w:rsidR="00C50100" w:rsidRDefault="6B88A2E0" w:rsidP="4DECD2F1">
      <w:pPr>
        <w:pStyle w:val="Copy"/>
        <w:numPr>
          <w:ilvl w:val="0"/>
          <w:numId w:val="2"/>
        </w:numPr>
        <w:spacing w:after="0"/>
        <w:rPr>
          <w:rFonts w:ascii="Segoe UI Light" w:eastAsia="Segoe UI Light" w:hAnsi="Segoe UI Light" w:cs="Segoe UI Light"/>
          <w:color w:val="000000" w:themeColor="text1"/>
          <w:lang w:val="de-DE"/>
        </w:rPr>
      </w:pPr>
      <w:r w:rsidRPr="4DECD2F1">
        <w:rPr>
          <w:rFonts w:ascii="Segoe UI Light" w:eastAsia="Segoe UI Light" w:hAnsi="Segoe UI Light" w:cs="Segoe UI Light"/>
          <w:b/>
          <w:bCs/>
          <w:color w:val="000000" w:themeColor="text1"/>
          <w:lang w:val="de-DE"/>
        </w:rPr>
        <w:t>Softwaredefinierte und virtualisierte Architekturen,</w:t>
      </w:r>
      <w:r w:rsidRPr="4DECD2F1">
        <w:rPr>
          <w:rFonts w:ascii="Segoe UI Light" w:eastAsia="Segoe UI Light" w:hAnsi="Segoe UI Light" w:cs="Segoe UI Light"/>
          <w:color w:val="000000" w:themeColor="text1"/>
          <w:lang w:val="de-DE"/>
        </w:rPr>
        <w:t> einschließlich Ansätzen für virtuelle Protection, Automation and Control (vPAC), virtuelle HMIs und virtuelle RTUs</w:t>
      </w:r>
    </w:p>
    <w:p w14:paraId="3C6B2A15" w14:textId="36DA78CA" w:rsidR="00C50100" w:rsidRDefault="6B88A2E0" w:rsidP="4DECD2F1">
      <w:pPr>
        <w:pStyle w:val="Copy"/>
        <w:numPr>
          <w:ilvl w:val="0"/>
          <w:numId w:val="2"/>
        </w:numPr>
        <w:spacing w:after="0"/>
        <w:rPr>
          <w:rFonts w:ascii="Segoe UI Light" w:eastAsia="Segoe UI Light" w:hAnsi="Segoe UI Light" w:cs="Segoe UI Light"/>
          <w:color w:val="000000" w:themeColor="text1"/>
          <w:lang w:val="de-DE"/>
        </w:rPr>
      </w:pPr>
      <w:r w:rsidRPr="4DECD2F1">
        <w:rPr>
          <w:rFonts w:ascii="Segoe UI Light" w:eastAsia="Segoe UI Light" w:hAnsi="Segoe UI Light" w:cs="Segoe UI Light"/>
          <w:b/>
          <w:bCs/>
          <w:color w:val="000000" w:themeColor="text1"/>
          <w:lang w:val="de-DE"/>
        </w:rPr>
        <w:t>Netzbetrieb und Netzsteuerung</w:t>
      </w:r>
      <w:r w:rsidRPr="4DECD2F1">
        <w:rPr>
          <w:rFonts w:ascii="Segoe UI Light" w:eastAsia="Segoe UI Light" w:hAnsi="Segoe UI Light" w:cs="Segoe UI Light"/>
          <w:color w:val="000000" w:themeColor="text1"/>
          <w:lang w:val="de-DE"/>
        </w:rPr>
        <w:t> durch integrierte Funktionen eines Distribution Management Systems (DMS) für das Management mehrerer Umspannwerke und Anlagen für erneuerbare Energien</w:t>
      </w:r>
    </w:p>
    <w:p w14:paraId="514DA4DC" w14:textId="2811E3A1" w:rsidR="00C50100" w:rsidRDefault="6B88A2E0" w:rsidP="4DECD2F1">
      <w:pPr>
        <w:pStyle w:val="Copy"/>
        <w:numPr>
          <w:ilvl w:val="0"/>
          <w:numId w:val="2"/>
        </w:numPr>
        <w:spacing w:after="0"/>
        <w:rPr>
          <w:rFonts w:ascii="Segoe UI Light" w:eastAsia="Segoe UI Light" w:hAnsi="Segoe UI Light" w:cs="Segoe UI Light"/>
          <w:color w:val="000000" w:themeColor="text1"/>
          <w:lang w:val="de-DE"/>
        </w:rPr>
      </w:pPr>
      <w:r w:rsidRPr="4DECD2F1">
        <w:rPr>
          <w:rFonts w:ascii="Segoe UI Light" w:eastAsia="Segoe UI Light" w:hAnsi="Segoe UI Light" w:cs="Segoe UI Light"/>
          <w:b/>
          <w:bCs/>
          <w:color w:val="000000" w:themeColor="text1"/>
          <w:lang w:val="de-DE"/>
        </w:rPr>
        <w:t>Cybersicherheitsfähige Automatisierung</w:t>
      </w:r>
      <w:r w:rsidRPr="4DECD2F1">
        <w:rPr>
          <w:rFonts w:ascii="Segoe UI Light" w:eastAsia="Segoe UI Light" w:hAnsi="Segoe UI Light" w:cs="Segoe UI Light"/>
          <w:color w:val="000000" w:themeColor="text1"/>
          <w:lang w:val="de-DE"/>
        </w:rPr>
        <w:t> zur Unterstützung von Energieversorgern bei der Erfüllung sich weiterentwickelnder regulatorischer Anforderungen, einschließlich NIS 2, CRA, IEC 62443, IEC 62351 und NERC CIP</w:t>
      </w:r>
    </w:p>
    <w:p w14:paraId="7F4009CD" w14:textId="2B9DED48" w:rsidR="00C50100" w:rsidRPr="00786B72" w:rsidRDefault="6B88A2E0" w:rsidP="00786B72">
      <w:pPr>
        <w:pStyle w:val="Copy"/>
        <w:numPr>
          <w:ilvl w:val="0"/>
          <w:numId w:val="2"/>
        </w:numPr>
        <w:rPr>
          <w:rFonts w:ascii="Segoe UI Light" w:eastAsia="Segoe UI Light" w:hAnsi="Segoe UI Light" w:cs="Segoe UI Light"/>
          <w:color w:val="000000" w:themeColor="text1"/>
          <w:lang w:val="de-DE"/>
        </w:rPr>
      </w:pPr>
      <w:r w:rsidRPr="4DECD2F1">
        <w:rPr>
          <w:rFonts w:ascii="Segoe UI Light" w:eastAsia="Segoe UI Light" w:hAnsi="Segoe UI Light" w:cs="Segoe UI Light"/>
          <w:b/>
          <w:bCs/>
          <w:color w:val="000000" w:themeColor="text1"/>
          <w:lang w:val="de-DE"/>
        </w:rPr>
        <w:lastRenderedPageBreak/>
        <w:t>IIoT-Services und Operational Intelligence, </w:t>
      </w:r>
      <w:r w:rsidRPr="4DECD2F1">
        <w:rPr>
          <w:rFonts w:ascii="Segoe UI Light" w:eastAsia="Segoe UI Light" w:hAnsi="Segoe UI Light" w:cs="Segoe UI Light"/>
          <w:color w:val="000000" w:themeColor="text1"/>
          <w:lang w:val="de-DE"/>
        </w:rPr>
        <w:t>einschließlich MQTT-Konnektivität, Gerätemanagement, Dashboards und flottenweitem Reporting</w:t>
      </w:r>
    </w:p>
    <w:p w14:paraId="7F006F5B" w14:textId="113FB8AB" w:rsidR="00C50100" w:rsidRDefault="7FB1949D" w:rsidP="4DECD2F1">
      <w:pPr>
        <w:pStyle w:val="Copy"/>
        <w:spacing w:before="240"/>
      </w:pPr>
      <w:r w:rsidRPr="4DECD2F1">
        <w:rPr>
          <w:rFonts w:ascii="Segoe UI Light" w:eastAsia="Segoe UI Light" w:hAnsi="Segoe UI Light" w:cs="Segoe UI Light"/>
          <w:b/>
          <w:bCs/>
          <w:color w:val="000000" w:themeColor="text1"/>
          <w:lang w:val="de-DE"/>
        </w:rPr>
        <w:t>Zukunftssichere Modernisierung ohne Herstellerbindung</w:t>
      </w:r>
    </w:p>
    <w:p w14:paraId="19207E70" w14:textId="028DF6D3" w:rsidR="00C50100" w:rsidRDefault="7FB1949D" w:rsidP="4DECD2F1">
      <w:pPr>
        <w:pStyle w:val="Copy"/>
        <w:spacing w:before="240"/>
        <w:rPr>
          <w:rFonts w:ascii="Segoe UI Light" w:eastAsia="Segoe UI Light" w:hAnsi="Segoe UI Light" w:cs="Segoe UI Light"/>
          <w:color w:val="000000" w:themeColor="text1"/>
          <w:lang w:val="de-DE"/>
        </w:rPr>
      </w:pPr>
      <w:r w:rsidRPr="4DECD2F1">
        <w:rPr>
          <w:rFonts w:ascii="Segoe UI Light" w:eastAsia="Segoe UI Light" w:hAnsi="Segoe UI Light" w:cs="Segoe UI Light"/>
          <w:color w:val="000000" w:themeColor="text1"/>
          <w:lang w:val="de-DE"/>
        </w:rPr>
        <w:t>Viele Energieunternehmen betreiben heute Umspannwerke, die über Jahrzehnte hinweg mit Geräten verschiedener Hersteller und unterschiedlicher Technologiegenerationen gewachsen sind. Diese heterogenen Infrastrukturen machen Modernisierungsprojekte häufig komplex, kostspielig und schwer zu standardisieren. </w:t>
      </w:r>
    </w:p>
    <w:p w14:paraId="53BC6B41" w14:textId="2C9C2ECC" w:rsidR="00C50100" w:rsidRDefault="7FB1949D" w:rsidP="4DECD2F1">
      <w:pPr>
        <w:spacing w:before="240" w:after="120" w:line="360" w:lineRule="auto"/>
        <w:rPr>
          <w:rFonts w:ascii="Segoe UI Light" w:eastAsia="Segoe UI Light" w:hAnsi="Segoe UI Light" w:cs="Segoe UI Light"/>
          <w:color w:val="000000" w:themeColor="text1"/>
          <w:lang w:val="de-DE"/>
        </w:rPr>
      </w:pPr>
      <w:r>
        <w:rPr>
          <w:noProof/>
        </w:rPr>
        <w:drawing>
          <wp:inline distT="0" distB="0" distL="0" distR="0" wp14:anchorId="02314816" wp14:editId="7A85CA20">
            <wp:extent cx="3553848" cy="2055904"/>
            <wp:effectExtent l="0" t="0" r="0" b="0"/>
            <wp:docPr id="431977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97734" name="Picture 43197734"/>
                    <pic:cNvPicPr/>
                  </pic:nvPicPr>
                  <pic:blipFill>
                    <a:blip r:embed="rId12">
                      <a:extLst>
                        <a:ext uri="{28A0092B-C50C-407E-A947-70E740481C1C}">
                          <a14:useLocalDpi xmlns:a14="http://schemas.microsoft.com/office/drawing/2010/main"/>
                        </a:ext>
                      </a:extLst>
                    </a:blip>
                    <a:srcRect l="1583"/>
                    <a:stretch>
                      <a:fillRect/>
                    </a:stretch>
                  </pic:blipFill>
                  <pic:spPr>
                    <a:xfrm>
                      <a:off x="0" y="0"/>
                      <a:ext cx="3553848" cy="2055904"/>
                    </a:xfrm>
                    <a:prstGeom prst="rect">
                      <a:avLst/>
                    </a:prstGeom>
                  </pic:spPr>
                </pic:pic>
              </a:graphicData>
            </a:graphic>
          </wp:inline>
        </w:drawing>
      </w:r>
    </w:p>
    <w:p w14:paraId="3ED5512E" w14:textId="4600CE9E" w:rsidR="00C50100" w:rsidRDefault="7FB1949D" w:rsidP="4DECD2F1">
      <w:pPr>
        <w:pStyle w:val="Copy"/>
        <w:spacing w:before="240"/>
        <w:rPr>
          <w:rFonts w:ascii="Segoe UI Light" w:eastAsia="Segoe UI Light" w:hAnsi="Segoe UI Light" w:cs="Segoe UI Light"/>
          <w:color w:val="000000" w:themeColor="text1"/>
          <w:sz w:val="20"/>
          <w:szCs w:val="20"/>
          <w:lang w:val="de-DE"/>
        </w:rPr>
      </w:pPr>
      <w:r w:rsidRPr="4DECD2F1">
        <w:rPr>
          <w:rFonts w:ascii="Segoe UI Light" w:eastAsia="Segoe UI Light" w:hAnsi="Segoe UI Light" w:cs="Segoe UI Light"/>
          <w:i/>
          <w:iCs/>
          <w:color w:val="000000" w:themeColor="text1"/>
          <w:sz w:val="20"/>
          <w:szCs w:val="20"/>
          <w:lang w:val="de-DE"/>
        </w:rPr>
        <w:t>Besuchen Sie COPA-DATA am Stand #125, Ebene 1: CIGRE Paris Session 2026, 23. bis 28. August, Palais des Congrès, Paris</w:t>
      </w:r>
    </w:p>
    <w:p w14:paraId="71356A74" w14:textId="3B9BDDD6" w:rsidR="00C50100" w:rsidRDefault="7FB1949D" w:rsidP="4DECD2F1">
      <w:pPr>
        <w:pStyle w:val="Copy"/>
        <w:spacing w:before="240"/>
      </w:pPr>
      <w:r w:rsidRPr="4DECD2F1">
        <w:rPr>
          <w:rFonts w:ascii="Segoe UI Light" w:eastAsia="Segoe UI Light" w:hAnsi="Segoe UI Light" w:cs="Segoe UI Light"/>
          <w:color w:val="000000" w:themeColor="text1"/>
          <w:lang w:val="de-DE"/>
        </w:rPr>
        <w:t>COPA-DATA setzt auf einen softwaredefinierten Ansatz statt auf die Verlängerung der Lebenszyklen proprietärer Hardware. Als herstellerunabhängige Plattform ermöglicht zenon Energieversorgern, bestehende Anlagen nahtlos mit modernen IEC-61850-Systemen zu integrieren, Engineering-Workflows zu standardisieren Virtualisierung dort einzusetzen, wo sie einen Mehrwert bietet, und die Hardware frei nach ihren betrieblichen Anforderungen auszuwählen. </w:t>
      </w:r>
    </w:p>
    <w:p w14:paraId="104AEFD0" w14:textId="3AB720B8" w:rsidR="00C50100" w:rsidRDefault="65AAF33C" w:rsidP="4DECD2F1">
      <w:pPr>
        <w:pStyle w:val="Copy"/>
        <w:spacing w:before="240"/>
        <w:rPr>
          <w:rFonts w:ascii="Segoe UI Light" w:eastAsia="Segoe UI Light" w:hAnsi="Segoe UI Light" w:cs="Segoe UI Light"/>
          <w:color w:val="000000" w:themeColor="text1"/>
          <w:lang w:val="de-DE"/>
        </w:rPr>
      </w:pPr>
      <w:r w:rsidRPr="4DECD2F1">
        <w:rPr>
          <w:rFonts w:ascii="Segoe UI Light" w:eastAsia="Segoe UI Light" w:hAnsi="Segoe UI Light" w:cs="Segoe UI Light"/>
          <w:color w:val="000000" w:themeColor="text1"/>
          <w:lang w:val="de-DE"/>
        </w:rPr>
        <w:t xml:space="preserve">Die Plattform unterstützt den Einsatz unter Windows, Linux, virtualisierten Infrastrukturen und containerisierten Umgebungen und bietet Energieversorgern die Flexibilität, ihre </w:t>
      </w:r>
      <w:r w:rsidRPr="4DECD2F1">
        <w:rPr>
          <w:rFonts w:ascii="Segoe UI Light" w:eastAsia="Segoe UI Light" w:hAnsi="Segoe UI Light" w:cs="Segoe UI Light"/>
          <w:color w:val="000000" w:themeColor="text1"/>
          <w:lang w:val="de-DE"/>
        </w:rPr>
        <w:lastRenderedPageBreak/>
        <w:t>Automatisierungsarchitektur an sich verändernde betriebliche und technologische Anforderungen anzupassen.</w:t>
      </w:r>
    </w:p>
    <w:p w14:paraId="735696D4" w14:textId="3A770E72" w:rsidR="00C50100" w:rsidRDefault="65AAF33C" w:rsidP="4DECD2F1">
      <w:pPr>
        <w:pStyle w:val="Copy"/>
        <w:spacing w:before="240"/>
        <w:rPr>
          <w:rFonts w:ascii="Segoe UI Light" w:eastAsia="Segoe UI Light" w:hAnsi="Segoe UI Light" w:cs="Segoe UI Light"/>
          <w:color w:val="000000" w:themeColor="text1"/>
          <w:lang w:val="de-DE"/>
        </w:rPr>
      </w:pPr>
      <w:r w:rsidRPr="4DECD2F1">
        <w:rPr>
          <w:rFonts w:ascii="Segoe UI Light" w:eastAsia="Segoe UI Light" w:hAnsi="Segoe UI Light" w:cs="Segoe UI Light"/>
          <w:b/>
          <w:bCs/>
          <w:color w:val="000000" w:themeColor="text1"/>
          <w:lang w:val="de-DE"/>
        </w:rPr>
        <w:t>Für Interessierte</w:t>
      </w:r>
      <w:r w:rsidR="00C50100">
        <w:br/>
      </w:r>
      <w:r w:rsidRPr="4DECD2F1">
        <w:rPr>
          <w:rFonts w:ascii="Segoe UI Light" w:eastAsia="Segoe UI Light" w:hAnsi="Segoe UI Light" w:cs="Segoe UI Light"/>
          <w:color w:val="000000" w:themeColor="text1"/>
          <w:lang w:val="de-DE"/>
        </w:rPr>
        <w:t>Auf der Messe stehen die Experten für Energieautomatisierung für Gespräche zu praxisnahen Lösungen und Anwendungsfällen rund um folgende Themen zur Verfügung: </w:t>
      </w:r>
    </w:p>
    <w:p w14:paraId="70B2A8B8" w14:textId="5293DEAD" w:rsidR="00C50100" w:rsidRDefault="65AAF33C" w:rsidP="4DECD2F1">
      <w:pPr>
        <w:pStyle w:val="Copy"/>
        <w:numPr>
          <w:ilvl w:val="0"/>
          <w:numId w:val="1"/>
        </w:numPr>
        <w:spacing w:before="240" w:after="0"/>
        <w:rPr>
          <w:rFonts w:ascii="Segoe UI Light" w:eastAsia="Segoe UI Light" w:hAnsi="Segoe UI Light" w:cs="Segoe UI Light"/>
          <w:color w:val="000000" w:themeColor="text1"/>
          <w:lang w:val="de-DE"/>
        </w:rPr>
      </w:pPr>
      <w:r w:rsidRPr="4DECD2F1">
        <w:rPr>
          <w:rFonts w:ascii="Segoe UI Light" w:eastAsia="Segoe UI Light" w:hAnsi="Segoe UI Light" w:cs="Segoe UI Light"/>
          <w:color w:val="000000" w:themeColor="text1"/>
          <w:lang w:val="de-DE"/>
        </w:rPr>
        <w:t>Modernisierung bestehender Umspannwerksflotten</w:t>
      </w:r>
    </w:p>
    <w:p w14:paraId="0A695A1C" w14:textId="46061328" w:rsidR="00C50100" w:rsidRDefault="65AAF33C" w:rsidP="4DECD2F1">
      <w:pPr>
        <w:pStyle w:val="Copy"/>
        <w:numPr>
          <w:ilvl w:val="0"/>
          <w:numId w:val="1"/>
        </w:numPr>
        <w:spacing w:after="0"/>
        <w:rPr>
          <w:rFonts w:ascii="Segoe UI Light" w:eastAsia="Segoe UI Light" w:hAnsi="Segoe UI Light" w:cs="Segoe UI Light"/>
          <w:color w:val="000000" w:themeColor="text1"/>
          <w:lang w:val="de-DE"/>
        </w:rPr>
      </w:pPr>
      <w:r w:rsidRPr="4DECD2F1">
        <w:rPr>
          <w:rFonts w:ascii="Segoe UI Light" w:eastAsia="Segoe UI Light" w:hAnsi="Segoe UI Light" w:cs="Segoe UI Light"/>
          <w:color w:val="000000" w:themeColor="text1"/>
          <w:lang w:val="de-DE"/>
        </w:rPr>
        <w:t>Implementierung IEC-61850-basierter digitaler Umspannwerke</w:t>
      </w:r>
    </w:p>
    <w:p w14:paraId="026F47E4" w14:textId="45683FBF" w:rsidR="00C50100" w:rsidRDefault="65AAF33C" w:rsidP="4DECD2F1">
      <w:pPr>
        <w:pStyle w:val="Copy"/>
        <w:numPr>
          <w:ilvl w:val="0"/>
          <w:numId w:val="1"/>
        </w:numPr>
        <w:spacing w:after="0"/>
        <w:rPr>
          <w:rFonts w:ascii="Segoe UI Light" w:eastAsia="Segoe UI Light" w:hAnsi="Segoe UI Light" w:cs="Segoe UI Light"/>
          <w:color w:val="000000" w:themeColor="text1"/>
          <w:lang w:val="de-DE"/>
        </w:rPr>
      </w:pPr>
      <w:r w:rsidRPr="4DECD2F1">
        <w:rPr>
          <w:rFonts w:ascii="Segoe UI Light" w:eastAsia="Segoe UI Light" w:hAnsi="Segoe UI Light" w:cs="Segoe UI Light"/>
          <w:color w:val="000000" w:themeColor="text1"/>
          <w:lang w:val="de-DE"/>
        </w:rPr>
        <w:t>Einführung softwaredefinierter Automatisierung und Virtualisierung</w:t>
      </w:r>
    </w:p>
    <w:p w14:paraId="68E90564" w14:textId="64B9246F" w:rsidR="00C50100" w:rsidRDefault="65AAF33C" w:rsidP="4DECD2F1">
      <w:pPr>
        <w:pStyle w:val="Copy"/>
        <w:numPr>
          <w:ilvl w:val="0"/>
          <w:numId w:val="1"/>
        </w:numPr>
        <w:spacing w:after="0"/>
        <w:rPr>
          <w:rFonts w:ascii="Segoe UI Light" w:eastAsia="Segoe UI Light" w:hAnsi="Segoe UI Light" w:cs="Segoe UI Light"/>
          <w:color w:val="000000" w:themeColor="text1"/>
          <w:lang w:val="de-DE"/>
        </w:rPr>
      </w:pPr>
      <w:r w:rsidRPr="4DECD2F1">
        <w:rPr>
          <w:rFonts w:ascii="Segoe UI Light" w:eastAsia="Segoe UI Light" w:hAnsi="Segoe UI Light" w:cs="Segoe UI Light"/>
          <w:color w:val="000000" w:themeColor="text1"/>
          <w:lang w:val="de-DE"/>
        </w:rPr>
        <w:t>Standardisierung des Engineerings über heterogene Infrastrukturen hinweg</w:t>
      </w:r>
    </w:p>
    <w:p w14:paraId="2513AF6D" w14:textId="7827D9E5" w:rsidR="00C50100" w:rsidRDefault="65AAF33C" w:rsidP="4DECD2F1">
      <w:pPr>
        <w:pStyle w:val="Copy"/>
        <w:numPr>
          <w:ilvl w:val="0"/>
          <w:numId w:val="1"/>
        </w:numPr>
        <w:spacing w:after="0"/>
        <w:rPr>
          <w:rFonts w:ascii="Segoe UI Light" w:eastAsia="Segoe UI Light" w:hAnsi="Segoe UI Light" w:cs="Segoe UI Light"/>
          <w:color w:val="000000" w:themeColor="text1"/>
          <w:lang w:val="de-DE"/>
        </w:rPr>
      </w:pPr>
      <w:r w:rsidRPr="4DECD2F1">
        <w:rPr>
          <w:rFonts w:ascii="Segoe UI Light" w:eastAsia="Segoe UI Light" w:hAnsi="Segoe UI Light" w:cs="Segoe UI Light"/>
          <w:color w:val="000000" w:themeColor="text1"/>
          <w:lang w:val="de-DE"/>
        </w:rPr>
        <w:t>Stärkung der OT-Cybersicherheit</w:t>
      </w:r>
    </w:p>
    <w:p w14:paraId="08B92666" w14:textId="43022583" w:rsidR="00C50100" w:rsidRDefault="65AAF33C" w:rsidP="4DECD2F1">
      <w:pPr>
        <w:pStyle w:val="Copy"/>
        <w:numPr>
          <w:ilvl w:val="0"/>
          <w:numId w:val="1"/>
        </w:numPr>
        <w:rPr>
          <w:rFonts w:ascii="Segoe UI Light" w:eastAsia="Segoe UI Light" w:hAnsi="Segoe UI Light" w:cs="Segoe UI Light"/>
          <w:color w:val="000000" w:themeColor="text1"/>
          <w:lang w:val="de-DE"/>
        </w:rPr>
      </w:pPr>
      <w:r w:rsidRPr="4DECD2F1">
        <w:rPr>
          <w:rFonts w:ascii="Segoe UI Light" w:eastAsia="Segoe UI Light" w:hAnsi="Segoe UI Light" w:cs="Segoe UI Light"/>
          <w:color w:val="000000" w:themeColor="text1"/>
          <w:lang w:val="de-DE"/>
        </w:rPr>
        <w:t>Nutzung betrieblicher Daten durch IIoT-Services</w:t>
      </w:r>
    </w:p>
    <w:p w14:paraId="40F3A8C3" w14:textId="64A4A88A" w:rsidR="00C50100" w:rsidRPr="00786B72" w:rsidRDefault="65AAF33C" w:rsidP="4DECD2F1">
      <w:pPr>
        <w:pStyle w:val="Copy"/>
        <w:spacing w:before="240"/>
        <w:rPr>
          <w:rFonts w:ascii="Segoe UI Light" w:eastAsia="Segoe UI Light" w:hAnsi="Segoe UI Light" w:cs="Segoe UI Light"/>
          <w:color w:val="000000" w:themeColor="text1"/>
          <w:lang w:val="de-DE"/>
        </w:rPr>
      </w:pPr>
      <w:r w:rsidRPr="4DECD2F1">
        <w:rPr>
          <w:rFonts w:ascii="Segoe UI Light" w:eastAsia="Segoe UI Light" w:hAnsi="Segoe UI Light" w:cs="Segoe UI Light"/>
          <w:color w:val="000000" w:themeColor="text1"/>
          <w:lang w:val="de-DE"/>
        </w:rPr>
        <w:t>Besucher können zudem interaktive Demonstrationen erleben, die neuesten Funktionen von</w:t>
      </w:r>
      <w:r w:rsidRPr="4DECD2F1">
        <w:rPr>
          <w:rFonts w:ascii="Segoe UI Light" w:eastAsia="Segoe UI Light" w:hAnsi="Segoe UI Light" w:cs="Segoe UI Light"/>
          <w:b/>
          <w:bCs/>
          <w:color w:val="000000" w:themeColor="text1"/>
          <w:lang w:val="de-DE"/>
        </w:rPr>
        <w:t> </w:t>
      </w:r>
      <w:r w:rsidRPr="4DECD2F1">
        <w:rPr>
          <w:rFonts w:ascii="Segoe UI Light" w:eastAsia="Segoe UI Light" w:hAnsi="Segoe UI Light" w:cs="Segoe UI Light"/>
          <w:color w:val="000000" w:themeColor="text1"/>
          <w:lang w:val="de-DE"/>
        </w:rPr>
        <w:t>zenon 16 kennenlernen und sich mit den Experten von COPA-DATA über praxisnahe Modernisierungsstrategien für Übertragungs- und Verteilnetzbetreiber austauschen. </w:t>
      </w:r>
    </w:p>
    <w:p w14:paraId="504DCDE1" w14:textId="3F725845" w:rsidR="00C50100" w:rsidRDefault="65AAF33C" w:rsidP="4DECD2F1">
      <w:pPr>
        <w:pStyle w:val="Copy"/>
        <w:spacing w:before="240"/>
        <w:rPr>
          <w:rFonts w:ascii="Segoe UI Light" w:eastAsia="Segoe UI Light" w:hAnsi="Segoe UI Light" w:cs="Segoe UI Light"/>
          <w:color w:val="000000" w:themeColor="text1"/>
          <w:lang w:val="de-DE"/>
        </w:rPr>
      </w:pPr>
      <w:r w:rsidRPr="4DECD2F1">
        <w:rPr>
          <w:rFonts w:ascii="Segoe UI Light" w:eastAsia="Segoe UI Light" w:hAnsi="Segoe UI Light" w:cs="Segoe UI Light"/>
          <w:b/>
          <w:bCs/>
          <w:color w:val="000000" w:themeColor="text1"/>
          <w:lang w:val="de-DE"/>
        </w:rPr>
        <w:t>Für Journalisten</w:t>
      </w:r>
    </w:p>
    <w:p w14:paraId="69C847C3" w14:textId="4375ECF7" w:rsidR="00F02AAF" w:rsidRDefault="65AAF33C" w:rsidP="490F91A0">
      <w:pPr>
        <w:pStyle w:val="13ContactPR"/>
        <w:spacing w:before="240" w:after="120"/>
        <w:rPr>
          <w:rFonts w:eastAsia="Segoe UI Light" w:cs="Segoe UI Light"/>
          <w:color w:val="000000" w:themeColor="text1"/>
          <w:lang w:val="de-DE"/>
        </w:rPr>
      </w:pPr>
      <w:r w:rsidRPr="490F91A0">
        <w:rPr>
          <w:rFonts w:eastAsia="Segoe UI Light" w:cs="Segoe UI Light"/>
          <w:color w:val="000000" w:themeColor="text1"/>
          <w:lang w:val="de-DE"/>
        </w:rPr>
        <w:t xml:space="preserve">Wenn Sie daran interessiert sind, unsere Experten Jürgen Resch, </w:t>
      </w:r>
      <w:proofErr w:type="spellStart"/>
      <w:r w:rsidRPr="490F91A0">
        <w:rPr>
          <w:rFonts w:eastAsia="Segoe UI Light" w:cs="Segoe UI Light"/>
          <w:color w:val="000000" w:themeColor="text1"/>
          <w:lang w:val="de-DE"/>
        </w:rPr>
        <w:t>Director</w:t>
      </w:r>
      <w:proofErr w:type="spellEnd"/>
      <w:r w:rsidRPr="490F91A0">
        <w:rPr>
          <w:rFonts w:eastAsia="Segoe UI Light" w:cs="Segoe UI Light"/>
          <w:color w:val="000000" w:themeColor="text1"/>
          <w:lang w:val="de-DE"/>
        </w:rPr>
        <w:t xml:space="preserve"> Industry Management Energy, oder Stefan Hufnagl, </w:t>
      </w:r>
      <w:proofErr w:type="spellStart"/>
      <w:r w:rsidRPr="490F91A0">
        <w:rPr>
          <w:rFonts w:eastAsia="Segoe UI Light" w:cs="Segoe UI Light"/>
          <w:color w:val="000000" w:themeColor="text1"/>
          <w:lang w:val="de-DE"/>
        </w:rPr>
        <w:t>Specialist</w:t>
      </w:r>
      <w:proofErr w:type="spellEnd"/>
      <w:r w:rsidRPr="490F91A0">
        <w:rPr>
          <w:rFonts w:eastAsia="Segoe UI Light" w:cs="Segoe UI Light"/>
          <w:color w:val="000000" w:themeColor="text1"/>
          <w:lang w:val="de-DE"/>
        </w:rPr>
        <w:t xml:space="preserve"> Industry Management Energy, auf der CIGRE in Paris für weiterführende Informationen und Gespräche zu treffen, wenden Sie sich bitte vor Beginn der Veranstaltung an </w:t>
      </w:r>
      <w:hyperlink r:id="rId13">
        <w:r w:rsidRPr="490F91A0">
          <w:rPr>
            <w:rStyle w:val="Hyperlink"/>
            <w:lang w:val="fr-FR"/>
          </w:rPr>
          <w:t>copa-data@consense-communications.de</w:t>
        </w:r>
      </w:hyperlink>
      <w:r w:rsidRPr="490F91A0">
        <w:rPr>
          <w:rFonts w:eastAsia="Segoe UI Light" w:cs="Segoe UI Light"/>
          <w:color w:val="000000" w:themeColor="text1"/>
          <w:lang w:val="de-DE"/>
        </w:rPr>
        <w:t>. Wir organisieren gerne ein Interview für Sie.</w:t>
      </w:r>
    </w:p>
    <w:p w14:paraId="71653FFB" w14:textId="72B5C0BD" w:rsidR="00F02AAF" w:rsidRDefault="00F02AAF" w:rsidP="00F02AAF">
      <w:pPr>
        <w:pStyle w:val="Copy"/>
        <w:spacing w:before="240"/>
        <w:rPr>
          <w:rFonts w:ascii="Segoe UI Light" w:eastAsia="Segoe UI Light" w:hAnsi="Segoe UI Light" w:cs="Segoe UI Light"/>
          <w:color w:val="000000" w:themeColor="text1"/>
          <w:lang w:val="de-DE"/>
        </w:rPr>
      </w:pPr>
      <w:r>
        <w:rPr>
          <w:rFonts w:ascii="Segoe UI Light" w:eastAsia="Segoe UI Light" w:hAnsi="Segoe UI Light" w:cs="Segoe UI Light"/>
          <w:b/>
          <w:bCs/>
          <w:color w:val="000000" w:themeColor="text1"/>
          <w:lang w:val="de-DE"/>
        </w:rPr>
        <w:t>Über COPA-DATA</w:t>
      </w:r>
    </w:p>
    <w:p w14:paraId="5DB57CD3" w14:textId="02C35550" w:rsidR="007C3C79" w:rsidRPr="00F02AAF" w:rsidRDefault="00C04F7A" w:rsidP="00F02AAF">
      <w:pPr>
        <w:pStyle w:val="13ContactPR"/>
        <w:rPr>
          <w:rFonts w:eastAsia="Segoe UI Light" w:cs="Segoe UI Light"/>
          <w:color w:val="000000" w:themeColor="text1"/>
          <w:lang w:val="de-DE"/>
        </w:rPr>
      </w:pPr>
      <w:r w:rsidRPr="00F02AAF">
        <w:rPr>
          <w:rFonts w:cs="Segoe UI Light"/>
          <w:szCs w:val="22"/>
          <w:lang w:val="de-DE"/>
        </w:rPr>
        <w:t xml:space="preserve">COPA-DATA ist ein unabhängiger Softwarehersteller im Bereich Digitalisierung der Fertigungsindustrie und Energiewirtschaft. </w:t>
      </w:r>
      <w:r w:rsidRPr="00F02AAF">
        <w:rPr>
          <w:rFonts w:cs="Segoe UI Light"/>
          <w:szCs w:val="22"/>
        </w:rPr>
        <w:t xml:space="preserve">Mit der </w:t>
      </w:r>
      <w:proofErr w:type="spellStart"/>
      <w:r w:rsidRPr="00F02AAF">
        <w:rPr>
          <w:rFonts w:cs="Segoe UI Light"/>
          <w:szCs w:val="22"/>
        </w:rPr>
        <w:t>Softwareplattform</w:t>
      </w:r>
      <w:proofErr w:type="spellEnd"/>
      <w:r w:rsidRPr="00F02AAF">
        <w:rPr>
          <w:rFonts w:cs="Segoe UI Light"/>
          <w:szCs w:val="22"/>
        </w:rPr>
        <w:t xml:space="preserve"> </w:t>
      </w:r>
      <w:proofErr w:type="spellStart"/>
      <w:r w:rsidRPr="00F02AAF">
        <w:rPr>
          <w:rFonts w:cs="Segoe UI Light"/>
          <w:szCs w:val="22"/>
        </w:rPr>
        <w:t>zenon</w:t>
      </w:r>
      <w:proofErr w:type="spellEnd"/>
      <w:r w:rsidRPr="00F02AAF">
        <w:rPr>
          <w:rFonts w:cs="Segoe UI Light"/>
          <w:szCs w:val="22"/>
        </w:rPr>
        <w:t xml:space="preserve"> werden weltweit Maschinen, Anlagen, Gebäude und Stromnetze automatisiert, gesteuert, überwacht, vernetzt und optimiert. COPA-DATA kombiniert jahrzehntelange Erfahrung in der Automatisierung mit den Möglichkeiten der digitalen Transformation und einem starken Antrieb für Lösungen, die mehr Nachhaltigkeit erzielen. Dadurch unterstützt das Unternehmen seine Kunden dabei, ihre Ziele einfacher, schneller und effizienter zu erreichen. </w:t>
      </w:r>
    </w:p>
    <w:p w14:paraId="3542E19E" w14:textId="02E11308" w:rsidR="00E10703" w:rsidRPr="00F02AAF" w:rsidRDefault="00E10703" w:rsidP="00F02AAF">
      <w:pPr>
        <w:pStyle w:val="12HLContactPR"/>
        <w:spacing w:after="0"/>
        <w:rPr>
          <w:rFonts w:ascii="Segoe UI Light" w:hAnsi="Segoe UI Light" w:cs="Segoe UI Light"/>
          <w:b/>
          <w:bCs/>
          <w:lang w:val="de-DE"/>
        </w:rPr>
      </w:pPr>
      <w:r w:rsidRPr="00F02AAF">
        <w:rPr>
          <w:rFonts w:ascii="Segoe UI Light" w:hAnsi="Segoe UI Light" w:cs="Segoe UI Light"/>
          <w:b/>
          <w:bCs/>
          <w:lang w:val="de-DE"/>
        </w:rPr>
        <w:lastRenderedPageBreak/>
        <w:t xml:space="preserve">Ihre </w:t>
      </w:r>
      <w:r w:rsidR="00C04F7A" w:rsidRPr="00F02AAF">
        <w:rPr>
          <w:rFonts w:ascii="Segoe UI Light" w:hAnsi="Segoe UI Light" w:cs="Segoe UI Light"/>
          <w:b/>
          <w:bCs/>
          <w:lang w:val="de-DE"/>
        </w:rPr>
        <w:t>Ansprechpartner</w:t>
      </w:r>
      <w:r w:rsidR="005B52CC" w:rsidRPr="00F02AAF">
        <w:rPr>
          <w:rFonts w:ascii="Segoe UI Light" w:hAnsi="Segoe UI Light" w:cs="Segoe UI Light"/>
          <w:b/>
          <w:bCs/>
          <w:lang w:val="de-DE"/>
        </w:rPr>
        <w:t>in</w:t>
      </w:r>
    </w:p>
    <w:p w14:paraId="521624CA" w14:textId="77777777" w:rsidR="00EF5D12" w:rsidRPr="00F02AAF" w:rsidRDefault="00EF5D12" w:rsidP="00F02AAF">
      <w:pPr>
        <w:spacing w:after="0"/>
        <w:rPr>
          <w:rFonts w:ascii="Segoe UI Light" w:eastAsia="Times New Roman" w:hAnsi="Segoe UI Light" w:cs="Segoe UI Light"/>
          <w:lang w:val="de-DE" w:eastAsia="de-DE"/>
        </w:rPr>
      </w:pPr>
      <w:r w:rsidRPr="00F02AAF">
        <w:rPr>
          <w:rFonts w:ascii="Segoe UI Light" w:eastAsia="Times New Roman" w:hAnsi="Segoe UI Light" w:cs="Segoe UI Light"/>
          <w:lang w:val="de-DE" w:eastAsia="de-DE"/>
        </w:rPr>
        <w:t>Wera Otterbach</w:t>
      </w:r>
    </w:p>
    <w:p w14:paraId="368E3446" w14:textId="77777777" w:rsidR="00EF5D12" w:rsidRPr="00F02AAF" w:rsidRDefault="00EF5D12" w:rsidP="00F02AAF">
      <w:pPr>
        <w:spacing w:after="0"/>
        <w:rPr>
          <w:rFonts w:ascii="Segoe UI Light" w:eastAsia="Times New Roman" w:hAnsi="Segoe UI Light" w:cs="Segoe UI Light"/>
          <w:lang w:eastAsia="de-DE"/>
        </w:rPr>
      </w:pPr>
      <w:r w:rsidRPr="00F02AAF">
        <w:rPr>
          <w:rFonts w:ascii="Segoe UI Light" w:eastAsia="Times New Roman" w:hAnsi="Segoe UI Light" w:cs="Segoe UI Light"/>
          <w:lang w:eastAsia="de-DE"/>
        </w:rPr>
        <w:t xml:space="preserve">Agenturkontakt </w:t>
      </w:r>
    </w:p>
    <w:p w14:paraId="08782192" w14:textId="77777777" w:rsidR="00EF5D12" w:rsidRPr="00F02AAF" w:rsidRDefault="00EF5D12" w:rsidP="00F02AAF">
      <w:pPr>
        <w:spacing w:after="0"/>
        <w:rPr>
          <w:rFonts w:ascii="Segoe UI Light" w:eastAsia="Times New Roman" w:hAnsi="Segoe UI Light" w:cs="Segoe UI Light"/>
          <w:lang w:eastAsia="de-DE"/>
        </w:rPr>
      </w:pPr>
      <w:hyperlink r:id="rId14" w:history="1">
        <w:r w:rsidRPr="00F02AAF">
          <w:rPr>
            <w:rFonts w:ascii="Segoe UI Light" w:eastAsia="Times New Roman" w:hAnsi="Segoe UI Light" w:cs="Segoe UI Light"/>
            <w:color w:val="0000FF"/>
            <w:u w:val="single"/>
            <w:lang w:eastAsia="de-DE"/>
          </w:rPr>
          <w:t>copa-data@consense-communications.de</w:t>
        </w:r>
      </w:hyperlink>
    </w:p>
    <w:p w14:paraId="03ACA41A" w14:textId="77777777" w:rsidR="00EF5D12" w:rsidRPr="00F02AAF" w:rsidRDefault="00EF5D12" w:rsidP="00F02AAF">
      <w:pPr>
        <w:spacing w:after="0"/>
        <w:rPr>
          <w:rFonts w:ascii="Segoe UI Light" w:eastAsia="Times New Roman" w:hAnsi="Segoe UI Light" w:cs="Segoe UI Light"/>
          <w:lang w:val="fr-FR" w:eastAsia="de-DE"/>
        </w:rPr>
      </w:pPr>
      <w:r w:rsidRPr="00F02AAF">
        <w:rPr>
          <w:rFonts w:ascii="Segoe UI Light" w:eastAsia="Times New Roman" w:hAnsi="Segoe UI Light" w:cs="Segoe UI Light"/>
          <w:lang w:val="fr-FR" w:eastAsia="de-DE"/>
        </w:rPr>
        <w:t>Tel</w:t>
      </w:r>
      <w:proofErr w:type="gramStart"/>
      <w:r w:rsidRPr="00F02AAF">
        <w:rPr>
          <w:rFonts w:ascii="Segoe UI Light" w:eastAsia="Times New Roman" w:hAnsi="Segoe UI Light" w:cs="Segoe UI Light"/>
          <w:lang w:val="fr-FR" w:eastAsia="de-DE"/>
        </w:rPr>
        <w:t>.:</w:t>
      </w:r>
      <w:proofErr w:type="gramEnd"/>
      <w:r w:rsidRPr="00F02AAF">
        <w:rPr>
          <w:rFonts w:ascii="Segoe UI Light" w:eastAsia="Times New Roman" w:hAnsi="Segoe UI Light" w:cs="Segoe UI Light"/>
          <w:lang w:val="fr-FR" w:eastAsia="de-DE"/>
        </w:rPr>
        <w:t xml:space="preserve"> +49 89 23 00 26 - 30</w:t>
      </w:r>
    </w:p>
    <w:p w14:paraId="1120268E" w14:textId="77777777" w:rsidR="00EF5D12" w:rsidRPr="00F02AAF" w:rsidRDefault="00EF5D12" w:rsidP="00F02AAF">
      <w:pPr>
        <w:spacing w:after="0"/>
        <w:rPr>
          <w:rFonts w:ascii="Segoe UI Light" w:eastAsia="Times New Roman" w:hAnsi="Segoe UI Light" w:cs="Segoe UI Light"/>
          <w:lang w:val="fr-FR" w:eastAsia="de-DE"/>
        </w:rPr>
      </w:pPr>
      <w:proofErr w:type="gramStart"/>
      <w:r w:rsidRPr="00F02AAF">
        <w:rPr>
          <w:rFonts w:ascii="Segoe UI Light" w:eastAsia="Times New Roman" w:hAnsi="Segoe UI Light" w:cs="Segoe UI Light"/>
          <w:lang w:val="fr-FR" w:eastAsia="de-DE"/>
        </w:rPr>
        <w:t>consense</w:t>
      </w:r>
      <w:proofErr w:type="gramEnd"/>
      <w:r w:rsidRPr="00F02AAF">
        <w:rPr>
          <w:rFonts w:ascii="Segoe UI Light" w:eastAsia="Times New Roman" w:hAnsi="Segoe UI Light" w:cs="Segoe UI Light"/>
          <w:lang w:val="fr-FR" w:eastAsia="de-DE"/>
        </w:rPr>
        <w:t xml:space="preserve"> communications gmbh (GPRA)</w:t>
      </w:r>
    </w:p>
    <w:p w14:paraId="1973D667" w14:textId="77777777" w:rsidR="00EF5D12" w:rsidRPr="00F02AAF" w:rsidRDefault="00EF5D12" w:rsidP="00F02AAF">
      <w:pPr>
        <w:spacing w:after="0"/>
        <w:rPr>
          <w:rFonts w:ascii="Segoe UI Light" w:eastAsia="Times New Roman" w:hAnsi="Segoe UI Light" w:cs="Segoe UI Light"/>
          <w:lang w:val="de-DE" w:eastAsia="de-DE"/>
        </w:rPr>
      </w:pPr>
      <w:r w:rsidRPr="00F02AAF">
        <w:rPr>
          <w:rFonts w:ascii="Segoe UI Light" w:eastAsia="Times New Roman" w:hAnsi="Segoe UI Light" w:cs="Segoe UI Light"/>
          <w:lang w:val="de-DE" w:eastAsia="de-DE"/>
        </w:rPr>
        <w:t>Friedenstraße 6a</w:t>
      </w:r>
    </w:p>
    <w:p w14:paraId="255A3148" w14:textId="3D2E40FA" w:rsidR="00E10703" w:rsidRPr="00481E84" w:rsidRDefault="00EF5D12" w:rsidP="00F02AAF">
      <w:pPr>
        <w:spacing w:after="0"/>
        <w:rPr>
          <w:lang w:val="it-IT"/>
        </w:rPr>
      </w:pPr>
      <w:r w:rsidRPr="00F02AAF">
        <w:rPr>
          <w:rFonts w:ascii="Segoe UI Light" w:eastAsia="Times New Roman" w:hAnsi="Segoe UI Light" w:cs="Segoe UI Light"/>
          <w:lang w:val="de-DE" w:eastAsia="de-DE"/>
        </w:rPr>
        <w:t xml:space="preserve">D-81671 München </w:t>
      </w:r>
      <w:hyperlink r:id="rId15">
        <w:r w:rsidRPr="00F02AAF">
          <w:rPr>
            <w:rFonts w:ascii="Segoe UI Light" w:eastAsia="Times New Roman" w:hAnsi="Segoe UI Light" w:cs="Segoe UI Light"/>
            <w:color w:val="0000FF"/>
            <w:u w:val="single"/>
            <w:lang w:val="de-DE" w:eastAsia="de-DE"/>
          </w:rPr>
          <w:t>www.consense-communications.de</w:t>
        </w:r>
      </w:hyperlink>
      <w:r w:rsidR="00C94157">
        <w:br/>
      </w:r>
    </w:p>
    <w:sectPr w:rsidR="00E10703" w:rsidRPr="00481E84" w:rsidSect="007C3C79">
      <w:headerReference w:type="default" r:id="rId16"/>
      <w:footerReference w:type="default" r:id="rId17"/>
      <w:headerReference w:type="first" r:id="rId18"/>
      <w:footerReference w:type="first" r:id="rId19"/>
      <w:pgSz w:w="11906" w:h="16838" w:code="9"/>
      <w:pgMar w:top="2835" w:right="1418" w:bottom="1134" w:left="1418" w:header="709" w:footer="0" w:gutter="0"/>
      <w:cols w:space="42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F6F08" w14:textId="77777777" w:rsidR="00B205DD" w:rsidRDefault="00B205DD" w:rsidP="00993CE6">
      <w:pPr>
        <w:spacing w:after="0" w:line="240" w:lineRule="auto"/>
      </w:pPr>
      <w:r>
        <w:separator/>
      </w:r>
    </w:p>
  </w:endnote>
  <w:endnote w:type="continuationSeparator" w:id="0">
    <w:p w14:paraId="18CD4B15" w14:textId="77777777" w:rsidR="00B205DD" w:rsidRDefault="00B205DD" w:rsidP="00993CE6">
      <w:pPr>
        <w:spacing w:after="0" w:line="240" w:lineRule="auto"/>
      </w:pPr>
      <w:r>
        <w:continuationSeparator/>
      </w:r>
    </w:p>
  </w:endnote>
  <w:endnote w:type="continuationNotice" w:id="1">
    <w:p w14:paraId="49388E3D" w14:textId="77777777" w:rsidR="00B205DD" w:rsidRDefault="00B205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A0524" w14:textId="77777777" w:rsidR="00475035" w:rsidRPr="00BD52BD" w:rsidRDefault="00280C94" w:rsidP="00011983">
    <w:pPr>
      <w:tabs>
        <w:tab w:val="left" w:pos="8539"/>
        <w:tab w:val="right" w:pos="9360"/>
      </w:tabs>
      <w:ind w:right="-2410"/>
      <w:rPr>
        <w:rStyle w:val="Seitenzahl"/>
        <w:rFonts w:ascii="Segoe UI Semibold" w:hAnsi="Segoe UI Semibold" w:cs="Segoe UI Semibold"/>
        <w:sz w:val="28"/>
        <w:szCs w:val="28"/>
      </w:rPr>
    </w:pPr>
    <w:r>
      <w:rPr>
        <w:noProof/>
        <w:lang w:val="de-DE" w:eastAsia="de-DE"/>
      </w:rPr>
      <w:drawing>
        <wp:anchor distT="0" distB="0" distL="114300" distR="114300" simplePos="0" relativeHeight="251658246" behindDoc="0" locked="0" layoutInCell="1" allowOverlap="1" wp14:anchorId="520BFAFA" wp14:editId="30A82CA0">
          <wp:simplePos x="0" y="0"/>
          <wp:positionH relativeFrom="column">
            <wp:posOffset>-908050</wp:posOffset>
          </wp:positionH>
          <wp:positionV relativeFrom="paragraph">
            <wp:posOffset>-1473200</wp:posOffset>
          </wp:positionV>
          <wp:extent cx="173736" cy="1399032"/>
          <wp:effectExtent l="0" t="0" r="0" b="0"/>
          <wp:wrapTight wrapText="bothSides">
            <wp:wrapPolygon edited="0">
              <wp:start x="0" y="0"/>
              <wp:lineTo x="0" y="21178"/>
              <wp:lineTo x="18989" y="21178"/>
              <wp:lineTo x="18989" y="0"/>
              <wp:lineTo x="0" y="0"/>
            </wp:wrapPolygon>
          </wp:wrapTight>
          <wp:docPr id="32408784"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bar.jpg"/>
                  <pic:cNvPicPr/>
                </pic:nvPicPr>
                <pic:blipFill>
                  <a:blip r:embed="rId1">
                    <a:extLst>
                      <a:ext uri="{28A0092B-C50C-407E-A947-70E740481C1C}">
                        <a14:useLocalDpi xmlns:a14="http://schemas.microsoft.com/office/drawing/2010/main" val="0"/>
                      </a:ext>
                    </a:extLst>
                  </a:blip>
                  <a:stretch>
                    <a:fillRect/>
                  </a:stretch>
                </pic:blipFill>
                <pic:spPr>
                  <a:xfrm>
                    <a:off x="0" y="0"/>
                    <a:ext cx="173736" cy="1399032"/>
                  </a:xfrm>
                  <a:prstGeom prst="rect">
                    <a:avLst/>
                  </a:prstGeom>
                </pic:spPr>
              </pic:pic>
            </a:graphicData>
          </a:graphic>
          <wp14:sizeRelH relativeFrom="page">
            <wp14:pctWidth>0</wp14:pctWidth>
          </wp14:sizeRelH>
          <wp14:sizeRelV relativeFrom="page">
            <wp14:pctHeight>0</wp14:pctHeight>
          </wp14:sizeRelV>
        </wp:anchor>
      </w:drawing>
    </w:r>
    <w:r w:rsidR="00475035">
      <w:rPr>
        <w:noProof/>
        <w:lang w:val="de-DE" w:eastAsia="de-DE"/>
      </w:rPr>
      <mc:AlternateContent>
        <mc:Choice Requires="wps">
          <w:drawing>
            <wp:anchor distT="0" distB="0" distL="114300" distR="114300" simplePos="0" relativeHeight="251658243" behindDoc="1" locked="0" layoutInCell="1" allowOverlap="1" wp14:anchorId="3EC4CDDE" wp14:editId="1F1A8C07">
              <wp:simplePos x="0" y="0"/>
              <wp:positionH relativeFrom="column">
                <wp:posOffset>5744845</wp:posOffset>
              </wp:positionH>
              <wp:positionV relativeFrom="page">
                <wp:posOffset>10117455</wp:posOffset>
              </wp:positionV>
              <wp:extent cx="269875" cy="575945"/>
              <wp:effectExtent l="4445" t="0" r="508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575945"/>
                      </a:xfrm>
                      <a:prstGeom prst="rect">
                        <a:avLst/>
                      </a:prstGeom>
                      <a:solidFill>
                        <a:srgbClr val="B0B1B3"/>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8" style="position:absolute;margin-left:452.35pt;margin-top:796.65pt;width:21.25pt;height:45.3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color="#b0b1b3" stroked="f" w14:anchorId="49667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">
              <w10:wrap anchory="page"/>
            </v:rect>
          </w:pict>
        </mc:Fallback>
      </mc:AlternateContent>
    </w:r>
    <w:r w:rsidR="00011983">
      <w:tab/>
    </w:r>
    <w:r w:rsidR="00475035">
      <w:rPr>
        <w:noProof/>
        <w:lang w:val="de-DE" w:eastAsia="de-DE"/>
      </w:rPr>
      <mc:AlternateContent>
        <mc:Choice Requires="wps">
          <w:drawing>
            <wp:anchor distT="0" distB="0" distL="114300" distR="114300" simplePos="0" relativeHeight="251658244" behindDoc="1" locked="0" layoutInCell="1" allowOverlap="1" wp14:anchorId="587A9BDE" wp14:editId="72BA7DBE">
              <wp:simplePos x="0" y="0"/>
              <wp:positionH relativeFrom="column">
                <wp:posOffset>5744845</wp:posOffset>
              </wp:positionH>
              <wp:positionV relativeFrom="page">
                <wp:posOffset>10117455</wp:posOffset>
              </wp:positionV>
              <wp:extent cx="269875" cy="575945"/>
              <wp:effectExtent l="4445" t="0" r="508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575945"/>
                      </a:xfrm>
                      <a:prstGeom prst="rect">
                        <a:avLst/>
                      </a:prstGeom>
                      <a:solidFill>
                        <a:srgbClr val="B0B1B3"/>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6" style="position:absolute;margin-left:452.35pt;margin-top:796.65pt;width:21.25pt;height:45.3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color="#b0b1b3" stroked="f" w14:anchorId="0AA96B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">
              <w10:wrap anchory="page"/>
            </v:rect>
          </w:pict>
        </mc:Fallback>
      </mc:AlternateContent>
    </w:r>
    <w:r w:rsidR="00475035" w:rsidRPr="00207D63">
      <w:tab/>
    </w:r>
    <w:r w:rsidR="00475035" w:rsidRPr="00BD52BD">
      <w:rPr>
        <w:rStyle w:val="Seitenzahl"/>
        <w:rFonts w:ascii="Segoe UI Semibold" w:hAnsi="Segoe UI Semibold" w:cs="Segoe UI Semibold"/>
        <w:sz w:val="28"/>
        <w:szCs w:val="28"/>
      </w:rPr>
      <w:fldChar w:fldCharType="begin"/>
    </w:r>
    <w:r w:rsidR="00475035" w:rsidRPr="00BD52BD">
      <w:rPr>
        <w:rStyle w:val="Seitenzahl"/>
        <w:rFonts w:ascii="Segoe UI Semibold" w:hAnsi="Segoe UI Semibold" w:cs="Segoe UI Semibold"/>
        <w:sz w:val="28"/>
        <w:szCs w:val="28"/>
      </w:rPr>
      <w:instrText xml:space="preserve"> PAGE </w:instrText>
    </w:r>
    <w:r w:rsidR="00475035" w:rsidRPr="00BD52BD">
      <w:rPr>
        <w:rStyle w:val="Seitenzahl"/>
        <w:rFonts w:ascii="Segoe UI Semibold" w:hAnsi="Segoe UI Semibold" w:cs="Segoe UI Semibold"/>
        <w:sz w:val="28"/>
        <w:szCs w:val="28"/>
      </w:rPr>
      <w:fldChar w:fldCharType="separate"/>
    </w:r>
    <w:r w:rsidR="008B6F85" w:rsidRPr="00BD52BD">
      <w:rPr>
        <w:rStyle w:val="Seitenzahl"/>
        <w:rFonts w:ascii="Segoe UI Semibold" w:hAnsi="Segoe UI Semibold" w:cs="Segoe UI Semibold"/>
        <w:noProof/>
        <w:sz w:val="28"/>
        <w:szCs w:val="28"/>
      </w:rPr>
      <w:t>3</w:t>
    </w:r>
    <w:r w:rsidR="00475035" w:rsidRPr="00BD52BD">
      <w:rPr>
        <w:rStyle w:val="Seitenzahl"/>
        <w:rFonts w:ascii="Segoe UI Semibold" w:hAnsi="Segoe UI Semibold" w:cs="Segoe UI Semibold"/>
        <w:sz w:val="28"/>
        <w:szCs w:val="28"/>
      </w:rPr>
      <w:fldChar w:fldCharType="end"/>
    </w:r>
  </w:p>
  <w:p w14:paraId="23240CEC" w14:textId="77777777" w:rsidR="00475035" w:rsidRDefault="0047503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33CB" w14:textId="77777777" w:rsidR="00475035" w:rsidRPr="000E1789" w:rsidRDefault="00475035" w:rsidP="00666B16">
    <w:pPr>
      <w:tabs>
        <w:tab w:val="right" w:pos="9360"/>
      </w:tabs>
      <w:ind w:right="-2410"/>
      <w:rPr>
        <w:rStyle w:val="Seitenzahl"/>
        <w:rFonts w:ascii="Segoe UI Semibold" w:hAnsi="Segoe UI Semibold" w:cs="Segoe UI Semibold"/>
        <w:sz w:val="28"/>
        <w:szCs w:val="28"/>
      </w:rPr>
    </w:pPr>
    <w:r>
      <w:rPr>
        <w:noProof/>
        <w:lang w:val="de-DE" w:eastAsia="de-DE"/>
      </w:rPr>
      <w:drawing>
        <wp:anchor distT="0" distB="0" distL="114300" distR="114300" simplePos="0" relativeHeight="251658245" behindDoc="0" locked="0" layoutInCell="1" allowOverlap="1" wp14:anchorId="74928E84" wp14:editId="3572529E">
          <wp:simplePos x="0" y="0"/>
          <wp:positionH relativeFrom="column">
            <wp:posOffset>-908050</wp:posOffset>
          </wp:positionH>
          <wp:positionV relativeFrom="paragraph">
            <wp:posOffset>-1471930</wp:posOffset>
          </wp:positionV>
          <wp:extent cx="173736" cy="1399032"/>
          <wp:effectExtent l="0" t="0" r="0" b="0"/>
          <wp:wrapTight wrapText="bothSides">
            <wp:wrapPolygon edited="0">
              <wp:start x="0" y="0"/>
              <wp:lineTo x="0" y="21178"/>
              <wp:lineTo x="18989" y="21178"/>
              <wp:lineTo x="18989" y="0"/>
              <wp:lineTo x="0" y="0"/>
            </wp:wrapPolygon>
          </wp:wrapTight>
          <wp:docPr id="134251529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bar.jpg"/>
                  <pic:cNvPicPr/>
                </pic:nvPicPr>
                <pic:blipFill>
                  <a:blip r:embed="rId1">
                    <a:extLst>
                      <a:ext uri="{28A0092B-C50C-407E-A947-70E740481C1C}">
                        <a14:useLocalDpi xmlns:a14="http://schemas.microsoft.com/office/drawing/2010/main" val="0"/>
                      </a:ext>
                    </a:extLst>
                  </a:blip>
                  <a:stretch>
                    <a:fillRect/>
                  </a:stretch>
                </pic:blipFill>
                <pic:spPr>
                  <a:xfrm>
                    <a:off x="0" y="0"/>
                    <a:ext cx="173736" cy="1399032"/>
                  </a:xfrm>
                  <a:prstGeom prst="rect">
                    <a:avLst/>
                  </a:prstGeom>
                </pic:spPr>
              </pic:pic>
            </a:graphicData>
          </a:graphic>
          <wp14:sizeRelH relativeFrom="page">
            <wp14:pctWidth>0</wp14:pctWidth>
          </wp14:sizeRelH>
          <wp14:sizeRelV relativeFrom="page">
            <wp14:pctHeight>0</wp14:pctHeight>
          </wp14:sizeRelV>
        </wp:anchor>
      </w:drawing>
    </w:r>
    <w:r>
      <w:rPr>
        <w:noProof/>
        <w:lang w:val="de-DE" w:eastAsia="de-DE"/>
      </w:rPr>
      <mc:AlternateContent>
        <mc:Choice Requires="wps">
          <w:drawing>
            <wp:anchor distT="0" distB="0" distL="114300" distR="114300" simplePos="0" relativeHeight="251658241" behindDoc="1" locked="0" layoutInCell="1" allowOverlap="1" wp14:anchorId="7DD84A31" wp14:editId="6DA32EFC">
              <wp:simplePos x="0" y="0"/>
              <wp:positionH relativeFrom="column">
                <wp:posOffset>5744845</wp:posOffset>
              </wp:positionH>
              <wp:positionV relativeFrom="page">
                <wp:posOffset>10117455</wp:posOffset>
              </wp:positionV>
              <wp:extent cx="269875" cy="575945"/>
              <wp:effectExtent l="4445" t="0" r="508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575945"/>
                      </a:xfrm>
                      <a:prstGeom prst="rect">
                        <a:avLst/>
                      </a:prstGeom>
                      <a:solidFill>
                        <a:srgbClr val="B0B1B3"/>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4" style="position:absolute;margin-left:452.35pt;margin-top:796.65pt;width:21.25pt;height:45.3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color="#b0b1b3" stroked="f" w14:anchorId="387750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">
              <w10:wrap anchory="page"/>
            </v:rect>
          </w:pict>
        </mc:Fallback>
      </mc:AlternateContent>
    </w:r>
    <w:r>
      <w:rPr>
        <w:noProof/>
        <w:lang w:val="de-DE" w:eastAsia="de-DE"/>
      </w:rPr>
      <mc:AlternateContent>
        <mc:Choice Requires="wps">
          <w:drawing>
            <wp:anchor distT="0" distB="0" distL="114300" distR="114300" simplePos="0" relativeHeight="251658242" behindDoc="1" locked="0" layoutInCell="1" allowOverlap="1" wp14:anchorId="284E7D0C" wp14:editId="662006CE">
              <wp:simplePos x="0" y="0"/>
              <wp:positionH relativeFrom="column">
                <wp:posOffset>5744845</wp:posOffset>
              </wp:positionH>
              <wp:positionV relativeFrom="page">
                <wp:posOffset>10117455</wp:posOffset>
              </wp:positionV>
              <wp:extent cx="269875" cy="575945"/>
              <wp:effectExtent l="4445" t="0" r="508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575945"/>
                      </a:xfrm>
                      <a:prstGeom prst="rect">
                        <a:avLst/>
                      </a:prstGeom>
                      <a:solidFill>
                        <a:srgbClr val="B0B1B3"/>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3" style="position:absolute;margin-left:452.35pt;margin-top:796.65pt;width:21.25pt;height:45.3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color="#b0b1b3" stroked="f" w14:anchorId="3FDC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">
              <w10:wrap anchory="page"/>
            </v:rect>
          </w:pict>
        </mc:Fallback>
      </mc:AlternateContent>
    </w:r>
    <w:r w:rsidRPr="00207D63">
      <w:tab/>
    </w:r>
    <w:r w:rsidRPr="000E1789">
      <w:rPr>
        <w:rStyle w:val="Seitenzahl"/>
        <w:rFonts w:ascii="Segoe UI Semibold" w:hAnsi="Segoe UI Semibold" w:cs="Segoe UI Semibold"/>
        <w:sz w:val="28"/>
        <w:szCs w:val="28"/>
      </w:rPr>
      <w:fldChar w:fldCharType="begin"/>
    </w:r>
    <w:r w:rsidRPr="000E1789">
      <w:rPr>
        <w:rStyle w:val="Seitenzahl"/>
        <w:rFonts w:ascii="Segoe UI Semibold" w:hAnsi="Segoe UI Semibold" w:cs="Segoe UI Semibold"/>
        <w:sz w:val="28"/>
        <w:szCs w:val="28"/>
      </w:rPr>
      <w:instrText xml:space="preserve"> PAGE </w:instrText>
    </w:r>
    <w:r w:rsidRPr="000E1789">
      <w:rPr>
        <w:rStyle w:val="Seitenzahl"/>
        <w:rFonts w:ascii="Segoe UI Semibold" w:hAnsi="Segoe UI Semibold" w:cs="Segoe UI Semibold"/>
        <w:sz w:val="28"/>
        <w:szCs w:val="28"/>
      </w:rPr>
      <w:fldChar w:fldCharType="separate"/>
    </w:r>
    <w:r w:rsidR="00A80DC6" w:rsidRPr="000E1789">
      <w:rPr>
        <w:rStyle w:val="Seitenzahl"/>
        <w:rFonts w:ascii="Segoe UI Semibold" w:hAnsi="Segoe UI Semibold" w:cs="Segoe UI Semibold"/>
        <w:noProof/>
        <w:sz w:val="28"/>
        <w:szCs w:val="28"/>
      </w:rPr>
      <w:t>1</w:t>
    </w:r>
    <w:r w:rsidRPr="000E1789">
      <w:rPr>
        <w:rStyle w:val="Seitenzahl"/>
        <w:rFonts w:ascii="Segoe UI Semibold" w:hAnsi="Segoe UI Semibold" w:cs="Segoe UI Semibold"/>
        <w:sz w:val="28"/>
        <w:szCs w:val="28"/>
      </w:rPr>
      <w:fldChar w:fldCharType="end"/>
    </w:r>
  </w:p>
  <w:p w14:paraId="0E2ED14F" w14:textId="77777777" w:rsidR="00475035" w:rsidRDefault="004750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A1B79" w14:textId="77777777" w:rsidR="00B205DD" w:rsidRDefault="00B205DD" w:rsidP="00993CE6">
      <w:pPr>
        <w:spacing w:after="0" w:line="240" w:lineRule="auto"/>
      </w:pPr>
      <w:r>
        <w:separator/>
      </w:r>
    </w:p>
  </w:footnote>
  <w:footnote w:type="continuationSeparator" w:id="0">
    <w:p w14:paraId="7E07318C" w14:textId="77777777" w:rsidR="00B205DD" w:rsidRDefault="00B205DD" w:rsidP="00993CE6">
      <w:pPr>
        <w:spacing w:after="0" w:line="240" w:lineRule="auto"/>
      </w:pPr>
      <w:r>
        <w:continuationSeparator/>
      </w:r>
    </w:p>
  </w:footnote>
  <w:footnote w:type="continuationNotice" w:id="1">
    <w:p w14:paraId="52200F48" w14:textId="77777777" w:rsidR="00B205DD" w:rsidRDefault="00B205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1441" w14:textId="77777777" w:rsidR="00475035" w:rsidRDefault="00475035" w:rsidP="006570F9">
    <w:r w:rsidRPr="002E683B">
      <w:rPr>
        <w:noProof/>
        <w:lang w:val="de-DE" w:eastAsia="de-DE"/>
      </w:rPr>
      <w:drawing>
        <wp:anchor distT="0" distB="0" distL="114300" distR="114300" simplePos="0" relativeHeight="251658247" behindDoc="1" locked="0" layoutInCell="1" allowOverlap="1" wp14:anchorId="2456274E" wp14:editId="182EAF69">
          <wp:simplePos x="0" y="0"/>
          <wp:positionH relativeFrom="column">
            <wp:posOffset>4525010</wp:posOffset>
          </wp:positionH>
          <wp:positionV relativeFrom="paragraph">
            <wp:posOffset>332620</wp:posOffset>
          </wp:positionV>
          <wp:extent cx="1472184" cy="265176"/>
          <wp:effectExtent l="0" t="0" r="0" b="1905"/>
          <wp:wrapNone/>
          <wp:docPr id="175416117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usinessLetter A_Head copy.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184" cy="26517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9FFC2" w14:textId="77777777" w:rsidR="00D12615" w:rsidRDefault="00D42822">
    <w:r w:rsidRPr="00016666">
      <w:rPr>
        <w:rFonts w:ascii="Segoe UI Semibold" w:hAnsi="Segoe UI Semibold" w:cs="Segoe UI Semibold"/>
        <w:noProof/>
        <w:lang w:val="de-DE" w:eastAsia="de-DE"/>
      </w:rPr>
      <w:drawing>
        <wp:anchor distT="0" distB="0" distL="114300" distR="114300" simplePos="0" relativeHeight="251658240" behindDoc="1" locked="0" layoutInCell="1" allowOverlap="1" wp14:anchorId="7776EA04" wp14:editId="27FC8F5E">
          <wp:simplePos x="0" y="0"/>
          <wp:positionH relativeFrom="page">
            <wp:posOffset>0</wp:posOffset>
          </wp:positionH>
          <wp:positionV relativeFrom="topMargin">
            <wp:posOffset>241935</wp:posOffset>
          </wp:positionV>
          <wp:extent cx="7585075" cy="1810385"/>
          <wp:effectExtent l="0" t="0" r="0" b="0"/>
          <wp:wrapNone/>
          <wp:docPr id="7213803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ess_Release_Headline_DE.png"/>
                  <pic:cNvPicPr/>
                </pic:nvPicPr>
                <pic:blipFill>
                  <a:blip r:embed="rId1">
                    <a:extLst>
                      <a:ext uri="{28A0092B-C50C-407E-A947-70E740481C1C}">
                        <a14:useLocalDpi xmlns:a14="http://schemas.microsoft.com/office/drawing/2010/main" val="0"/>
                      </a:ext>
                    </a:extLst>
                  </a:blip>
                  <a:stretch>
                    <a:fillRect/>
                  </a:stretch>
                </pic:blipFill>
                <pic:spPr>
                  <a:xfrm>
                    <a:off x="0" y="0"/>
                    <a:ext cx="7585075" cy="1810385"/>
                  </a:xfrm>
                  <a:prstGeom prst="rect">
                    <a:avLst/>
                  </a:prstGeom>
                </pic:spPr>
              </pic:pic>
            </a:graphicData>
          </a:graphic>
          <wp14:sizeRelH relativeFrom="margin">
            <wp14:pctWidth>0</wp14:pctWidth>
          </wp14:sizeRelH>
          <wp14:sizeRelV relativeFrom="margin">
            <wp14:pctHeight>0</wp14:pctHeight>
          </wp14:sizeRelV>
        </wp:anchor>
      </w:drawing>
    </w:r>
    <w:r w:rsidR="00006B71" w:rsidRPr="002E683B">
      <w:rPr>
        <w:noProof/>
        <w:lang w:val="de-DE" w:eastAsia="de-DE"/>
      </w:rPr>
      <w:drawing>
        <wp:anchor distT="0" distB="0" distL="114300" distR="114300" simplePos="0" relativeHeight="251658248" behindDoc="1" locked="0" layoutInCell="1" allowOverlap="1" wp14:anchorId="1F14E2FD" wp14:editId="7F54D594">
          <wp:simplePos x="0" y="0"/>
          <wp:positionH relativeFrom="column">
            <wp:posOffset>4525010</wp:posOffset>
          </wp:positionH>
          <wp:positionV relativeFrom="paragraph">
            <wp:posOffset>332105</wp:posOffset>
          </wp:positionV>
          <wp:extent cx="1472184" cy="265176"/>
          <wp:effectExtent l="0" t="0" r="0" b="1905"/>
          <wp:wrapNone/>
          <wp:docPr id="2124555430"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usinessLetter A_Head copy.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72184" cy="26517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686"/>
    <w:multiLevelType w:val="multilevel"/>
    <w:tmpl w:val="8D9AB044"/>
    <w:lvl w:ilvl="0">
      <w:numFmt w:val="bullet"/>
      <w:lvlText w:val=""/>
      <w:lvlJc w:val="left"/>
      <w:pPr>
        <w:ind w:left="720" w:hanging="360"/>
      </w:pPr>
      <w:rPr>
        <w:rFonts w:ascii="Wingdings 3" w:hAnsi="Wingdings 3"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Arial" w:hAnsi="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2339D4"/>
    <w:multiLevelType w:val="hybridMultilevel"/>
    <w:tmpl w:val="8D1E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C5FF6"/>
    <w:multiLevelType w:val="hybridMultilevel"/>
    <w:tmpl w:val="879A7F16"/>
    <w:lvl w:ilvl="0" w:tplc="C278F524">
      <w:numFmt w:val="bullet"/>
      <w:lvlText w:val=""/>
      <w:lvlJc w:val="left"/>
      <w:pPr>
        <w:ind w:left="720" w:hanging="360"/>
      </w:pPr>
      <w:rPr>
        <w:rFonts w:ascii="Wingdings 3" w:eastAsiaTheme="minorHAnsi" w:hAnsi="Wingdings 3"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A23C9E"/>
    <w:multiLevelType w:val="hybridMultilevel"/>
    <w:tmpl w:val="57663578"/>
    <w:lvl w:ilvl="0" w:tplc="0B46BDEE">
      <w:numFmt w:val="bullet"/>
      <w:lvlText w:val=""/>
      <w:lvlJc w:val="left"/>
      <w:pPr>
        <w:ind w:left="720" w:hanging="360"/>
      </w:pPr>
      <w:rPr>
        <w:rFonts w:ascii="Wingdings 3" w:eastAsiaTheme="minorHAnsi" w:hAnsi="Wingdings 3"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E1E355"/>
    <w:multiLevelType w:val="multilevel"/>
    <w:tmpl w:val="023ABE1A"/>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C62BA3"/>
    <w:multiLevelType w:val="hybridMultilevel"/>
    <w:tmpl w:val="77A21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2F3EB8"/>
    <w:multiLevelType w:val="hybridMultilevel"/>
    <w:tmpl w:val="C5CA4A68"/>
    <w:lvl w:ilvl="0" w:tplc="65DAC76C">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493E06"/>
    <w:multiLevelType w:val="multilevel"/>
    <w:tmpl w:val="4644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211837"/>
    <w:multiLevelType w:val="multilevel"/>
    <w:tmpl w:val="7CD6B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C20542"/>
    <w:multiLevelType w:val="hybridMultilevel"/>
    <w:tmpl w:val="E54AE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D5466C"/>
    <w:multiLevelType w:val="hybridMultilevel"/>
    <w:tmpl w:val="C7269C7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19F90B43"/>
    <w:multiLevelType w:val="hybridMultilevel"/>
    <w:tmpl w:val="8AEE4C2E"/>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FBE6515"/>
    <w:multiLevelType w:val="multilevel"/>
    <w:tmpl w:val="E8F46E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1240FFE"/>
    <w:multiLevelType w:val="multilevel"/>
    <w:tmpl w:val="88E0648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855A61"/>
    <w:multiLevelType w:val="multilevel"/>
    <w:tmpl w:val="193A48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FC06B2"/>
    <w:multiLevelType w:val="hybridMultilevel"/>
    <w:tmpl w:val="1E18D1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08946DE"/>
    <w:multiLevelType w:val="multilevel"/>
    <w:tmpl w:val="F2B2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5C18B6"/>
    <w:multiLevelType w:val="hybridMultilevel"/>
    <w:tmpl w:val="8292856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5204275"/>
    <w:multiLevelType w:val="hybridMultilevel"/>
    <w:tmpl w:val="AE2425A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79CEDF6"/>
    <w:multiLevelType w:val="multilevel"/>
    <w:tmpl w:val="8DBE3FB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691D95"/>
    <w:multiLevelType w:val="hybridMultilevel"/>
    <w:tmpl w:val="42F07216"/>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03E59BD"/>
    <w:multiLevelType w:val="multilevel"/>
    <w:tmpl w:val="F992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833A58"/>
    <w:multiLevelType w:val="hybridMultilevel"/>
    <w:tmpl w:val="1A7C84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4ACE7F1B"/>
    <w:multiLevelType w:val="hybridMultilevel"/>
    <w:tmpl w:val="08EA6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710D16"/>
    <w:multiLevelType w:val="hybridMultilevel"/>
    <w:tmpl w:val="30847F7E"/>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56C74CAF"/>
    <w:multiLevelType w:val="hybridMultilevel"/>
    <w:tmpl w:val="546C082C"/>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D5A01B2"/>
    <w:multiLevelType w:val="hybridMultilevel"/>
    <w:tmpl w:val="5AEEF81A"/>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6647771B"/>
    <w:multiLevelType w:val="hybridMultilevel"/>
    <w:tmpl w:val="49DCF08A"/>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6A65611D"/>
    <w:multiLevelType w:val="hybridMultilevel"/>
    <w:tmpl w:val="A1163D5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6B4C04CA"/>
    <w:multiLevelType w:val="multilevel"/>
    <w:tmpl w:val="F266F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A66F95"/>
    <w:multiLevelType w:val="hybridMultilevel"/>
    <w:tmpl w:val="EB969AC8"/>
    <w:lvl w:ilvl="0" w:tplc="33964A5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CC7D83"/>
    <w:multiLevelType w:val="multilevel"/>
    <w:tmpl w:val="8D9AB044"/>
    <w:lvl w:ilvl="0">
      <w:numFmt w:val="bullet"/>
      <w:pStyle w:val="07-1BulletsLevel1"/>
      <w:lvlText w:val=""/>
      <w:lvlJc w:val="left"/>
      <w:pPr>
        <w:ind w:left="720" w:hanging="360"/>
      </w:pPr>
      <w:rPr>
        <w:rFonts w:ascii="Wingdings 3" w:hAnsi="Wingdings 3" w:hint="default"/>
      </w:rPr>
    </w:lvl>
    <w:lvl w:ilvl="1">
      <w:start w:val="1"/>
      <w:numFmt w:val="bullet"/>
      <w:pStyle w:val="07-2BulletsLevel2"/>
      <w:lvlText w:val=""/>
      <w:lvlJc w:val="left"/>
      <w:pPr>
        <w:ind w:left="1440" w:hanging="360"/>
      </w:pPr>
      <w:rPr>
        <w:rFonts w:ascii="Wingdings" w:hAnsi="Wingdings" w:hint="default"/>
      </w:rPr>
    </w:lvl>
    <w:lvl w:ilvl="2">
      <w:start w:val="1"/>
      <w:numFmt w:val="bullet"/>
      <w:pStyle w:val="07-3BulletsLevel3"/>
      <w:lvlText w:val="-"/>
      <w:lvlJc w:val="left"/>
      <w:pPr>
        <w:ind w:left="2160" w:hanging="360"/>
      </w:pPr>
      <w:rPr>
        <w:rFonts w:ascii="Arial" w:hAnsi="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9D2EBA"/>
    <w:multiLevelType w:val="multilevel"/>
    <w:tmpl w:val="85C086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3F718D"/>
    <w:multiLevelType w:val="hybridMultilevel"/>
    <w:tmpl w:val="9D9A930C"/>
    <w:lvl w:ilvl="0" w:tplc="9F529D3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4BC1F51"/>
    <w:multiLevelType w:val="hybridMultilevel"/>
    <w:tmpl w:val="B394EAB4"/>
    <w:lvl w:ilvl="0" w:tplc="C278F524">
      <w:numFmt w:val="bullet"/>
      <w:lvlText w:val=""/>
      <w:lvlJc w:val="left"/>
      <w:pPr>
        <w:ind w:left="720" w:hanging="360"/>
      </w:pPr>
      <w:rPr>
        <w:rFonts w:ascii="Wingdings 3" w:eastAsiaTheme="minorHAnsi" w:hAnsi="Wingdings 3" w:cstheme="minorBidi" w:hint="default"/>
      </w:rPr>
    </w:lvl>
    <w:lvl w:ilvl="1" w:tplc="04090005">
      <w:start w:val="1"/>
      <w:numFmt w:val="bullet"/>
      <w:lvlText w:val=""/>
      <w:lvlJc w:val="left"/>
      <w:pPr>
        <w:ind w:left="1440" w:hanging="360"/>
      </w:pPr>
      <w:rPr>
        <w:rFonts w:ascii="Wingdings" w:hAnsi="Wingdings" w:hint="default"/>
      </w:rPr>
    </w:lvl>
    <w:lvl w:ilvl="2" w:tplc="1CCE4A54">
      <w:start w:val="1"/>
      <w:numFmt w:val="bullet"/>
      <w:lvlText w:val="-"/>
      <w:lvlJc w:val="left"/>
      <w:pPr>
        <w:ind w:left="2160" w:hanging="360"/>
      </w:pPr>
      <w:rPr>
        <w:rFonts w:ascii="Arial" w:hAnsi="Aria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741279"/>
    <w:multiLevelType w:val="hybridMultilevel"/>
    <w:tmpl w:val="710899C4"/>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15:restartNumberingAfterBreak="0">
    <w:nsid w:val="7E497872"/>
    <w:multiLevelType w:val="multilevel"/>
    <w:tmpl w:val="DFC4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4279949">
    <w:abstractNumId w:val="19"/>
  </w:num>
  <w:num w:numId="2" w16cid:durableId="359672694">
    <w:abstractNumId w:val="4"/>
  </w:num>
  <w:num w:numId="3" w16cid:durableId="669410151">
    <w:abstractNumId w:val="24"/>
  </w:num>
  <w:num w:numId="4" w16cid:durableId="290289897">
    <w:abstractNumId w:val="35"/>
  </w:num>
  <w:num w:numId="5" w16cid:durableId="2122608345">
    <w:abstractNumId w:val="20"/>
  </w:num>
  <w:num w:numId="6" w16cid:durableId="411049965">
    <w:abstractNumId w:val="25"/>
  </w:num>
  <w:num w:numId="7" w16cid:durableId="1629823658">
    <w:abstractNumId w:val="11"/>
  </w:num>
  <w:num w:numId="8" w16cid:durableId="1576549735">
    <w:abstractNumId w:val="26"/>
  </w:num>
  <w:num w:numId="9" w16cid:durableId="1661734765">
    <w:abstractNumId w:val="32"/>
  </w:num>
  <w:num w:numId="10" w16cid:durableId="1942301620">
    <w:abstractNumId w:val="13"/>
  </w:num>
  <w:num w:numId="11" w16cid:durableId="1101879199">
    <w:abstractNumId w:val="15"/>
  </w:num>
  <w:num w:numId="12" w16cid:durableId="651524360">
    <w:abstractNumId w:val="22"/>
  </w:num>
  <w:num w:numId="13" w16cid:durableId="655956452">
    <w:abstractNumId w:val="30"/>
  </w:num>
  <w:num w:numId="14" w16cid:durableId="1238637955">
    <w:abstractNumId w:val="34"/>
  </w:num>
  <w:num w:numId="15" w16cid:durableId="1195382595">
    <w:abstractNumId w:val="1"/>
  </w:num>
  <w:num w:numId="16" w16cid:durableId="205676615">
    <w:abstractNumId w:val="5"/>
  </w:num>
  <w:num w:numId="17" w16cid:durableId="1502551144">
    <w:abstractNumId w:val="23"/>
  </w:num>
  <w:num w:numId="18" w16cid:durableId="1108161641">
    <w:abstractNumId w:val="9"/>
  </w:num>
  <w:num w:numId="19" w16cid:durableId="142045697">
    <w:abstractNumId w:val="2"/>
  </w:num>
  <w:num w:numId="20" w16cid:durableId="1797016755">
    <w:abstractNumId w:val="3"/>
  </w:num>
  <w:num w:numId="21" w16cid:durableId="1942184940">
    <w:abstractNumId w:val="31"/>
  </w:num>
  <w:num w:numId="22" w16cid:durableId="1797987745">
    <w:abstractNumId w:val="33"/>
  </w:num>
  <w:num w:numId="23" w16cid:durableId="1341278379">
    <w:abstractNumId w:val="6"/>
  </w:num>
  <w:num w:numId="24" w16cid:durableId="71415599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14147767">
    <w:abstractNumId w:val="0"/>
  </w:num>
  <w:num w:numId="26" w16cid:durableId="1554267803">
    <w:abstractNumId w:val="10"/>
  </w:num>
  <w:num w:numId="27" w16cid:durableId="1135832108">
    <w:abstractNumId w:val="18"/>
  </w:num>
  <w:num w:numId="28" w16cid:durableId="1102609450">
    <w:abstractNumId w:val="36"/>
  </w:num>
  <w:num w:numId="29" w16cid:durableId="570433837">
    <w:abstractNumId w:val="28"/>
  </w:num>
  <w:num w:numId="30" w16cid:durableId="1428964117">
    <w:abstractNumId w:val="8"/>
  </w:num>
  <w:num w:numId="31" w16cid:durableId="2017609930">
    <w:abstractNumId w:val="16"/>
  </w:num>
  <w:num w:numId="32" w16cid:durableId="873349709">
    <w:abstractNumId w:val="17"/>
  </w:num>
  <w:num w:numId="33" w16cid:durableId="403726081">
    <w:abstractNumId w:val="12"/>
  </w:num>
  <w:num w:numId="34" w16cid:durableId="1258635579">
    <w:abstractNumId w:val="14"/>
  </w:num>
  <w:num w:numId="35" w16cid:durableId="1474131304">
    <w:abstractNumId w:val="27"/>
  </w:num>
  <w:num w:numId="36" w16cid:durableId="335810886">
    <w:abstractNumId w:val="29"/>
  </w:num>
  <w:num w:numId="37" w16cid:durableId="748576455">
    <w:abstractNumId w:val="21"/>
  </w:num>
  <w:num w:numId="38" w16cid:durableId="177036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0" w:nlCheck="1" w:checkStyle="0"/>
  <w:activeWritingStyle w:appName="MSWord" w:lang="de-AT"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6"/>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3D"/>
    <w:rsid w:val="00001BEA"/>
    <w:rsid w:val="00005D77"/>
    <w:rsid w:val="00006B71"/>
    <w:rsid w:val="000072CC"/>
    <w:rsid w:val="000078CD"/>
    <w:rsid w:val="00011983"/>
    <w:rsid w:val="00011B7A"/>
    <w:rsid w:val="00011DA8"/>
    <w:rsid w:val="00012012"/>
    <w:rsid w:val="00012153"/>
    <w:rsid w:val="000128CE"/>
    <w:rsid w:val="000134D4"/>
    <w:rsid w:val="0001600E"/>
    <w:rsid w:val="00016666"/>
    <w:rsid w:val="00020E71"/>
    <w:rsid w:val="00021B90"/>
    <w:rsid w:val="00023D4E"/>
    <w:rsid w:val="000246D4"/>
    <w:rsid w:val="00024EF6"/>
    <w:rsid w:val="00025096"/>
    <w:rsid w:val="000259EB"/>
    <w:rsid w:val="00025C1B"/>
    <w:rsid w:val="00025C45"/>
    <w:rsid w:val="00026417"/>
    <w:rsid w:val="000322A9"/>
    <w:rsid w:val="00032D09"/>
    <w:rsid w:val="00035A21"/>
    <w:rsid w:val="00035BD1"/>
    <w:rsid w:val="000375F0"/>
    <w:rsid w:val="000417A5"/>
    <w:rsid w:val="00041CB5"/>
    <w:rsid w:val="000426E6"/>
    <w:rsid w:val="00046275"/>
    <w:rsid w:val="00047326"/>
    <w:rsid w:val="00047F13"/>
    <w:rsid w:val="000508E6"/>
    <w:rsid w:val="00051924"/>
    <w:rsid w:val="00054A4D"/>
    <w:rsid w:val="00056D3D"/>
    <w:rsid w:val="00061CC1"/>
    <w:rsid w:val="00063C03"/>
    <w:rsid w:val="00065596"/>
    <w:rsid w:val="00065AD0"/>
    <w:rsid w:val="00065E95"/>
    <w:rsid w:val="00066C5A"/>
    <w:rsid w:val="00066DE9"/>
    <w:rsid w:val="00067297"/>
    <w:rsid w:val="00072923"/>
    <w:rsid w:val="000738E4"/>
    <w:rsid w:val="00074FDF"/>
    <w:rsid w:val="000751BD"/>
    <w:rsid w:val="00075305"/>
    <w:rsid w:val="00076348"/>
    <w:rsid w:val="00084889"/>
    <w:rsid w:val="000860E9"/>
    <w:rsid w:val="000902E5"/>
    <w:rsid w:val="00093A38"/>
    <w:rsid w:val="00094D91"/>
    <w:rsid w:val="00094F38"/>
    <w:rsid w:val="00095B54"/>
    <w:rsid w:val="000964DD"/>
    <w:rsid w:val="00096C78"/>
    <w:rsid w:val="000A06BD"/>
    <w:rsid w:val="000A1395"/>
    <w:rsid w:val="000A1940"/>
    <w:rsid w:val="000A6892"/>
    <w:rsid w:val="000B224B"/>
    <w:rsid w:val="000B2475"/>
    <w:rsid w:val="000B2CE7"/>
    <w:rsid w:val="000B4033"/>
    <w:rsid w:val="000B68A5"/>
    <w:rsid w:val="000B6EE0"/>
    <w:rsid w:val="000B7775"/>
    <w:rsid w:val="000B792A"/>
    <w:rsid w:val="000C18D2"/>
    <w:rsid w:val="000C2744"/>
    <w:rsid w:val="000C3B94"/>
    <w:rsid w:val="000C40BA"/>
    <w:rsid w:val="000C7307"/>
    <w:rsid w:val="000D1A09"/>
    <w:rsid w:val="000D1A78"/>
    <w:rsid w:val="000D3315"/>
    <w:rsid w:val="000D4D6D"/>
    <w:rsid w:val="000D4D87"/>
    <w:rsid w:val="000D4FAE"/>
    <w:rsid w:val="000D55AE"/>
    <w:rsid w:val="000D5C85"/>
    <w:rsid w:val="000D6572"/>
    <w:rsid w:val="000D78B9"/>
    <w:rsid w:val="000E00B0"/>
    <w:rsid w:val="000E1789"/>
    <w:rsid w:val="000E1F3C"/>
    <w:rsid w:val="000E1F98"/>
    <w:rsid w:val="000E4E9F"/>
    <w:rsid w:val="000E685C"/>
    <w:rsid w:val="000E706D"/>
    <w:rsid w:val="000F110B"/>
    <w:rsid w:val="000F1360"/>
    <w:rsid w:val="000F295E"/>
    <w:rsid w:val="000F2CB3"/>
    <w:rsid w:val="000F3006"/>
    <w:rsid w:val="000F46F4"/>
    <w:rsid w:val="000F4C4D"/>
    <w:rsid w:val="000F6A0C"/>
    <w:rsid w:val="000F6D0D"/>
    <w:rsid w:val="00100FBA"/>
    <w:rsid w:val="001019C8"/>
    <w:rsid w:val="001038E3"/>
    <w:rsid w:val="00103A78"/>
    <w:rsid w:val="0010528A"/>
    <w:rsid w:val="00106871"/>
    <w:rsid w:val="0010696B"/>
    <w:rsid w:val="00107D56"/>
    <w:rsid w:val="001115DD"/>
    <w:rsid w:val="00111667"/>
    <w:rsid w:val="001117AC"/>
    <w:rsid w:val="00111873"/>
    <w:rsid w:val="00111A95"/>
    <w:rsid w:val="00112979"/>
    <w:rsid w:val="00112AD0"/>
    <w:rsid w:val="00112AE6"/>
    <w:rsid w:val="00113C76"/>
    <w:rsid w:val="00115F3F"/>
    <w:rsid w:val="00116DFC"/>
    <w:rsid w:val="00116F21"/>
    <w:rsid w:val="001207A2"/>
    <w:rsid w:val="0012248D"/>
    <w:rsid w:val="00123BC5"/>
    <w:rsid w:val="0012458B"/>
    <w:rsid w:val="001255E3"/>
    <w:rsid w:val="001275B1"/>
    <w:rsid w:val="00127E4F"/>
    <w:rsid w:val="0012D5B5"/>
    <w:rsid w:val="00130A3C"/>
    <w:rsid w:val="00130B55"/>
    <w:rsid w:val="00130E4B"/>
    <w:rsid w:val="00131755"/>
    <w:rsid w:val="00131A9F"/>
    <w:rsid w:val="00131CFF"/>
    <w:rsid w:val="001333E1"/>
    <w:rsid w:val="001340C3"/>
    <w:rsid w:val="0013483A"/>
    <w:rsid w:val="00134F10"/>
    <w:rsid w:val="00136404"/>
    <w:rsid w:val="00136C87"/>
    <w:rsid w:val="001400F0"/>
    <w:rsid w:val="00141323"/>
    <w:rsid w:val="00143647"/>
    <w:rsid w:val="001446DB"/>
    <w:rsid w:val="001460E9"/>
    <w:rsid w:val="001467DC"/>
    <w:rsid w:val="001475AF"/>
    <w:rsid w:val="00147C54"/>
    <w:rsid w:val="00151052"/>
    <w:rsid w:val="00151528"/>
    <w:rsid w:val="0015209B"/>
    <w:rsid w:val="00155A02"/>
    <w:rsid w:val="00155F61"/>
    <w:rsid w:val="00161074"/>
    <w:rsid w:val="001611AC"/>
    <w:rsid w:val="001619D7"/>
    <w:rsid w:val="0016416C"/>
    <w:rsid w:val="00164CFE"/>
    <w:rsid w:val="0016640F"/>
    <w:rsid w:val="00166650"/>
    <w:rsid w:val="00170C8E"/>
    <w:rsid w:val="00170F17"/>
    <w:rsid w:val="00170F46"/>
    <w:rsid w:val="00171EA7"/>
    <w:rsid w:val="00172033"/>
    <w:rsid w:val="00172E51"/>
    <w:rsid w:val="00173F5F"/>
    <w:rsid w:val="00174513"/>
    <w:rsid w:val="001773CE"/>
    <w:rsid w:val="00177B1B"/>
    <w:rsid w:val="00177B4B"/>
    <w:rsid w:val="00181FDA"/>
    <w:rsid w:val="001825B7"/>
    <w:rsid w:val="00182EC7"/>
    <w:rsid w:val="001830CF"/>
    <w:rsid w:val="00184943"/>
    <w:rsid w:val="00184D73"/>
    <w:rsid w:val="00184F34"/>
    <w:rsid w:val="001851B6"/>
    <w:rsid w:val="00187040"/>
    <w:rsid w:val="00190711"/>
    <w:rsid w:val="00192C8A"/>
    <w:rsid w:val="00193BED"/>
    <w:rsid w:val="00194190"/>
    <w:rsid w:val="001947EB"/>
    <w:rsid w:val="001949AA"/>
    <w:rsid w:val="00194C5D"/>
    <w:rsid w:val="001956DF"/>
    <w:rsid w:val="00196570"/>
    <w:rsid w:val="00196770"/>
    <w:rsid w:val="001970B0"/>
    <w:rsid w:val="00197D18"/>
    <w:rsid w:val="001A0C02"/>
    <w:rsid w:val="001A4F20"/>
    <w:rsid w:val="001A5C91"/>
    <w:rsid w:val="001A61C1"/>
    <w:rsid w:val="001A66FF"/>
    <w:rsid w:val="001A7AD9"/>
    <w:rsid w:val="001A7D6A"/>
    <w:rsid w:val="001B137A"/>
    <w:rsid w:val="001B276C"/>
    <w:rsid w:val="001B3C38"/>
    <w:rsid w:val="001B3E3C"/>
    <w:rsid w:val="001B4BFC"/>
    <w:rsid w:val="001B4E78"/>
    <w:rsid w:val="001B4F1B"/>
    <w:rsid w:val="001B5370"/>
    <w:rsid w:val="001B5903"/>
    <w:rsid w:val="001C09D8"/>
    <w:rsid w:val="001C1946"/>
    <w:rsid w:val="001C29DC"/>
    <w:rsid w:val="001C35DD"/>
    <w:rsid w:val="001C35E6"/>
    <w:rsid w:val="001C3AFD"/>
    <w:rsid w:val="001C3D05"/>
    <w:rsid w:val="001C76CB"/>
    <w:rsid w:val="001C7844"/>
    <w:rsid w:val="001C799B"/>
    <w:rsid w:val="001D0590"/>
    <w:rsid w:val="001D155E"/>
    <w:rsid w:val="001D3D33"/>
    <w:rsid w:val="001D539E"/>
    <w:rsid w:val="001D7D60"/>
    <w:rsid w:val="001E11A5"/>
    <w:rsid w:val="001E1392"/>
    <w:rsid w:val="001E2533"/>
    <w:rsid w:val="001E50DB"/>
    <w:rsid w:val="001E6AA6"/>
    <w:rsid w:val="001E70BC"/>
    <w:rsid w:val="001E7E1A"/>
    <w:rsid w:val="001F1ADF"/>
    <w:rsid w:val="001F44D0"/>
    <w:rsid w:val="001F4A9D"/>
    <w:rsid w:val="001F5052"/>
    <w:rsid w:val="001F57DD"/>
    <w:rsid w:val="001F6639"/>
    <w:rsid w:val="001F73FA"/>
    <w:rsid w:val="002015A0"/>
    <w:rsid w:val="00202A66"/>
    <w:rsid w:val="00203103"/>
    <w:rsid w:val="0020349F"/>
    <w:rsid w:val="002078B4"/>
    <w:rsid w:val="00207D63"/>
    <w:rsid w:val="002100B3"/>
    <w:rsid w:val="002131EA"/>
    <w:rsid w:val="00213766"/>
    <w:rsid w:val="00215226"/>
    <w:rsid w:val="00215FDD"/>
    <w:rsid w:val="00217EF1"/>
    <w:rsid w:val="00220268"/>
    <w:rsid w:val="002226BD"/>
    <w:rsid w:val="00222A59"/>
    <w:rsid w:val="002231A4"/>
    <w:rsid w:val="00225317"/>
    <w:rsid w:val="00226FCA"/>
    <w:rsid w:val="00232696"/>
    <w:rsid w:val="0023326C"/>
    <w:rsid w:val="002335F7"/>
    <w:rsid w:val="00234114"/>
    <w:rsid w:val="002346B0"/>
    <w:rsid w:val="00235E8B"/>
    <w:rsid w:val="002361CB"/>
    <w:rsid w:val="00237ECF"/>
    <w:rsid w:val="002413AD"/>
    <w:rsid w:val="002418EA"/>
    <w:rsid w:val="00243299"/>
    <w:rsid w:val="00243E43"/>
    <w:rsid w:val="00245E74"/>
    <w:rsid w:val="00246A45"/>
    <w:rsid w:val="00250E3B"/>
    <w:rsid w:val="002514DD"/>
    <w:rsid w:val="00252E11"/>
    <w:rsid w:val="00253167"/>
    <w:rsid w:val="00255161"/>
    <w:rsid w:val="002577A1"/>
    <w:rsid w:val="00261DA1"/>
    <w:rsid w:val="00262FEA"/>
    <w:rsid w:val="00263B19"/>
    <w:rsid w:val="0026488A"/>
    <w:rsid w:val="00265D44"/>
    <w:rsid w:val="00266A2B"/>
    <w:rsid w:val="002706C7"/>
    <w:rsid w:val="002709FF"/>
    <w:rsid w:val="002717BC"/>
    <w:rsid w:val="00272690"/>
    <w:rsid w:val="00273F06"/>
    <w:rsid w:val="002757E7"/>
    <w:rsid w:val="0027596E"/>
    <w:rsid w:val="00275F0E"/>
    <w:rsid w:val="0027703F"/>
    <w:rsid w:val="00280C94"/>
    <w:rsid w:val="002810ED"/>
    <w:rsid w:val="00281BE6"/>
    <w:rsid w:val="0028203F"/>
    <w:rsid w:val="002836D6"/>
    <w:rsid w:val="00283C1D"/>
    <w:rsid w:val="0028428B"/>
    <w:rsid w:val="00284601"/>
    <w:rsid w:val="002868A2"/>
    <w:rsid w:val="002871DE"/>
    <w:rsid w:val="00287B7B"/>
    <w:rsid w:val="002906DF"/>
    <w:rsid w:val="00292CF7"/>
    <w:rsid w:val="00293446"/>
    <w:rsid w:val="00293A1F"/>
    <w:rsid w:val="0029579A"/>
    <w:rsid w:val="00295FA0"/>
    <w:rsid w:val="002965F7"/>
    <w:rsid w:val="002A0AD1"/>
    <w:rsid w:val="002A114D"/>
    <w:rsid w:val="002A2F10"/>
    <w:rsid w:val="002A3E66"/>
    <w:rsid w:val="002A4296"/>
    <w:rsid w:val="002A4E92"/>
    <w:rsid w:val="002A5749"/>
    <w:rsid w:val="002A6087"/>
    <w:rsid w:val="002A696C"/>
    <w:rsid w:val="002B0291"/>
    <w:rsid w:val="002B28F8"/>
    <w:rsid w:val="002B2EE3"/>
    <w:rsid w:val="002B2FAB"/>
    <w:rsid w:val="002B3C5D"/>
    <w:rsid w:val="002B4B54"/>
    <w:rsid w:val="002B5D90"/>
    <w:rsid w:val="002B7614"/>
    <w:rsid w:val="002B76D9"/>
    <w:rsid w:val="002C21A5"/>
    <w:rsid w:val="002C3B5A"/>
    <w:rsid w:val="002C3DD2"/>
    <w:rsid w:val="002C5917"/>
    <w:rsid w:val="002C5F31"/>
    <w:rsid w:val="002C738B"/>
    <w:rsid w:val="002C76D5"/>
    <w:rsid w:val="002D10E2"/>
    <w:rsid w:val="002D14FE"/>
    <w:rsid w:val="002D1865"/>
    <w:rsid w:val="002D3618"/>
    <w:rsid w:val="002D420F"/>
    <w:rsid w:val="002D66BF"/>
    <w:rsid w:val="002D6ADC"/>
    <w:rsid w:val="002D7DE7"/>
    <w:rsid w:val="002E0430"/>
    <w:rsid w:val="002E0524"/>
    <w:rsid w:val="002E0987"/>
    <w:rsid w:val="002E1497"/>
    <w:rsid w:val="002E4F7A"/>
    <w:rsid w:val="002E66AA"/>
    <w:rsid w:val="002E683B"/>
    <w:rsid w:val="002E78CE"/>
    <w:rsid w:val="002F015A"/>
    <w:rsid w:val="002F1628"/>
    <w:rsid w:val="002F1A20"/>
    <w:rsid w:val="002F1B54"/>
    <w:rsid w:val="002F4C48"/>
    <w:rsid w:val="002F515C"/>
    <w:rsid w:val="002F68FC"/>
    <w:rsid w:val="002F7400"/>
    <w:rsid w:val="00300221"/>
    <w:rsid w:val="00300674"/>
    <w:rsid w:val="003010B4"/>
    <w:rsid w:val="00303B88"/>
    <w:rsid w:val="00304FD1"/>
    <w:rsid w:val="00306649"/>
    <w:rsid w:val="00306DCF"/>
    <w:rsid w:val="003071F9"/>
    <w:rsid w:val="00307E11"/>
    <w:rsid w:val="0031154E"/>
    <w:rsid w:val="00311578"/>
    <w:rsid w:val="003139DE"/>
    <w:rsid w:val="003140B1"/>
    <w:rsid w:val="00315F9D"/>
    <w:rsid w:val="0031615C"/>
    <w:rsid w:val="00316751"/>
    <w:rsid w:val="00316B34"/>
    <w:rsid w:val="0031790A"/>
    <w:rsid w:val="003215F8"/>
    <w:rsid w:val="00321B09"/>
    <w:rsid w:val="003220EC"/>
    <w:rsid w:val="003223E9"/>
    <w:rsid w:val="00323E9A"/>
    <w:rsid w:val="00325231"/>
    <w:rsid w:val="0032597E"/>
    <w:rsid w:val="003267BF"/>
    <w:rsid w:val="00326F52"/>
    <w:rsid w:val="003305A8"/>
    <w:rsid w:val="00330A58"/>
    <w:rsid w:val="00333E10"/>
    <w:rsid w:val="0033446C"/>
    <w:rsid w:val="00334DDA"/>
    <w:rsid w:val="00334DEC"/>
    <w:rsid w:val="00335508"/>
    <w:rsid w:val="00335FE7"/>
    <w:rsid w:val="0034008C"/>
    <w:rsid w:val="003402D5"/>
    <w:rsid w:val="00342D08"/>
    <w:rsid w:val="0034374D"/>
    <w:rsid w:val="0034444A"/>
    <w:rsid w:val="00347598"/>
    <w:rsid w:val="003509F8"/>
    <w:rsid w:val="00350EC4"/>
    <w:rsid w:val="003511D3"/>
    <w:rsid w:val="003513F8"/>
    <w:rsid w:val="00351629"/>
    <w:rsid w:val="00352FBB"/>
    <w:rsid w:val="0035310B"/>
    <w:rsid w:val="00354395"/>
    <w:rsid w:val="003551D4"/>
    <w:rsid w:val="00355AF9"/>
    <w:rsid w:val="00356427"/>
    <w:rsid w:val="0035650B"/>
    <w:rsid w:val="00356F33"/>
    <w:rsid w:val="003579C7"/>
    <w:rsid w:val="003638B2"/>
    <w:rsid w:val="0036391E"/>
    <w:rsid w:val="003648A2"/>
    <w:rsid w:val="00364C76"/>
    <w:rsid w:val="0036629C"/>
    <w:rsid w:val="003666DA"/>
    <w:rsid w:val="00367009"/>
    <w:rsid w:val="0037017A"/>
    <w:rsid w:val="00373F6A"/>
    <w:rsid w:val="00377B33"/>
    <w:rsid w:val="00380390"/>
    <w:rsid w:val="0038058E"/>
    <w:rsid w:val="00383351"/>
    <w:rsid w:val="00385717"/>
    <w:rsid w:val="00385B03"/>
    <w:rsid w:val="003866AF"/>
    <w:rsid w:val="00390E47"/>
    <w:rsid w:val="00391A62"/>
    <w:rsid w:val="00391EB5"/>
    <w:rsid w:val="003934CF"/>
    <w:rsid w:val="003939E7"/>
    <w:rsid w:val="00396634"/>
    <w:rsid w:val="0039727E"/>
    <w:rsid w:val="003A3239"/>
    <w:rsid w:val="003A573B"/>
    <w:rsid w:val="003A5CA6"/>
    <w:rsid w:val="003B2C2C"/>
    <w:rsid w:val="003B326C"/>
    <w:rsid w:val="003B3DB2"/>
    <w:rsid w:val="003B42B6"/>
    <w:rsid w:val="003C331D"/>
    <w:rsid w:val="003C3685"/>
    <w:rsid w:val="003C3707"/>
    <w:rsid w:val="003C55F3"/>
    <w:rsid w:val="003C5D0F"/>
    <w:rsid w:val="003C6230"/>
    <w:rsid w:val="003C7961"/>
    <w:rsid w:val="003C7C47"/>
    <w:rsid w:val="003C7E56"/>
    <w:rsid w:val="003D3B4D"/>
    <w:rsid w:val="003D65A1"/>
    <w:rsid w:val="003E0CBF"/>
    <w:rsid w:val="003E32F5"/>
    <w:rsid w:val="003E3373"/>
    <w:rsid w:val="003E40E7"/>
    <w:rsid w:val="003E6244"/>
    <w:rsid w:val="003E6938"/>
    <w:rsid w:val="003E7DE8"/>
    <w:rsid w:val="003F04D4"/>
    <w:rsid w:val="003F0C58"/>
    <w:rsid w:val="003F2611"/>
    <w:rsid w:val="003F3FA1"/>
    <w:rsid w:val="003F4315"/>
    <w:rsid w:val="003F4690"/>
    <w:rsid w:val="003F5EA5"/>
    <w:rsid w:val="003F7B8E"/>
    <w:rsid w:val="0040078F"/>
    <w:rsid w:val="004010FF"/>
    <w:rsid w:val="0040142B"/>
    <w:rsid w:val="00402B91"/>
    <w:rsid w:val="0040373B"/>
    <w:rsid w:val="0040415F"/>
    <w:rsid w:val="00404880"/>
    <w:rsid w:val="004048B3"/>
    <w:rsid w:val="00404918"/>
    <w:rsid w:val="00404A8B"/>
    <w:rsid w:val="00407205"/>
    <w:rsid w:val="00407ABC"/>
    <w:rsid w:val="00410845"/>
    <w:rsid w:val="00411A85"/>
    <w:rsid w:val="00414B45"/>
    <w:rsid w:val="00415027"/>
    <w:rsid w:val="00415A44"/>
    <w:rsid w:val="004173BA"/>
    <w:rsid w:val="0041769D"/>
    <w:rsid w:val="00420911"/>
    <w:rsid w:val="00421479"/>
    <w:rsid w:val="004216A0"/>
    <w:rsid w:val="004264E2"/>
    <w:rsid w:val="00432319"/>
    <w:rsid w:val="00432BCE"/>
    <w:rsid w:val="004330E0"/>
    <w:rsid w:val="004331CF"/>
    <w:rsid w:val="00443185"/>
    <w:rsid w:val="004441F4"/>
    <w:rsid w:val="00444AC3"/>
    <w:rsid w:val="00444BB1"/>
    <w:rsid w:val="00444BFA"/>
    <w:rsid w:val="00450D29"/>
    <w:rsid w:val="0045216B"/>
    <w:rsid w:val="00452832"/>
    <w:rsid w:val="00453000"/>
    <w:rsid w:val="004533EC"/>
    <w:rsid w:val="004543CA"/>
    <w:rsid w:val="00454559"/>
    <w:rsid w:val="00454DF8"/>
    <w:rsid w:val="0045504A"/>
    <w:rsid w:val="00455C6D"/>
    <w:rsid w:val="00457B6C"/>
    <w:rsid w:val="00461B49"/>
    <w:rsid w:val="00462904"/>
    <w:rsid w:val="0046386D"/>
    <w:rsid w:val="00465751"/>
    <w:rsid w:val="004665DB"/>
    <w:rsid w:val="00466A45"/>
    <w:rsid w:val="00467FD2"/>
    <w:rsid w:val="00471E09"/>
    <w:rsid w:val="004741A1"/>
    <w:rsid w:val="00474F4C"/>
    <w:rsid w:val="00475035"/>
    <w:rsid w:val="0047703D"/>
    <w:rsid w:val="0047776B"/>
    <w:rsid w:val="0047780B"/>
    <w:rsid w:val="00481E84"/>
    <w:rsid w:val="0048328E"/>
    <w:rsid w:val="004839DB"/>
    <w:rsid w:val="0048513F"/>
    <w:rsid w:val="00485FCC"/>
    <w:rsid w:val="004862DD"/>
    <w:rsid w:val="004870BC"/>
    <w:rsid w:val="00487A3A"/>
    <w:rsid w:val="00487B48"/>
    <w:rsid w:val="004900DC"/>
    <w:rsid w:val="004901D7"/>
    <w:rsid w:val="00491D01"/>
    <w:rsid w:val="004927F3"/>
    <w:rsid w:val="004932AA"/>
    <w:rsid w:val="0049463D"/>
    <w:rsid w:val="004946BD"/>
    <w:rsid w:val="0049502C"/>
    <w:rsid w:val="004953F8"/>
    <w:rsid w:val="0049577C"/>
    <w:rsid w:val="004A030C"/>
    <w:rsid w:val="004A1BCA"/>
    <w:rsid w:val="004A1C36"/>
    <w:rsid w:val="004A5120"/>
    <w:rsid w:val="004A52C8"/>
    <w:rsid w:val="004A5930"/>
    <w:rsid w:val="004A739F"/>
    <w:rsid w:val="004A7C81"/>
    <w:rsid w:val="004A7CA7"/>
    <w:rsid w:val="004B1AF3"/>
    <w:rsid w:val="004B3239"/>
    <w:rsid w:val="004B43CA"/>
    <w:rsid w:val="004B6BBA"/>
    <w:rsid w:val="004C1C28"/>
    <w:rsid w:val="004C1D4C"/>
    <w:rsid w:val="004C203F"/>
    <w:rsid w:val="004C399B"/>
    <w:rsid w:val="004C544D"/>
    <w:rsid w:val="004C5A82"/>
    <w:rsid w:val="004C5F66"/>
    <w:rsid w:val="004C6384"/>
    <w:rsid w:val="004D3783"/>
    <w:rsid w:val="004D3C21"/>
    <w:rsid w:val="004D4CF3"/>
    <w:rsid w:val="004D54DC"/>
    <w:rsid w:val="004D7337"/>
    <w:rsid w:val="004E11FB"/>
    <w:rsid w:val="004E1B39"/>
    <w:rsid w:val="004E370F"/>
    <w:rsid w:val="004E71E7"/>
    <w:rsid w:val="004F0120"/>
    <w:rsid w:val="004F0352"/>
    <w:rsid w:val="004F1AC2"/>
    <w:rsid w:val="004F350C"/>
    <w:rsid w:val="004F400C"/>
    <w:rsid w:val="004F5488"/>
    <w:rsid w:val="004F6409"/>
    <w:rsid w:val="005017FA"/>
    <w:rsid w:val="00503191"/>
    <w:rsid w:val="005034C2"/>
    <w:rsid w:val="005039B3"/>
    <w:rsid w:val="00503EB4"/>
    <w:rsid w:val="00505209"/>
    <w:rsid w:val="00505654"/>
    <w:rsid w:val="00506996"/>
    <w:rsid w:val="00511C96"/>
    <w:rsid w:val="005131E5"/>
    <w:rsid w:val="00514C12"/>
    <w:rsid w:val="005153C6"/>
    <w:rsid w:val="00521499"/>
    <w:rsid w:val="005219BC"/>
    <w:rsid w:val="005243E1"/>
    <w:rsid w:val="00525345"/>
    <w:rsid w:val="00527C35"/>
    <w:rsid w:val="00527EE4"/>
    <w:rsid w:val="00527FEB"/>
    <w:rsid w:val="0053028B"/>
    <w:rsid w:val="00531EE6"/>
    <w:rsid w:val="005325BD"/>
    <w:rsid w:val="00533742"/>
    <w:rsid w:val="005338E8"/>
    <w:rsid w:val="00534752"/>
    <w:rsid w:val="00536769"/>
    <w:rsid w:val="00537D6D"/>
    <w:rsid w:val="00537F49"/>
    <w:rsid w:val="0054147F"/>
    <w:rsid w:val="00541876"/>
    <w:rsid w:val="0054203B"/>
    <w:rsid w:val="005436F2"/>
    <w:rsid w:val="00544960"/>
    <w:rsid w:val="00545FC7"/>
    <w:rsid w:val="00547D72"/>
    <w:rsid w:val="0055003E"/>
    <w:rsid w:val="005513C9"/>
    <w:rsid w:val="0055500E"/>
    <w:rsid w:val="00555823"/>
    <w:rsid w:val="00555DDC"/>
    <w:rsid w:val="005564BA"/>
    <w:rsid w:val="00556935"/>
    <w:rsid w:val="0055789D"/>
    <w:rsid w:val="005600DD"/>
    <w:rsid w:val="005602B9"/>
    <w:rsid w:val="00562B6F"/>
    <w:rsid w:val="00562BD3"/>
    <w:rsid w:val="00563299"/>
    <w:rsid w:val="00563ABF"/>
    <w:rsid w:val="00567E38"/>
    <w:rsid w:val="00571449"/>
    <w:rsid w:val="00572EE3"/>
    <w:rsid w:val="00574170"/>
    <w:rsid w:val="005741D5"/>
    <w:rsid w:val="0057536F"/>
    <w:rsid w:val="005753FA"/>
    <w:rsid w:val="0058042B"/>
    <w:rsid w:val="005845DC"/>
    <w:rsid w:val="00587DB8"/>
    <w:rsid w:val="00587F11"/>
    <w:rsid w:val="0059138B"/>
    <w:rsid w:val="00593190"/>
    <w:rsid w:val="0059326D"/>
    <w:rsid w:val="00593AB3"/>
    <w:rsid w:val="00594375"/>
    <w:rsid w:val="00594EDA"/>
    <w:rsid w:val="00594F08"/>
    <w:rsid w:val="00595F3E"/>
    <w:rsid w:val="00596771"/>
    <w:rsid w:val="005970BF"/>
    <w:rsid w:val="00597425"/>
    <w:rsid w:val="0059796B"/>
    <w:rsid w:val="005A0C6E"/>
    <w:rsid w:val="005A1447"/>
    <w:rsid w:val="005A3D25"/>
    <w:rsid w:val="005B10AF"/>
    <w:rsid w:val="005B14B7"/>
    <w:rsid w:val="005B1A3C"/>
    <w:rsid w:val="005B1A5C"/>
    <w:rsid w:val="005B3234"/>
    <w:rsid w:val="005B4B53"/>
    <w:rsid w:val="005B52CC"/>
    <w:rsid w:val="005B5B0B"/>
    <w:rsid w:val="005B5CC0"/>
    <w:rsid w:val="005B5F03"/>
    <w:rsid w:val="005B6BE0"/>
    <w:rsid w:val="005C07A9"/>
    <w:rsid w:val="005C0AA0"/>
    <w:rsid w:val="005C470F"/>
    <w:rsid w:val="005C4BA3"/>
    <w:rsid w:val="005C4E23"/>
    <w:rsid w:val="005C566B"/>
    <w:rsid w:val="005D00B7"/>
    <w:rsid w:val="005D185F"/>
    <w:rsid w:val="005D3C94"/>
    <w:rsid w:val="005D5984"/>
    <w:rsid w:val="005D6279"/>
    <w:rsid w:val="005D62F4"/>
    <w:rsid w:val="005D6347"/>
    <w:rsid w:val="005D7AAA"/>
    <w:rsid w:val="005D7C22"/>
    <w:rsid w:val="005D7E66"/>
    <w:rsid w:val="005E05F2"/>
    <w:rsid w:val="005E2B00"/>
    <w:rsid w:val="005E2B44"/>
    <w:rsid w:val="005E47D6"/>
    <w:rsid w:val="005E4C1E"/>
    <w:rsid w:val="005E4D8C"/>
    <w:rsid w:val="005F074D"/>
    <w:rsid w:val="005F13CF"/>
    <w:rsid w:val="005F142E"/>
    <w:rsid w:val="005F2C40"/>
    <w:rsid w:val="005F33C6"/>
    <w:rsid w:val="005FDC4C"/>
    <w:rsid w:val="00600801"/>
    <w:rsid w:val="0060099C"/>
    <w:rsid w:val="00600D74"/>
    <w:rsid w:val="006024A2"/>
    <w:rsid w:val="00605E3E"/>
    <w:rsid w:val="00606AD0"/>
    <w:rsid w:val="006076E5"/>
    <w:rsid w:val="0061562C"/>
    <w:rsid w:val="00615B55"/>
    <w:rsid w:val="00616772"/>
    <w:rsid w:val="00620674"/>
    <w:rsid w:val="00620A6B"/>
    <w:rsid w:val="00620AC2"/>
    <w:rsid w:val="006218CC"/>
    <w:rsid w:val="00622E1F"/>
    <w:rsid w:val="0062483C"/>
    <w:rsid w:val="00627A54"/>
    <w:rsid w:val="0063012F"/>
    <w:rsid w:val="00630625"/>
    <w:rsid w:val="0063117C"/>
    <w:rsid w:val="006312EE"/>
    <w:rsid w:val="0063487F"/>
    <w:rsid w:val="0063567F"/>
    <w:rsid w:val="00636A8D"/>
    <w:rsid w:val="0063728C"/>
    <w:rsid w:val="0064007D"/>
    <w:rsid w:val="00640515"/>
    <w:rsid w:val="0064198B"/>
    <w:rsid w:val="00642591"/>
    <w:rsid w:val="00645B3B"/>
    <w:rsid w:val="00646763"/>
    <w:rsid w:val="00646EE7"/>
    <w:rsid w:val="00647D80"/>
    <w:rsid w:val="00652C36"/>
    <w:rsid w:val="00654F5F"/>
    <w:rsid w:val="00654FDA"/>
    <w:rsid w:val="00655BAF"/>
    <w:rsid w:val="00655D12"/>
    <w:rsid w:val="006570F9"/>
    <w:rsid w:val="006601C6"/>
    <w:rsid w:val="006620B0"/>
    <w:rsid w:val="0066313D"/>
    <w:rsid w:val="006651E9"/>
    <w:rsid w:val="006657CF"/>
    <w:rsid w:val="00665EDF"/>
    <w:rsid w:val="00666442"/>
    <w:rsid w:val="006667AF"/>
    <w:rsid w:val="00666B16"/>
    <w:rsid w:val="006672CA"/>
    <w:rsid w:val="006704DC"/>
    <w:rsid w:val="00674AB2"/>
    <w:rsid w:val="0067597F"/>
    <w:rsid w:val="0067699E"/>
    <w:rsid w:val="00676BFD"/>
    <w:rsid w:val="0068155B"/>
    <w:rsid w:val="00681736"/>
    <w:rsid w:val="006839A2"/>
    <w:rsid w:val="00683ACC"/>
    <w:rsid w:val="006875FF"/>
    <w:rsid w:val="00687B70"/>
    <w:rsid w:val="00690D9D"/>
    <w:rsid w:val="00692985"/>
    <w:rsid w:val="00694376"/>
    <w:rsid w:val="00695D52"/>
    <w:rsid w:val="006A09C7"/>
    <w:rsid w:val="006A0CA5"/>
    <w:rsid w:val="006A0EB9"/>
    <w:rsid w:val="006A406A"/>
    <w:rsid w:val="006A48E3"/>
    <w:rsid w:val="006A63CD"/>
    <w:rsid w:val="006A7E64"/>
    <w:rsid w:val="006B0416"/>
    <w:rsid w:val="006B21BC"/>
    <w:rsid w:val="006B411E"/>
    <w:rsid w:val="006B4E95"/>
    <w:rsid w:val="006B5B6D"/>
    <w:rsid w:val="006B5FC9"/>
    <w:rsid w:val="006C0039"/>
    <w:rsid w:val="006C0736"/>
    <w:rsid w:val="006C0749"/>
    <w:rsid w:val="006C082B"/>
    <w:rsid w:val="006C0A35"/>
    <w:rsid w:val="006C1998"/>
    <w:rsid w:val="006C373E"/>
    <w:rsid w:val="006C3BD0"/>
    <w:rsid w:val="006C3EDF"/>
    <w:rsid w:val="006C6537"/>
    <w:rsid w:val="006C74C2"/>
    <w:rsid w:val="006C79B0"/>
    <w:rsid w:val="006D115B"/>
    <w:rsid w:val="006D132F"/>
    <w:rsid w:val="006D15BE"/>
    <w:rsid w:val="006D1E1C"/>
    <w:rsid w:val="006D2B88"/>
    <w:rsid w:val="006D4286"/>
    <w:rsid w:val="006D685A"/>
    <w:rsid w:val="006D6DE3"/>
    <w:rsid w:val="006D7D46"/>
    <w:rsid w:val="006D7EE4"/>
    <w:rsid w:val="006E11D8"/>
    <w:rsid w:val="006E39B7"/>
    <w:rsid w:val="006E46E4"/>
    <w:rsid w:val="006E5FF3"/>
    <w:rsid w:val="006E75C9"/>
    <w:rsid w:val="006F4A45"/>
    <w:rsid w:val="006F7A06"/>
    <w:rsid w:val="0070019D"/>
    <w:rsid w:val="007001DE"/>
    <w:rsid w:val="00700D09"/>
    <w:rsid w:val="00701E3E"/>
    <w:rsid w:val="007036C2"/>
    <w:rsid w:val="007038C2"/>
    <w:rsid w:val="007042BA"/>
    <w:rsid w:val="00704B46"/>
    <w:rsid w:val="007058FC"/>
    <w:rsid w:val="0071301C"/>
    <w:rsid w:val="00715438"/>
    <w:rsid w:val="00715549"/>
    <w:rsid w:val="00716420"/>
    <w:rsid w:val="00716469"/>
    <w:rsid w:val="007176FD"/>
    <w:rsid w:val="007178D4"/>
    <w:rsid w:val="00721597"/>
    <w:rsid w:val="007222D8"/>
    <w:rsid w:val="007232FF"/>
    <w:rsid w:val="00727553"/>
    <w:rsid w:val="00727CEA"/>
    <w:rsid w:val="00730F84"/>
    <w:rsid w:val="00735EF4"/>
    <w:rsid w:val="00737042"/>
    <w:rsid w:val="00737562"/>
    <w:rsid w:val="00740024"/>
    <w:rsid w:val="00741D16"/>
    <w:rsid w:val="00742CAB"/>
    <w:rsid w:val="007448D2"/>
    <w:rsid w:val="00745260"/>
    <w:rsid w:val="00747537"/>
    <w:rsid w:val="00756D1E"/>
    <w:rsid w:val="00757955"/>
    <w:rsid w:val="00757CF4"/>
    <w:rsid w:val="0076040F"/>
    <w:rsid w:val="00761A09"/>
    <w:rsid w:val="00761DCC"/>
    <w:rsid w:val="00762CB2"/>
    <w:rsid w:val="00767095"/>
    <w:rsid w:val="007705BE"/>
    <w:rsid w:val="00770CA3"/>
    <w:rsid w:val="007715BA"/>
    <w:rsid w:val="00773E3B"/>
    <w:rsid w:val="00773F5F"/>
    <w:rsid w:val="0077486B"/>
    <w:rsid w:val="00776127"/>
    <w:rsid w:val="00777196"/>
    <w:rsid w:val="00777A95"/>
    <w:rsid w:val="0078013F"/>
    <w:rsid w:val="007805E4"/>
    <w:rsid w:val="00780DDA"/>
    <w:rsid w:val="00782AD6"/>
    <w:rsid w:val="00783467"/>
    <w:rsid w:val="00784792"/>
    <w:rsid w:val="00785C28"/>
    <w:rsid w:val="0078696D"/>
    <w:rsid w:val="00786B72"/>
    <w:rsid w:val="00786C67"/>
    <w:rsid w:val="00791B2F"/>
    <w:rsid w:val="0079273D"/>
    <w:rsid w:val="007939BF"/>
    <w:rsid w:val="0079531C"/>
    <w:rsid w:val="00795C9E"/>
    <w:rsid w:val="00795D0F"/>
    <w:rsid w:val="00795D6A"/>
    <w:rsid w:val="00796C70"/>
    <w:rsid w:val="007A04BB"/>
    <w:rsid w:val="007A1CFB"/>
    <w:rsid w:val="007A1FCF"/>
    <w:rsid w:val="007A52FB"/>
    <w:rsid w:val="007A64ED"/>
    <w:rsid w:val="007B0189"/>
    <w:rsid w:val="007B18C8"/>
    <w:rsid w:val="007B24AD"/>
    <w:rsid w:val="007B4806"/>
    <w:rsid w:val="007B55DA"/>
    <w:rsid w:val="007C0A5E"/>
    <w:rsid w:val="007C2051"/>
    <w:rsid w:val="007C2353"/>
    <w:rsid w:val="007C32DE"/>
    <w:rsid w:val="007C3C79"/>
    <w:rsid w:val="007C7707"/>
    <w:rsid w:val="007D0C33"/>
    <w:rsid w:val="007D12AD"/>
    <w:rsid w:val="007D1F44"/>
    <w:rsid w:val="007D33D6"/>
    <w:rsid w:val="007D4ECB"/>
    <w:rsid w:val="007D5CA6"/>
    <w:rsid w:val="007D6499"/>
    <w:rsid w:val="007E0AD4"/>
    <w:rsid w:val="007E14F2"/>
    <w:rsid w:val="007E1DD1"/>
    <w:rsid w:val="007E2C7F"/>
    <w:rsid w:val="007E380C"/>
    <w:rsid w:val="007E40DC"/>
    <w:rsid w:val="007E449A"/>
    <w:rsid w:val="007E506D"/>
    <w:rsid w:val="007E5099"/>
    <w:rsid w:val="007E52D8"/>
    <w:rsid w:val="007E5DB3"/>
    <w:rsid w:val="007E5F66"/>
    <w:rsid w:val="007E604B"/>
    <w:rsid w:val="007E6F19"/>
    <w:rsid w:val="007E7BA2"/>
    <w:rsid w:val="007F09F5"/>
    <w:rsid w:val="007F1D18"/>
    <w:rsid w:val="007F2B5B"/>
    <w:rsid w:val="007F3951"/>
    <w:rsid w:val="007F48CD"/>
    <w:rsid w:val="007F4AB3"/>
    <w:rsid w:val="007F6454"/>
    <w:rsid w:val="007F777B"/>
    <w:rsid w:val="0080033D"/>
    <w:rsid w:val="008009CD"/>
    <w:rsid w:val="008023D1"/>
    <w:rsid w:val="00802E59"/>
    <w:rsid w:val="00803651"/>
    <w:rsid w:val="008039DC"/>
    <w:rsid w:val="0080478F"/>
    <w:rsid w:val="0080599F"/>
    <w:rsid w:val="00805A19"/>
    <w:rsid w:val="00805BAA"/>
    <w:rsid w:val="00805D72"/>
    <w:rsid w:val="00811227"/>
    <w:rsid w:val="008118F3"/>
    <w:rsid w:val="0081396E"/>
    <w:rsid w:val="0081559A"/>
    <w:rsid w:val="0081686C"/>
    <w:rsid w:val="008177C2"/>
    <w:rsid w:val="00817DBC"/>
    <w:rsid w:val="00817F48"/>
    <w:rsid w:val="008230A4"/>
    <w:rsid w:val="008244E2"/>
    <w:rsid w:val="00824685"/>
    <w:rsid w:val="00827803"/>
    <w:rsid w:val="00830D1D"/>
    <w:rsid w:val="00832068"/>
    <w:rsid w:val="0083364A"/>
    <w:rsid w:val="0083421B"/>
    <w:rsid w:val="00834630"/>
    <w:rsid w:val="0083658B"/>
    <w:rsid w:val="00836DD2"/>
    <w:rsid w:val="00837300"/>
    <w:rsid w:val="008375A8"/>
    <w:rsid w:val="00837BF5"/>
    <w:rsid w:val="008404CD"/>
    <w:rsid w:val="0084104C"/>
    <w:rsid w:val="00842AB1"/>
    <w:rsid w:val="00842FDC"/>
    <w:rsid w:val="00843509"/>
    <w:rsid w:val="00843703"/>
    <w:rsid w:val="008456BC"/>
    <w:rsid w:val="00847F17"/>
    <w:rsid w:val="00851299"/>
    <w:rsid w:val="00851A92"/>
    <w:rsid w:val="008546FB"/>
    <w:rsid w:val="00855D7E"/>
    <w:rsid w:val="00855DB0"/>
    <w:rsid w:val="00856E17"/>
    <w:rsid w:val="00856EA3"/>
    <w:rsid w:val="00857956"/>
    <w:rsid w:val="00860031"/>
    <w:rsid w:val="0086308C"/>
    <w:rsid w:val="00866160"/>
    <w:rsid w:val="008666BA"/>
    <w:rsid w:val="008666C7"/>
    <w:rsid w:val="008674B7"/>
    <w:rsid w:val="008679AF"/>
    <w:rsid w:val="00870D3E"/>
    <w:rsid w:val="00871A61"/>
    <w:rsid w:val="00873972"/>
    <w:rsid w:val="00873C90"/>
    <w:rsid w:val="008761DA"/>
    <w:rsid w:val="00876837"/>
    <w:rsid w:val="00877E32"/>
    <w:rsid w:val="008800C1"/>
    <w:rsid w:val="008801A1"/>
    <w:rsid w:val="00881967"/>
    <w:rsid w:val="00882DF1"/>
    <w:rsid w:val="00886871"/>
    <w:rsid w:val="008905F6"/>
    <w:rsid w:val="00890FE0"/>
    <w:rsid w:val="00891074"/>
    <w:rsid w:val="00893AED"/>
    <w:rsid w:val="00895A0E"/>
    <w:rsid w:val="008966FB"/>
    <w:rsid w:val="00897251"/>
    <w:rsid w:val="008A1268"/>
    <w:rsid w:val="008A22E7"/>
    <w:rsid w:val="008A4A26"/>
    <w:rsid w:val="008A4F02"/>
    <w:rsid w:val="008A6887"/>
    <w:rsid w:val="008A690D"/>
    <w:rsid w:val="008B02A9"/>
    <w:rsid w:val="008B2CF5"/>
    <w:rsid w:val="008B45E5"/>
    <w:rsid w:val="008B5201"/>
    <w:rsid w:val="008B5AA5"/>
    <w:rsid w:val="008B5EF9"/>
    <w:rsid w:val="008B68C8"/>
    <w:rsid w:val="008B6F85"/>
    <w:rsid w:val="008B7C90"/>
    <w:rsid w:val="008C0006"/>
    <w:rsid w:val="008C1F49"/>
    <w:rsid w:val="008C5A3D"/>
    <w:rsid w:val="008D040D"/>
    <w:rsid w:val="008D051C"/>
    <w:rsid w:val="008D0620"/>
    <w:rsid w:val="008D18E5"/>
    <w:rsid w:val="008D1960"/>
    <w:rsid w:val="008D22B3"/>
    <w:rsid w:val="008D24BE"/>
    <w:rsid w:val="008D531B"/>
    <w:rsid w:val="008D612C"/>
    <w:rsid w:val="008D65A5"/>
    <w:rsid w:val="008D6C22"/>
    <w:rsid w:val="008D7BC3"/>
    <w:rsid w:val="008D7C59"/>
    <w:rsid w:val="008E104D"/>
    <w:rsid w:val="008E14E4"/>
    <w:rsid w:val="008E3212"/>
    <w:rsid w:val="008E3677"/>
    <w:rsid w:val="008E38CE"/>
    <w:rsid w:val="008E493C"/>
    <w:rsid w:val="008E5944"/>
    <w:rsid w:val="008E5EBF"/>
    <w:rsid w:val="008E5EC8"/>
    <w:rsid w:val="008E67E2"/>
    <w:rsid w:val="008E7E18"/>
    <w:rsid w:val="008F0E86"/>
    <w:rsid w:val="008F2832"/>
    <w:rsid w:val="008F2A3E"/>
    <w:rsid w:val="008F2AA6"/>
    <w:rsid w:val="008F2F15"/>
    <w:rsid w:val="008F3EAA"/>
    <w:rsid w:val="008F55C1"/>
    <w:rsid w:val="008F6272"/>
    <w:rsid w:val="00900C86"/>
    <w:rsid w:val="00902D7E"/>
    <w:rsid w:val="00904848"/>
    <w:rsid w:val="00905484"/>
    <w:rsid w:val="00905B8F"/>
    <w:rsid w:val="00906659"/>
    <w:rsid w:val="00907167"/>
    <w:rsid w:val="009076E3"/>
    <w:rsid w:val="00907AF5"/>
    <w:rsid w:val="00910668"/>
    <w:rsid w:val="009122A3"/>
    <w:rsid w:val="00913261"/>
    <w:rsid w:val="00913C5F"/>
    <w:rsid w:val="00914A6D"/>
    <w:rsid w:val="00923036"/>
    <w:rsid w:val="00924B55"/>
    <w:rsid w:val="00927289"/>
    <w:rsid w:val="009311A9"/>
    <w:rsid w:val="00933936"/>
    <w:rsid w:val="0093436A"/>
    <w:rsid w:val="009363AC"/>
    <w:rsid w:val="00937B35"/>
    <w:rsid w:val="00941A25"/>
    <w:rsid w:val="00944DB8"/>
    <w:rsid w:val="009502E2"/>
    <w:rsid w:val="00950489"/>
    <w:rsid w:val="00950B3F"/>
    <w:rsid w:val="00950D6A"/>
    <w:rsid w:val="0095211A"/>
    <w:rsid w:val="0095286E"/>
    <w:rsid w:val="00952ADB"/>
    <w:rsid w:val="00953DC2"/>
    <w:rsid w:val="00955278"/>
    <w:rsid w:val="00955368"/>
    <w:rsid w:val="00956957"/>
    <w:rsid w:val="00956C93"/>
    <w:rsid w:val="00960D30"/>
    <w:rsid w:val="00961605"/>
    <w:rsid w:val="00961C6E"/>
    <w:rsid w:val="00963232"/>
    <w:rsid w:val="00964C5B"/>
    <w:rsid w:val="00966496"/>
    <w:rsid w:val="00966F20"/>
    <w:rsid w:val="00973BA8"/>
    <w:rsid w:val="009741C4"/>
    <w:rsid w:val="00980894"/>
    <w:rsid w:val="00980BC3"/>
    <w:rsid w:val="00981A8B"/>
    <w:rsid w:val="00981CBB"/>
    <w:rsid w:val="00984C84"/>
    <w:rsid w:val="00985A2B"/>
    <w:rsid w:val="00985E22"/>
    <w:rsid w:val="00986546"/>
    <w:rsid w:val="00986600"/>
    <w:rsid w:val="00986F30"/>
    <w:rsid w:val="00986FB2"/>
    <w:rsid w:val="0098769B"/>
    <w:rsid w:val="00987825"/>
    <w:rsid w:val="009902B0"/>
    <w:rsid w:val="009907BC"/>
    <w:rsid w:val="00990FD2"/>
    <w:rsid w:val="00992336"/>
    <w:rsid w:val="00993AE9"/>
    <w:rsid w:val="00993CE6"/>
    <w:rsid w:val="00993FAB"/>
    <w:rsid w:val="009A1A03"/>
    <w:rsid w:val="009A1AAA"/>
    <w:rsid w:val="009A4F6B"/>
    <w:rsid w:val="009A6CCE"/>
    <w:rsid w:val="009B0A3E"/>
    <w:rsid w:val="009B0F5F"/>
    <w:rsid w:val="009B13C6"/>
    <w:rsid w:val="009B1732"/>
    <w:rsid w:val="009B2BED"/>
    <w:rsid w:val="009B707B"/>
    <w:rsid w:val="009B7A68"/>
    <w:rsid w:val="009C332C"/>
    <w:rsid w:val="009C3665"/>
    <w:rsid w:val="009C3F8A"/>
    <w:rsid w:val="009C423C"/>
    <w:rsid w:val="009C424F"/>
    <w:rsid w:val="009C6472"/>
    <w:rsid w:val="009C6998"/>
    <w:rsid w:val="009D2BB9"/>
    <w:rsid w:val="009D35FF"/>
    <w:rsid w:val="009D5EBA"/>
    <w:rsid w:val="009D6DAF"/>
    <w:rsid w:val="009E221C"/>
    <w:rsid w:val="009E2C0C"/>
    <w:rsid w:val="009E349B"/>
    <w:rsid w:val="009E5769"/>
    <w:rsid w:val="009E589C"/>
    <w:rsid w:val="009E62E8"/>
    <w:rsid w:val="009E6529"/>
    <w:rsid w:val="009E77C3"/>
    <w:rsid w:val="009E7B72"/>
    <w:rsid w:val="009E7CBD"/>
    <w:rsid w:val="009F03B2"/>
    <w:rsid w:val="009F3707"/>
    <w:rsid w:val="009F62A4"/>
    <w:rsid w:val="009F6554"/>
    <w:rsid w:val="00A0096C"/>
    <w:rsid w:val="00A014C0"/>
    <w:rsid w:val="00A033D8"/>
    <w:rsid w:val="00A044A6"/>
    <w:rsid w:val="00A04ABE"/>
    <w:rsid w:val="00A061B6"/>
    <w:rsid w:val="00A06954"/>
    <w:rsid w:val="00A06FFF"/>
    <w:rsid w:val="00A078F3"/>
    <w:rsid w:val="00A100CD"/>
    <w:rsid w:val="00A101BB"/>
    <w:rsid w:val="00A12851"/>
    <w:rsid w:val="00A152AF"/>
    <w:rsid w:val="00A207B3"/>
    <w:rsid w:val="00A208DE"/>
    <w:rsid w:val="00A21BAF"/>
    <w:rsid w:val="00A22504"/>
    <w:rsid w:val="00A236AE"/>
    <w:rsid w:val="00A254FA"/>
    <w:rsid w:val="00A2554C"/>
    <w:rsid w:val="00A25621"/>
    <w:rsid w:val="00A2575F"/>
    <w:rsid w:val="00A26468"/>
    <w:rsid w:val="00A27CB4"/>
    <w:rsid w:val="00A33BBB"/>
    <w:rsid w:val="00A365D4"/>
    <w:rsid w:val="00A43BC8"/>
    <w:rsid w:val="00A447F9"/>
    <w:rsid w:val="00A4496E"/>
    <w:rsid w:val="00A45D6C"/>
    <w:rsid w:val="00A45FB0"/>
    <w:rsid w:val="00A52A2C"/>
    <w:rsid w:val="00A53E21"/>
    <w:rsid w:val="00A550DE"/>
    <w:rsid w:val="00A55D20"/>
    <w:rsid w:val="00A56360"/>
    <w:rsid w:val="00A57AA5"/>
    <w:rsid w:val="00A60634"/>
    <w:rsid w:val="00A61164"/>
    <w:rsid w:val="00A61EBC"/>
    <w:rsid w:val="00A61EC2"/>
    <w:rsid w:val="00A63EFC"/>
    <w:rsid w:val="00A66EEA"/>
    <w:rsid w:val="00A67A17"/>
    <w:rsid w:val="00A70C49"/>
    <w:rsid w:val="00A72FB1"/>
    <w:rsid w:val="00A75974"/>
    <w:rsid w:val="00A75CA6"/>
    <w:rsid w:val="00A77AEA"/>
    <w:rsid w:val="00A80840"/>
    <w:rsid w:val="00A808F2"/>
    <w:rsid w:val="00A80A73"/>
    <w:rsid w:val="00A80DC6"/>
    <w:rsid w:val="00A811BD"/>
    <w:rsid w:val="00A82FCA"/>
    <w:rsid w:val="00A83713"/>
    <w:rsid w:val="00A87A63"/>
    <w:rsid w:val="00A91CA0"/>
    <w:rsid w:val="00A91ED4"/>
    <w:rsid w:val="00A92548"/>
    <w:rsid w:val="00A93D61"/>
    <w:rsid w:val="00A9518C"/>
    <w:rsid w:val="00A96718"/>
    <w:rsid w:val="00A97183"/>
    <w:rsid w:val="00AA06BF"/>
    <w:rsid w:val="00AA06D4"/>
    <w:rsid w:val="00AA1140"/>
    <w:rsid w:val="00AA2903"/>
    <w:rsid w:val="00AB071D"/>
    <w:rsid w:val="00AB26D6"/>
    <w:rsid w:val="00AB4466"/>
    <w:rsid w:val="00AB466C"/>
    <w:rsid w:val="00AB4A56"/>
    <w:rsid w:val="00AB639C"/>
    <w:rsid w:val="00AB7454"/>
    <w:rsid w:val="00AB7542"/>
    <w:rsid w:val="00AB77CA"/>
    <w:rsid w:val="00AB79B2"/>
    <w:rsid w:val="00AB7FF8"/>
    <w:rsid w:val="00AC161F"/>
    <w:rsid w:val="00AC451E"/>
    <w:rsid w:val="00AC534D"/>
    <w:rsid w:val="00AC53C7"/>
    <w:rsid w:val="00AC60C1"/>
    <w:rsid w:val="00AC6E8D"/>
    <w:rsid w:val="00AC73FA"/>
    <w:rsid w:val="00AC7BF4"/>
    <w:rsid w:val="00AD12DF"/>
    <w:rsid w:val="00AD1421"/>
    <w:rsid w:val="00AD2B1D"/>
    <w:rsid w:val="00AD30D8"/>
    <w:rsid w:val="00AD3759"/>
    <w:rsid w:val="00AD4CA3"/>
    <w:rsid w:val="00AD4E7E"/>
    <w:rsid w:val="00AD604A"/>
    <w:rsid w:val="00AD6BDD"/>
    <w:rsid w:val="00AE0C9D"/>
    <w:rsid w:val="00AE2623"/>
    <w:rsid w:val="00AE7CFE"/>
    <w:rsid w:val="00AF009E"/>
    <w:rsid w:val="00AF01A7"/>
    <w:rsid w:val="00AF100E"/>
    <w:rsid w:val="00AF1246"/>
    <w:rsid w:val="00AF204B"/>
    <w:rsid w:val="00AF250B"/>
    <w:rsid w:val="00AF2533"/>
    <w:rsid w:val="00AF2763"/>
    <w:rsid w:val="00AF4EB8"/>
    <w:rsid w:val="00AF5386"/>
    <w:rsid w:val="00AF569F"/>
    <w:rsid w:val="00AF5D7D"/>
    <w:rsid w:val="00AF7512"/>
    <w:rsid w:val="00B001D7"/>
    <w:rsid w:val="00B006DD"/>
    <w:rsid w:val="00B009E9"/>
    <w:rsid w:val="00B00ADB"/>
    <w:rsid w:val="00B027E4"/>
    <w:rsid w:val="00B02870"/>
    <w:rsid w:val="00B03F22"/>
    <w:rsid w:val="00B03F48"/>
    <w:rsid w:val="00B04335"/>
    <w:rsid w:val="00B04F98"/>
    <w:rsid w:val="00B05478"/>
    <w:rsid w:val="00B05637"/>
    <w:rsid w:val="00B06E2B"/>
    <w:rsid w:val="00B12173"/>
    <w:rsid w:val="00B1391A"/>
    <w:rsid w:val="00B17A19"/>
    <w:rsid w:val="00B17D92"/>
    <w:rsid w:val="00B205DD"/>
    <w:rsid w:val="00B21DE3"/>
    <w:rsid w:val="00B26CBF"/>
    <w:rsid w:val="00B26E3C"/>
    <w:rsid w:val="00B27654"/>
    <w:rsid w:val="00B326FA"/>
    <w:rsid w:val="00B32C34"/>
    <w:rsid w:val="00B358A0"/>
    <w:rsid w:val="00B36B53"/>
    <w:rsid w:val="00B370E1"/>
    <w:rsid w:val="00B37FDE"/>
    <w:rsid w:val="00B40A03"/>
    <w:rsid w:val="00B40D46"/>
    <w:rsid w:val="00B41232"/>
    <w:rsid w:val="00B43758"/>
    <w:rsid w:val="00B4408D"/>
    <w:rsid w:val="00B44A5C"/>
    <w:rsid w:val="00B45434"/>
    <w:rsid w:val="00B4709B"/>
    <w:rsid w:val="00B5022F"/>
    <w:rsid w:val="00B547E6"/>
    <w:rsid w:val="00B56181"/>
    <w:rsid w:val="00B563A5"/>
    <w:rsid w:val="00B5698C"/>
    <w:rsid w:val="00B571FB"/>
    <w:rsid w:val="00B613FD"/>
    <w:rsid w:val="00B618C9"/>
    <w:rsid w:val="00B619BB"/>
    <w:rsid w:val="00B61FD2"/>
    <w:rsid w:val="00B62EBA"/>
    <w:rsid w:val="00B644D1"/>
    <w:rsid w:val="00B6457E"/>
    <w:rsid w:val="00B651D2"/>
    <w:rsid w:val="00B66D2C"/>
    <w:rsid w:val="00B70287"/>
    <w:rsid w:val="00B7178B"/>
    <w:rsid w:val="00B71ACA"/>
    <w:rsid w:val="00B726B4"/>
    <w:rsid w:val="00B735DA"/>
    <w:rsid w:val="00B73957"/>
    <w:rsid w:val="00B74C37"/>
    <w:rsid w:val="00B74C71"/>
    <w:rsid w:val="00B75662"/>
    <w:rsid w:val="00B75852"/>
    <w:rsid w:val="00B76BEF"/>
    <w:rsid w:val="00B77823"/>
    <w:rsid w:val="00B8065D"/>
    <w:rsid w:val="00B8074C"/>
    <w:rsid w:val="00B80A97"/>
    <w:rsid w:val="00B80C9D"/>
    <w:rsid w:val="00B81C66"/>
    <w:rsid w:val="00B81E25"/>
    <w:rsid w:val="00B82A31"/>
    <w:rsid w:val="00B848DE"/>
    <w:rsid w:val="00B85BD3"/>
    <w:rsid w:val="00B86114"/>
    <w:rsid w:val="00B90CEE"/>
    <w:rsid w:val="00B91A6C"/>
    <w:rsid w:val="00B91B3E"/>
    <w:rsid w:val="00B91B90"/>
    <w:rsid w:val="00B92A14"/>
    <w:rsid w:val="00B937D0"/>
    <w:rsid w:val="00B94B1F"/>
    <w:rsid w:val="00B95202"/>
    <w:rsid w:val="00B960AC"/>
    <w:rsid w:val="00B96862"/>
    <w:rsid w:val="00B97ACA"/>
    <w:rsid w:val="00BA0114"/>
    <w:rsid w:val="00BA1535"/>
    <w:rsid w:val="00BA1647"/>
    <w:rsid w:val="00BA1F11"/>
    <w:rsid w:val="00BA2E3C"/>
    <w:rsid w:val="00BA38BD"/>
    <w:rsid w:val="00BA6369"/>
    <w:rsid w:val="00BA7B69"/>
    <w:rsid w:val="00BB1793"/>
    <w:rsid w:val="00BB3351"/>
    <w:rsid w:val="00BB343B"/>
    <w:rsid w:val="00BB345A"/>
    <w:rsid w:val="00BB6045"/>
    <w:rsid w:val="00BB6560"/>
    <w:rsid w:val="00BB70D7"/>
    <w:rsid w:val="00BB74A2"/>
    <w:rsid w:val="00BC10CB"/>
    <w:rsid w:val="00BC6A2B"/>
    <w:rsid w:val="00BD20F0"/>
    <w:rsid w:val="00BD3859"/>
    <w:rsid w:val="00BD3B51"/>
    <w:rsid w:val="00BD3D82"/>
    <w:rsid w:val="00BD52BD"/>
    <w:rsid w:val="00BD62C0"/>
    <w:rsid w:val="00BE4F3C"/>
    <w:rsid w:val="00BE5E91"/>
    <w:rsid w:val="00BE706E"/>
    <w:rsid w:val="00BF15A1"/>
    <w:rsid w:val="00BF1649"/>
    <w:rsid w:val="00BF221D"/>
    <w:rsid w:val="00BF2B74"/>
    <w:rsid w:val="00BF656E"/>
    <w:rsid w:val="00BF6DFA"/>
    <w:rsid w:val="00C01780"/>
    <w:rsid w:val="00C032D0"/>
    <w:rsid w:val="00C040D0"/>
    <w:rsid w:val="00C04E85"/>
    <w:rsid w:val="00C04F7A"/>
    <w:rsid w:val="00C052A8"/>
    <w:rsid w:val="00C05C80"/>
    <w:rsid w:val="00C07B79"/>
    <w:rsid w:val="00C11426"/>
    <w:rsid w:val="00C12349"/>
    <w:rsid w:val="00C1557B"/>
    <w:rsid w:val="00C169C2"/>
    <w:rsid w:val="00C16C41"/>
    <w:rsid w:val="00C173A8"/>
    <w:rsid w:val="00C24429"/>
    <w:rsid w:val="00C24ADC"/>
    <w:rsid w:val="00C27376"/>
    <w:rsid w:val="00C33B51"/>
    <w:rsid w:val="00C34116"/>
    <w:rsid w:val="00C34913"/>
    <w:rsid w:val="00C36307"/>
    <w:rsid w:val="00C3647C"/>
    <w:rsid w:val="00C373B2"/>
    <w:rsid w:val="00C40FF1"/>
    <w:rsid w:val="00C42B7F"/>
    <w:rsid w:val="00C43EBC"/>
    <w:rsid w:val="00C44D35"/>
    <w:rsid w:val="00C45597"/>
    <w:rsid w:val="00C459F6"/>
    <w:rsid w:val="00C465A8"/>
    <w:rsid w:val="00C47CE8"/>
    <w:rsid w:val="00C50100"/>
    <w:rsid w:val="00C50715"/>
    <w:rsid w:val="00C50D8D"/>
    <w:rsid w:val="00C5162B"/>
    <w:rsid w:val="00C516AE"/>
    <w:rsid w:val="00C5180E"/>
    <w:rsid w:val="00C53051"/>
    <w:rsid w:val="00C5503F"/>
    <w:rsid w:val="00C5521C"/>
    <w:rsid w:val="00C5796D"/>
    <w:rsid w:val="00C609FB"/>
    <w:rsid w:val="00C60B9B"/>
    <w:rsid w:val="00C62320"/>
    <w:rsid w:val="00C62C1D"/>
    <w:rsid w:val="00C63AD6"/>
    <w:rsid w:val="00C63AEF"/>
    <w:rsid w:val="00C640BC"/>
    <w:rsid w:val="00C6538B"/>
    <w:rsid w:val="00C655ED"/>
    <w:rsid w:val="00C65EA9"/>
    <w:rsid w:val="00C6637E"/>
    <w:rsid w:val="00C66670"/>
    <w:rsid w:val="00C668B9"/>
    <w:rsid w:val="00C66D0D"/>
    <w:rsid w:val="00C67E0D"/>
    <w:rsid w:val="00C67E1A"/>
    <w:rsid w:val="00C71ACA"/>
    <w:rsid w:val="00C72564"/>
    <w:rsid w:val="00C7337D"/>
    <w:rsid w:val="00C76400"/>
    <w:rsid w:val="00C76A2C"/>
    <w:rsid w:val="00C76C8B"/>
    <w:rsid w:val="00C770C9"/>
    <w:rsid w:val="00C7736F"/>
    <w:rsid w:val="00C814FF"/>
    <w:rsid w:val="00C82D7B"/>
    <w:rsid w:val="00C834A0"/>
    <w:rsid w:val="00C864CA"/>
    <w:rsid w:val="00C86E60"/>
    <w:rsid w:val="00C90406"/>
    <w:rsid w:val="00C90B03"/>
    <w:rsid w:val="00C93F21"/>
    <w:rsid w:val="00C94157"/>
    <w:rsid w:val="00C97FAB"/>
    <w:rsid w:val="00CA0E69"/>
    <w:rsid w:val="00CA26E3"/>
    <w:rsid w:val="00CA4C1D"/>
    <w:rsid w:val="00CA56BB"/>
    <w:rsid w:val="00CA7BAC"/>
    <w:rsid w:val="00CA7F69"/>
    <w:rsid w:val="00CB210B"/>
    <w:rsid w:val="00CC1D4A"/>
    <w:rsid w:val="00CC277F"/>
    <w:rsid w:val="00CC282D"/>
    <w:rsid w:val="00CC2EC6"/>
    <w:rsid w:val="00CC306A"/>
    <w:rsid w:val="00CC47A4"/>
    <w:rsid w:val="00CC5430"/>
    <w:rsid w:val="00CC610E"/>
    <w:rsid w:val="00CD03AA"/>
    <w:rsid w:val="00CD0CDA"/>
    <w:rsid w:val="00CD3D4E"/>
    <w:rsid w:val="00CD3FD6"/>
    <w:rsid w:val="00CD40CD"/>
    <w:rsid w:val="00CD490D"/>
    <w:rsid w:val="00CD4E50"/>
    <w:rsid w:val="00CD5CB2"/>
    <w:rsid w:val="00CD5F59"/>
    <w:rsid w:val="00CD67D9"/>
    <w:rsid w:val="00CD72DD"/>
    <w:rsid w:val="00CD7913"/>
    <w:rsid w:val="00CD7C94"/>
    <w:rsid w:val="00CE0E65"/>
    <w:rsid w:val="00CE22CF"/>
    <w:rsid w:val="00CE370B"/>
    <w:rsid w:val="00CE41C1"/>
    <w:rsid w:val="00CE45D4"/>
    <w:rsid w:val="00CE5ABD"/>
    <w:rsid w:val="00CE5B63"/>
    <w:rsid w:val="00CE5B95"/>
    <w:rsid w:val="00CF1892"/>
    <w:rsid w:val="00CF2CB6"/>
    <w:rsid w:val="00CF30E7"/>
    <w:rsid w:val="00CF3B11"/>
    <w:rsid w:val="00CF4131"/>
    <w:rsid w:val="00CF6E6E"/>
    <w:rsid w:val="00CF7040"/>
    <w:rsid w:val="00D00B01"/>
    <w:rsid w:val="00D03556"/>
    <w:rsid w:val="00D0428F"/>
    <w:rsid w:val="00D05FED"/>
    <w:rsid w:val="00D074A4"/>
    <w:rsid w:val="00D10900"/>
    <w:rsid w:val="00D12615"/>
    <w:rsid w:val="00D12E2C"/>
    <w:rsid w:val="00D13487"/>
    <w:rsid w:val="00D14CBF"/>
    <w:rsid w:val="00D167ED"/>
    <w:rsid w:val="00D174EB"/>
    <w:rsid w:val="00D17EC7"/>
    <w:rsid w:val="00D20EA1"/>
    <w:rsid w:val="00D210C5"/>
    <w:rsid w:val="00D21AB7"/>
    <w:rsid w:val="00D22444"/>
    <w:rsid w:val="00D22507"/>
    <w:rsid w:val="00D23F77"/>
    <w:rsid w:val="00D27003"/>
    <w:rsid w:val="00D276CB"/>
    <w:rsid w:val="00D30010"/>
    <w:rsid w:val="00D30742"/>
    <w:rsid w:val="00D30954"/>
    <w:rsid w:val="00D30AB1"/>
    <w:rsid w:val="00D30E04"/>
    <w:rsid w:val="00D34A67"/>
    <w:rsid w:val="00D378B9"/>
    <w:rsid w:val="00D37F60"/>
    <w:rsid w:val="00D40707"/>
    <w:rsid w:val="00D415F9"/>
    <w:rsid w:val="00D41BC9"/>
    <w:rsid w:val="00D42822"/>
    <w:rsid w:val="00D42D0A"/>
    <w:rsid w:val="00D42DB9"/>
    <w:rsid w:val="00D42EA9"/>
    <w:rsid w:val="00D4535E"/>
    <w:rsid w:val="00D50C64"/>
    <w:rsid w:val="00D513F1"/>
    <w:rsid w:val="00D51CB1"/>
    <w:rsid w:val="00D52DC9"/>
    <w:rsid w:val="00D549C5"/>
    <w:rsid w:val="00D56489"/>
    <w:rsid w:val="00D56BE5"/>
    <w:rsid w:val="00D57BC2"/>
    <w:rsid w:val="00D57DD1"/>
    <w:rsid w:val="00D611CB"/>
    <w:rsid w:val="00D6345F"/>
    <w:rsid w:val="00D63B0E"/>
    <w:rsid w:val="00D6678C"/>
    <w:rsid w:val="00D72951"/>
    <w:rsid w:val="00D73D5B"/>
    <w:rsid w:val="00D74DBB"/>
    <w:rsid w:val="00D7527F"/>
    <w:rsid w:val="00D776C7"/>
    <w:rsid w:val="00D815E2"/>
    <w:rsid w:val="00D822C1"/>
    <w:rsid w:val="00D831BE"/>
    <w:rsid w:val="00D841C7"/>
    <w:rsid w:val="00D856B6"/>
    <w:rsid w:val="00D85794"/>
    <w:rsid w:val="00D858BE"/>
    <w:rsid w:val="00D85EEA"/>
    <w:rsid w:val="00D86D98"/>
    <w:rsid w:val="00D87861"/>
    <w:rsid w:val="00D9016E"/>
    <w:rsid w:val="00D905E3"/>
    <w:rsid w:val="00D90BD7"/>
    <w:rsid w:val="00D933C1"/>
    <w:rsid w:val="00D93E0B"/>
    <w:rsid w:val="00D9474B"/>
    <w:rsid w:val="00D948A8"/>
    <w:rsid w:val="00D94A4A"/>
    <w:rsid w:val="00D950CF"/>
    <w:rsid w:val="00D9709A"/>
    <w:rsid w:val="00D973DE"/>
    <w:rsid w:val="00D977AF"/>
    <w:rsid w:val="00D977BE"/>
    <w:rsid w:val="00DA088E"/>
    <w:rsid w:val="00DA0FAF"/>
    <w:rsid w:val="00DA16F9"/>
    <w:rsid w:val="00DA2612"/>
    <w:rsid w:val="00DA469E"/>
    <w:rsid w:val="00DA5171"/>
    <w:rsid w:val="00DA5726"/>
    <w:rsid w:val="00DA5A3C"/>
    <w:rsid w:val="00DA7E05"/>
    <w:rsid w:val="00DB1C99"/>
    <w:rsid w:val="00DB22D7"/>
    <w:rsid w:val="00DB381D"/>
    <w:rsid w:val="00DB3E9C"/>
    <w:rsid w:val="00DB5911"/>
    <w:rsid w:val="00DB5F35"/>
    <w:rsid w:val="00DB6D0B"/>
    <w:rsid w:val="00DB6D13"/>
    <w:rsid w:val="00DB6F4E"/>
    <w:rsid w:val="00DB7967"/>
    <w:rsid w:val="00DC06D1"/>
    <w:rsid w:val="00DC19D5"/>
    <w:rsid w:val="00DC23C5"/>
    <w:rsid w:val="00DC4D29"/>
    <w:rsid w:val="00DC5791"/>
    <w:rsid w:val="00DD083F"/>
    <w:rsid w:val="00DD108A"/>
    <w:rsid w:val="00DD6AD9"/>
    <w:rsid w:val="00DD73FB"/>
    <w:rsid w:val="00DE16DB"/>
    <w:rsid w:val="00DE19E8"/>
    <w:rsid w:val="00DE442E"/>
    <w:rsid w:val="00DE44BE"/>
    <w:rsid w:val="00DE4749"/>
    <w:rsid w:val="00DE4874"/>
    <w:rsid w:val="00DE5C8B"/>
    <w:rsid w:val="00DE6D1A"/>
    <w:rsid w:val="00DE6F3D"/>
    <w:rsid w:val="00DE7666"/>
    <w:rsid w:val="00DF1B0C"/>
    <w:rsid w:val="00DF241A"/>
    <w:rsid w:val="00DF5F2F"/>
    <w:rsid w:val="00DF7397"/>
    <w:rsid w:val="00E00A82"/>
    <w:rsid w:val="00E01DA9"/>
    <w:rsid w:val="00E020F3"/>
    <w:rsid w:val="00E028CB"/>
    <w:rsid w:val="00E03234"/>
    <w:rsid w:val="00E04151"/>
    <w:rsid w:val="00E05AA2"/>
    <w:rsid w:val="00E06540"/>
    <w:rsid w:val="00E07ABB"/>
    <w:rsid w:val="00E10703"/>
    <w:rsid w:val="00E10A89"/>
    <w:rsid w:val="00E10DCD"/>
    <w:rsid w:val="00E11885"/>
    <w:rsid w:val="00E12BE9"/>
    <w:rsid w:val="00E166B0"/>
    <w:rsid w:val="00E1752A"/>
    <w:rsid w:val="00E20D0A"/>
    <w:rsid w:val="00E20F59"/>
    <w:rsid w:val="00E22699"/>
    <w:rsid w:val="00E2299A"/>
    <w:rsid w:val="00E22B15"/>
    <w:rsid w:val="00E22D34"/>
    <w:rsid w:val="00E24829"/>
    <w:rsid w:val="00E2592D"/>
    <w:rsid w:val="00E25FE1"/>
    <w:rsid w:val="00E26A0E"/>
    <w:rsid w:val="00E26C85"/>
    <w:rsid w:val="00E26F11"/>
    <w:rsid w:val="00E27CC1"/>
    <w:rsid w:val="00E3342B"/>
    <w:rsid w:val="00E343DF"/>
    <w:rsid w:val="00E34EEA"/>
    <w:rsid w:val="00E36B18"/>
    <w:rsid w:val="00E413E1"/>
    <w:rsid w:val="00E41876"/>
    <w:rsid w:val="00E42AA6"/>
    <w:rsid w:val="00E43B8C"/>
    <w:rsid w:val="00E44B3D"/>
    <w:rsid w:val="00E450DF"/>
    <w:rsid w:val="00E4535B"/>
    <w:rsid w:val="00E47BE3"/>
    <w:rsid w:val="00E5002A"/>
    <w:rsid w:val="00E5020C"/>
    <w:rsid w:val="00E509EB"/>
    <w:rsid w:val="00E516FD"/>
    <w:rsid w:val="00E51D12"/>
    <w:rsid w:val="00E52216"/>
    <w:rsid w:val="00E525C2"/>
    <w:rsid w:val="00E53C21"/>
    <w:rsid w:val="00E555AA"/>
    <w:rsid w:val="00E55641"/>
    <w:rsid w:val="00E6194D"/>
    <w:rsid w:val="00E61F51"/>
    <w:rsid w:val="00E61F5C"/>
    <w:rsid w:val="00E61F8E"/>
    <w:rsid w:val="00E621B7"/>
    <w:rsid w:val="00E628B0"/>
    <w:rsid w:val="00E62D34"/>
    <w:rsid w:val="00E63820"/>
    <w:rsid w:val="00E6522A"/>
    <w:rsid w:val="00E65B26"/>
    <w:rsid w:val="00E65EB5"/>
    <w:rsid w:val="00E66CFC"/>
    <w:rsid w:val="00E67D9B"/>
    <w:rsid w:val="00E70759"/>
    <w:rsid w:val="00E72142"/>
    <w:rsid w:val="00E733A9"/>
    <w:rsid w:val="00E768CE"/>
    <w:rsid w:val="00E7775A"/>
    <w:rsid w:val="00E777A7"/>
    <w:rsid w:val="00E81828"/>
    <w:rsid w:val="00E83419"/>
    <w:rsid w:val="00E853AC"/>
    <w:rsid w:val="00E86590"/>
    <w:rsid w:val="00E931FC"/>
    <w:rsid w:val="00E93A60"/>
    <w:rsid w:val="00E94ED1"/>
    <w:rsid w:val="00E95308"/>
    <w:rsid w:val="00E95F1E"/>
    <w:rsid w:val="00EA0249"/>
    <w:rsid w:val="00EA1770"/>
    <w:rsid w:val="00EA2124"/>
    <w:rsid w:val="00EA3061"/>
    <w:rsid w:val="00EA42B4"/>
    <w:rsid w:val="00EA5D3A"/>
    <w:rsid w:val="00EA7B7D"/>
    <w:rsid w:val="00EB0150"/>
    <w:rsid w:val="00EB2DE8"/>
    <w:rsid w:val="00EB4E86"/>
    <w:rsid w:val="00EC00EB"/>
    <w:rsid w:val="00EC35FF"/>
    <w:rsid w:val="00EC674E"/>
    <w:rsid w:val="00EC6CB4"/>
    <w:rsid w:val="00EC757A"/>
    <w:rsid w:val="00ED0A78"/>
    <w:rsid w:val="00ED34D9"/>
    <w:rsid w:val="00ED3524"/>
    <w:rsid w:val="00ED36D6"/>
    <w:rsid w:val="00ED524D"/>
    <w:rsid w:val="00ED533D"/>
    <w:rsid w:val="00EE0537"/>
    <w:rsid w:val="00EE0C43"/>
    <w:rsid w:val="00EE1B44"/>
    <w:rsid w:val="00EE2C18"/>
    <w:rsid w:val="00EE3F70"/>
    <w:rsid w:val="00EE3FE5"/>
    <w:rsid w:val="00EE447F"/>
    <w:rsid w:val="00EE4AAC"/>
    <w:rsid w:val="00EE57F9"/>
    <w:rsid w:val="00EE5BAC"/>
    <w:rsid w:val="00EE603D"/>
    <w:rsid w:val="00EE6752"/>
    <w:rsid w:val="00EF0545"/>
    <w:rsid w:val="00EF0F09"/>
    <w:rsid w:val="00EF11FC"/>
    <w:rsid w:val="00EF1AF7"/>
    <w:rsid w:val="00EF1E64"/>
    <w:rsid w:val="00EF240E"/>
    <w:rsid w:val="00EF2479"/>
    <w:rsid w:val="00EF4293"/>
    <w:rsid w:val="00EF4FB8"/>
    <w:rsid w:val="00EF561F"/>
    <w:rsid w:val="00EF5D12"/>
    <w:rsid w:val="00EF69C9"/>
    <w:rsid w:val="00EF7C46"/>
    <w:rsid w:val="00F006A8"/>
    <w:rsid w:val="00F01169"/>
    <w:rsid w:val="00F020EE"/>
    <w:rsid w:val="00F02662"/>
    <w:rsid w:val="00F02AAF"/>
    <w:rsid w:val="00F02F99"/>
    <w:rsid w:val="00F03BAE"/>
    <w:rsid w:val="00F054D9"/>
    <w:rsid w:val="00F0590D"/>
    <w:rsid w:val="00F06DA6"/>
    <w:rsid w:val="00F07801"/>
    <w:rsid w:val="00F079C7"/>
    <w:rsid w:val="00F10C34"/>
    <w:rsid w:val="00F12151"/>
    <w:rsid w:val="00F12295"/>
    <w:rsid w:val="00F14A5F"/>
    <w:rsid w:val="00F173E5"/>
    <w:rsid w:val="00F17D0C"/>
    <w:rsid w:val="00F17FD8"/>
    <w:rsid w:val="00F200D2"/>
    <w:rsid w:val="00F206DC"/>
    <w:rsid w:val="00F20F6C"/>
    <w:rsid w:val="00F21495"/>
    <w:rsid w:val="00F217BA"/>
    <w:rsid w:val="00F22613"/>
    <w:rsid w:val="00F226D1"/>
    <w:rsid w:val="00F22DE5"/>
    <w:rsid w:val="00F22F3E"/>
    <w:rsid w:val="00F235DF"/>
    <w:rsid w:val="00F23B0C"/>
    <w:rsid w:val="00F24D66"/>
    <w:rsid w:val="00F277F3"/>
    <w:rsid w:val="00F3151D"/>
    <w:rsid w:val="00F316AB"/>
    <w:rsid w:val="00F339CB"/>
    <w:rsid w:val="00F34BF3"/>
    <w:rsid w:val="00F34D1F"/>
    <w:rsid w:val="00F378CA"/>
    <w:rsid w:val="00F37B4F"/>
    <w:rsid w:val="00F41140"/>
    <w:rsid w:val="00F42ED4"/>
    <w:rsid w:val="00F437D1"/>
    <w:rsid w:val="00F43E63"/>
    <w:rsid w:val="00F455DA"/>
    <w:rsid w:val="00F45FB5"/>
    <w:rsid w:val="00F461E5"/>
    <w:rsid w:val="00F46AC5"/>
    <w:rsid w:val="00F47B3F"/>
    <w:rsid w:val="00F5004B"/>
    <w:rsid w:val="00F50225"/>
    <w:rsid w:val="00F52351"/>
    <w:rsid w:val="00F523B4"/>
    <w:rsid w:val="00F52B44"/>
    <w:rsid w:val="00F53DA4"/>
    <w:rsid w:val="00F54405"/>
    <w:rsid w:val="00F54C75"/>
    <w:rsid w:val="00F55653"/>
    <w:rsid w:val="00F566A2"/>
    <w:rsid w:val="00F57530"/>
    <w:rsid w:val="00F578E9"/>
    <w:rsid w:val="00F57F5F"/>
    <w:rsid w:val="00F633C5"/>
    <w:rsid w:val="00F6369F"/>
    <w:rsid w:val="00F63A87"/>
    <w:rsid w:val="00F63AD4"/>
    <w:rsid w:val="00F63B98"/>
    <w:rsid w:val="00F66518"/>
    <w:rsid w:val="00F6719D"/>
    <w:rsid w:val="00F7111F"/>
    <w:rsid w:val="00F72D0C"/>
    <w:rsid w:val="00F75BB7"/>
    <w:rsid w:val="00F77D43"/>
    <w:rsid w:val="00F80B54"/>
    <w:rsid w:val="00F82163"/>
    <w:rsid w:val="00F824DE"/>
    <w:rsid w:val="00F82792"/>
    <w:rsid w:val="00F85763"/>
    <w:rsid w:val="00F8625E"/>
    <w:rsid w:val="00F87C17"/>
    <w:rsid w:val="00F87DE4"/>
    <w:rsid w:val="00F91FBE"/>
    <w:rsid w:val="00F921AA"/>
    <w:rsid w:val="00F93ECF"/>
    <w:rsid w:val="00F96F15"/>
    <w:rsid w:val="00F974BC"/>
    <w:rsid w:val="00FA10BA"/>
    <w:rsid w:val="00FA182B"/>
    <w:rsid w:val="00FA1B67"/>
    <w:rsid w:val="00FA1E78"/>
    <w:rsid w:val="00FA3AC0"/>
    <w:rsid w:val="00FA5A1A"/>
    <w:rsid w:val="00FA6166"/>
    <w:rsid w:val="00FA6357"/>
    <w:rsid w:val="00FA6A95"/>
    <w:rsid w:val="00FA6EEE"/>
    <w:rsid w:val="00FA73EF"/>
    <w:rsid w:val="00FA77BA"/>
    <w:rsid w:val="00FB0560"/>
    <w:rsid w:val="00FB0A6F"/>
    <w:rsid w:val="00FB0EE5"/>
    <w:rsid w:val="00FB1651"/>
    <w:rsid w:val="00FB2123"/>
    <w:rsid w:val="00FB490B"/>
    <w:rsid w:val="00FB4EB1"/>
    <w:rsid w:val="00FC0093"/>
    <w:rsid w:val="00FC0B33"/>
    <w:rsid w:val="00FC1F25"/>
    <w:rsid w:val="00FC57FA"/>
    <w:rsid w:val="00FC5AA4"/>
    <w:rsid w:val="00FC701F"/>
    <w:rsid w:val="00FC73F5"/>
    <w:rsid w:val="00FD161F"/>
    <w:rsid w:val="00FD26F4"/>
    <w:rsid w:val="00FD3216"/>
    <w:rsid w:val="00FD5623"/>
    <w:rsid w:val="00FD577A"/>
    <w:rsid w:val="00FD592E"/>
    <w:rsid w:val="00FD7D6F"/>
    <w:rsid w:val="00FE0665"/>
    <w:rsid w:val="00FE0C8E"/>
    <w:rsid w:val="00FE0EC9"/>
    <w:rsid w:val="00FE120D"/>
    <w:rsid w:val="00FE1489"/>
    <w:rsid w:val="00FE35F7"/>
    <w:rsid w:val="00FE4925"/>
    <w:rsid w:val="00FE5676"/>
    <w:rsid w:val="00FE567F"/>
    <w:rsid w:val="00FE5A9F"/>
    <w:rsid w:val="00FE5AB5"/>
    <w:rsid w:val="00FF15CB"/>
    <w:rsid w:val="00FF34F1"/>
    <w:rsid w:val="00FF3593"/>
    <w:rsid w:val="00FF42EE"/>
    <w:rsid w:val="00FF61E9"/>
    <w:rsid w:val="00FF73D8"/>
    <w:rsid w:val="0134DA5E"/>
    <w:rsid w:val="01FE4F7B"/>
    <w:rsid w:val="021CD63B"/>
    <w:rsid w:val="029856AB"/>
    <w:rsid w:val="0349698D"/>
    <w:rsid w:val="03A5CFAE"/>
    <w:rsid w:val="04AC567F"/>
    <w:rsid w:val="04FABF72"/>
    <w:rsid w:val="05519F35"/>
    <w:rsid w:val="05F6E2E2"/>
    <w:rsid w:val="062BA443"/>
    <w:rsid w:val="0648F8D6"/>
    <w:rsid w:val="06619F82"/>
    <w:rsid w:val="072BED52"/>
    <w:rsid w:val="08047D8D"/>
    <w:rsid w:val="080D76A6"/>
    <w:rsid w:val="08260D8E"/>
    <w:rsid w:val="086D3E62"/>
    <w:rsid w:val="088A06CE"/>
    <w:rsid w:val="0906F5A4"/>
    <w:rsid w:val="0974FA3D"/>
    <w:rsid w:val="09B9E874"/>
    <w:rsid w:val="09EABE7C"/>
    <w:rsid w:val="0A0E4A17"/>
    <w:rsid w:val="0ACD4DD3"/>
    <w:rsid w:val="0AFF7E85"/>
    <w:rsid w:val="0D376D22"/>
    <w:rsid w:val="0E41CE84"/>
    <w:rsid w:val="0E6C91E4"/>
    <w:rsid w:val="0EEB7FE2"/>
    <w:rsid w:val="102C7551"/>
    <w:rsid w:val="10EE27EE"/>
    <w:rsid w:val="10F0EAA1"/>
    <w:rsid w:val="115F95CE"/>
    <w:rsid w:val="11785A7C"/>
    <w:rsid w:val="1303A8F4"/>
    <w:rsid w:val="138CAAE7"/>
    <w:rsid w:val="1424F247"/>
    <w:rsid w:val="14AB30CD"/>
    <w:rsid w:val="15290677"/>
    <w:rsid w:val="1568BFAB"/>
    <w:rsid w:val="15B3DC6D"/>
    <w:rsid w:val="15BAB610"/>
    <w:rsid w:val="15CA093A"/>
    <w:rsid w:val="15D85182"/>
    <w:rsid w:val="15F14B31"/>
    <w:rsid w:val="160965D7"/>
    <w:rsid w:val="162B4B96"/>
    <w:rsid w:val="16332C6A"/>
    <w:rsid w:val="165B720A"/>
    <w:rsid w:val="1792E4FF"/>
    <w:rsid w:val="187A9692"/>
    <w:rsid w:val="1994045E"/>
    <w:rsid w:val="1A71E792"/>
    <w:rsid w:val="1B912D47"/>
    <w:rsid w:val="1B9CF526"/>
    <w:rsid w:val="1C845AC1"/>
    <w:rsid w:val="1C84DEC7"/>
    <w:rsid w:val="1CA86784"/>
    <w:rsid w:val="1CDF47C8"/>
    <w:rsid w:val="1D2F661C"/>
    <w:rsid w:val="1DACDE40"/>
    <w:rsid w:val="1DDF02B1"/>
    <w:rsid w:val="1E0CF828"/>
    <w:rsid w:val="1E1BFC5F"/>
    <w:rsid w:val="1E63A9B4"/>
    <w:rsid w:val="2069D327"/>
    <w:rsid w:val="206B0AC7"/>
    <w:rsid w:val="21048073"/>
    <w:rsid w:val="21678D4B"/>
    <w:rsid w:val="21E4AF5C"/>
    <w:rsid w:val="22B2D3E6"/>
    <w:rsid w:val="22BDD3EF"/>
    <w:rsid w:val="22EA4030"/>
    <w:rsid w:val="232FCE54"/>
    <w:rsid w:val="2417E7FE"/>
    <w:rsid w:val="25618E2D"/>
    <w:rsid w:val="26232459"/>
    <w:rsid w:val="265AA6C4"/>
    <w:rsid w:val="26A3FAFB"/>
    <w:rsid w:val="284A8FB1"/>
    <w:rsid w:val="2860806F"/>
    <w:rsid w:val="2862F7C2"/>
    <w:rsid w:val="293B9F82"/>
    <w:rsid w:val="296BEBD3"/>
    <w:rsid w:val="297D2973"/>
    <w:rsid w:val="29BE9E3B"/>
    <w:rsid w:val="29D10597"/>
    <w:rsid w:val="2A644A0A"/>
    <w:rsid w:val="2B9F4867"/>
    <w:rsid w:val="2C4216B4"/>
    <w:rsid w:val="2CCD0E00"/>
    <w:rsid w:val="2CE41504"/>
    <w:rsid w:val="2D5DD15B"/>
    <w:rsid w:val="2D7CE561"/>
    <w:rsid w:val="2EC09E05"/>
    <w:rsid w:val="2ED2CE4D"/>
    <w:rsid w:val="2F028AF2"/>
    <w:rsid w:val="2F21F598"/>
    <w:rsid w:val="2F70692C"/>
    <w:rsid w:val="2FB51200"/>
    <w:rsid w:val="2FB89E7D"/>
    <w:rsid w:val="312385F4"/>
    <w:rsid w:val="31AD624D"/>
    <w:rsid w:val="31AEE4E9"/>
    <w:rsid w:val="32BC10A0"/>
    <w:rsid w:val="334DA2BD"/>
    <w:rsid w:val="341502D5"/>
    <w:rsid w:val="342BAACB"/>
    <w:rsid w:val="34EA3FB2"/>
    <w:rsid w:val="35BE7D11"/>
    <w:rsid w:val="3658AB3C"/>
    <w:rsid w:val="376E7C49"/>
    <w:rsid w:val="38074D07"/>
    <w:rsid w:val="380D1957"/>
    <w:rsid w:val="38F62E0C"/>
    <w:rsid w:val="395AD20A"/>
    <w:rsid w:val="396E6FC7"/>
    <w:rsid w:val="39AD393E"/>
    <w:rsid w:val="3AF62787"/>
    <w:rsid w:val="3AFBAD12"/>
    <w:rsid w:val="3BE0462E"/>
    <w:rsid w:val="3C30D9CA"/>
    <w:rsid w:val="3C4ED0FA"/>
    <w:rsid w:val="3C77ADB9"/>
    <w:rsid w:val="3D6338C9"/>
    <w:rsid w:val="3D76D399"/>
    <w:rsid w:val="3DE9733F"/>
    <w:rsid w:val="3E14E06C"/>
    <w:rsid w:val="3E6F96BF"/>
    <w:rsid w:val="3E9A3AE5"/>
    <w:rsid w:val="3F397109"/>
    <w:rsid w:val="405141B0"/>
    <w:rsid w:val="40537695"/>
    <w:rsid w:val="41003191"/>
    <w:rsid w:val="4110C767"/>
    <w:rsid w:val="417409F0"/>
    <w:rsid w:val="42659194"/>
    <w:rsid w:val="433C165B"/>
    <w:rsid w:val="4358EE48"/>
    <w:rsid w:val="448A7258"/>
    <w:rsid w:val="449920FE"/>
    <w:rsid w:val="451DA0C7"/>
    <w:rsid w:val="4559305D"/>
    <w:rsid w:val="45858EE9"/>
    <w:rsid w:val="45CE1738"/>
    <w:rsid w:val="45DBFA17"/>
    <w:rsid w:val="4645F1CE"/>
    <w:rsid w:val="46DB0B26"/>
    <w:rsid w:val="470AD076"/>
    <w:rsid w:val="4711390F"/>
    <w:rsid w:val="47506BA1"/>
    <w:rsid w:val="486C16BA"/>
    <w:rsid w:val="490F91A0"/>
    <w:rsid w:val="49A1BFF8"/>
    <w:rsid w:val="49CE5D0D"/>
    <w:rsid w:val="49F89056"/>
    <w:rsid w:val="4C34BE65"/>
    <w:rsid w:val="4C94B438"/>
    <w:rsid w:val="4CA128CA"/>
    <w:rsid w:val="4D1EFD03"/>
    <w:rsid w:val="4D20BAB8"/>
    <w:rsid w:val="4DECD2F1"/>
    <w:rsid w:val="4E75920E"/>
    <w:rsid w:val="4F98843D"/>
    <w:rsid w:val="5215E3AA"/>
    <w:rsid w:val="522594A5"/>
    <w:rsid w:val="522A2742"/>
    <w:rsid w:val="5299E451"/>
    <w:rsid w:val="53069CDC"/>
    <w:rsid w:val="532EBA0E"/>
    <w:rsid w:val="53AC4FCD"/>
    <w:rsid w:val="5430E248"/>
    <w:rsid w:val="55407080"/>
    <w:rsid w:val="55686232"/>
    <w:rsid w:val="5611BF80"/>
    <w:rsid w:val="57465D96"/>
    <w:rsid w:val="57E480DC"/>
    <w:rsid w:val="58110D6F"/>
    <w:rsid w:val="58563372"/>
    <w:rsid w:val="5893D360"/>
    <w:rsid w:val="594E2E0E"/>
    <w:rsid w:val="595EA5C4"/>
    <w:rsid w:val="59A462FB"/>
    <w:rsid w:val="59CFDA66"/>
    <w:rsid w:val="5A28CA1A"/>
    <w:rsid w:val="5A93CA53"/>
    <w:rsid w:val="5AC0A33B"/>
    <w:rsid w:val="5C4DD6F6"/>
    <w:rsid w:val="5C8DE3FD"/>
    <w:rsid w:val="5D006CBF"/>
    <w:rsid w:val="5D56D3A0"/>
    <w:rsid w:val="5DFAD0E8"/>
    <w:rsid w:val="5E25CA1F"/>
    <w:rsid w:val="5E61D6FC"/>
    <w:rsid w:val="5E7D3528"/>
    <w:rsid w:val="5F63FC61"/>
    <w:rsid w:val="5FB3C177"/>
    <w:rsid w:val="616B0864"/>
    <w:rsid w:val="62355909"/>
    <w:rsid w:val="62AF8D3E"/>
    <w:rsid w:val="633E75EA"/>
    <w:rsid w:val="635B9467"/>
    <w:rsid w:val="6373B6F1"/>
    <w:rsid w:val="638650F6"/>
    <w:rsid w:val="64282317"/>
    <w:rsid w:val="64315FD3"/>
    <w:rsid w:val="64AEB26B"/>
    <w:rsid w:val="64FB3817"/>
    <w:rsid w:val="655752B9"/>
    <w:rsid w:val="655E18E1"/>
    <w:rsid w:val="65AAF33C"/>
    <w:rsid w:val="663097D6"/>
    <w:rsid w:val="66679225"/>
    <w:rsid w:val="6676918F"/>
    <w:rsid w:val="6696888F"/>
    <w:rsid w:val="669EA34E"/>
    <w:rsid w:val="66AAB731"/>
    <w:rsid w:val="66EE11F0"/>
    <w:rsid w:val="671002CA"/>
    <w:rsid w:val="674E0943"/>
    <w:rsid w:val="67BCA8E5"/>
    <w:rsid w:val="68881163"/>
    <w:rsid w:val="6965409A"/>
    <w:rsid w:val="6AF9E347"/>
    <w:rsid w:val="6B1EBD45"/>
    <w:rsid w:val="6B208BB0"/>
    <w:rsid w:val="6B429670"/>
    <w:rsid w:val="6B88A2E0"/>
    <w:rsid w:val="6C088C51"/>
    <w:rsid w:val="6D387A12"/>
    <w:rsid w:val="6DB799B6"/>
    <w:rsid w:val="6DFC0784"/>
    <w:rsid w:val="6E580A95"/>
    <w:rsid w:val="6E66A8F9"/>
    <w:rsid w:val="6EA5EFDD"/>
    <w:rsid w:val="6FC726B8"/>
    <w:rsid w:val="6FF728A7"/>
    <w:rsid w:val="7058FAD6"/>
    <w:rsid w:val="707B9070"/>
    <w:rsid w:val="70AD17CE"/>
    <w:rsid w:val="70CF53A1"/>
    <w:rsid w:val="71007EA0"/>
    <w:rsid w:val="7197F8B1"/>
    <w:rsid w:val="71C2A3A9"/>
    <w:rsid w:val="720BAA5F"/>
    <w:rsid w:val="72452D6E"/>
    <w:rsid w:val="728043AF"/>
    <w:rsid w:val="736F29F7"/>
    <w:rsid w:val="73ADB751"/>
    <w:rsid w:val="73F37BC9"/>
    <w:rsid w:val="74053BAE"/>
    <w:rsid w:val="7588A252"/>
    <w:rsid w:val="76800B2C"/>
    <w:rsid w:val="76A1237A"/>
    <w:rsid w:val="78120A1C"/>
    <w:rsid w:val="78E523FF"/>
    <w:rsid w:val="792C1ED5"/>
    <w:rsid w:val="798B828A"/>
    <w:rsid w:val="79A073C5"/>
    <w:rsid w:val="79DF3442"/>
    <w:rsid w:val="79FC8968"/>
    <w:rsid w:val="7AFF2EAE"/>
    <w:rsid w:val="7B02824D"/>
    <w:rsid w:val="7C213339"/>
    <w:rsid w:val="7C2ED081"/>
    <w:rsid w:val="7C3E5023"/>
    <w:rsid w:val="7C530A90"/>
    <w:rsid w:val="7D17A2DB"/>
    <w:rsid w:val="7D39C741"/>
    <w:rsid w:val="7E21778F"/>
    <w:rsid w:val="7F32AC40"/>
    <w:rsid w:val="7F45BBC8"/>
    <w:rsid w:val="7F504447"/>
    <w:rsid w:val="7FB1949D"/>
  </w:rsids>
  <m:mathPr>
    <m:mathFont m:val="Cambria Math"/>
    <m:brkBin m:val="before"/>
    <m:brkBinSub m:val="--"/>
    <m:smallFrac m:val="0"/>
    <m:dispDef/>
    <m:lMargin m:val="0"/>
    <m:rMargin m:val="0"/>
    <m:defJc m:val="centerGroup"/>
    <m:wrapIndent m:val="1440"/>
    <m:intLim m:val="subSup"/>
    <m:naryLim m:val="undOvr"/>
  </m:mathPr>
  <w:themeFontLang w:val="de-AT"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77CF2A"/>
  <w15:docId w15:val="{06102FB5-4D3C-48D1-AC23-FE30021F3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10703"/>
    <w:pPr>
      <w:spacing w:after="200" w:line="276" w:lineRule="auto"/>
    </w:pPr>
    <w:rPr>
      <w:rFonts w:asciiTheme="minorHAnsi" w:eastAsiaTheme="minorHAnsi" w:hAnsiTheme="minorHAnsi" w:cstheme="minorBidi"/>
      <w:sz w:val="22"/>
      <w:szCs w:val="22"/>
      <w:lang w:eastAsia="en-US"/>
    </w:rPr>
  </w:style>
  <w:style w:type="paragraph" w:styleId="berschrift1">
    <w:name w:val="heading 1"/>
    <w:link w:val="berschrift1Zchn"/>
    <w:uiPriority w:val="1"/>
    <w:rsid w:val="4DECD2F1"/>
    <w:pPr>
      <w:keepNext/>
      <w:spacing w:before="720" w:after="120"/>
      <w:outlineLvl w:val="0"/>
    </w:pPr>
    <w:rPr>
      <w:rFonts w:ascii="Arial" w:eastAsia="Times New Roman" w:hAnsi="Arial"/>
      <w:b/>
      <w:bCs/>
      <w:sz w:val="32"/>
      <w:szCs w:val="32"/>
      <w:lang w:val="en-US" w:eastAsia="de-DE"/>
    </w:rPr>
  </w:style>
  <w:style w:type="paragraph" w:styleId="berschrift2">
    <w:name w:val="heading 2"/>
    <w:link w:val="berschrift2Zchn"/>
    <w:uiPriority w:val="9"/>
    <w:semiHidden/>
    <w:unhideWhenUsed/>
    <w:rsid w:val="4DECD2F1"/>
    <w:pPr>
      <w:keepNext/>
      <w:keepLines/>
      <w:spacing w:before="200"/>
      <w:outlineLvl w:val="1"/>
    </w:pPr>
    <w:rPr>
      <w:rFonts w:ascii="Cambria" w:eastAsia="Times New Roman" w:hAnsi="Cambria"/>
      <w:b/>
      <w:bCs/>
      <w:color w:val="4F81BD" w:themeColor="accent1"/>
      <w:sz w:val="26"/>
      <w:szCs w:val="26"/>
    </w:rPr>
  </w:style>
  <w:style w:type="paragraph" w:styleId="berschrift3">
    <w:name w:val="heading 3"/>
    <w:link w:val="berschrift3Zchn"/>
    <w:uiPriority w:val="9"/>
    <w:semiHidden/>
    <w:unhideWhenUsed/>
    <w:qFormat/>
    <w:rsid w:val="4DECD2F1"/>
    <w:pPr>
      <w:keepNext/>
      <w:keepLines/>
      <w:spacing w:before="40"/>
      <w:outlineLvl w:val="2"/>
    </w:pPr>
    <w:rPr>
      <w:rFonts w:asciiTheme="majorHAnsi" w:eastAsiaTheme="majorEastAsia" w:hAnsiTheme="majorHAnsi" w:cstheme="majorBidi"/>
      <w:color w:val="243F60"/>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link w:val="KopfzeileZchn"/>
    <w:uiPriority w:val="1"/>
    <w:unhideWhenUsed/>
    <w:rsid w:val="4DECD2F1"/>
    <w:pPr>
      <w:tabs>
        <w:tab w:val="center" w:pos="4536"/>
        <w:tab w:val="right" w:pos="9072"/>
      </w:tabs>
    </w:pPr>
  </w:style>
  <w:style w:type="character" w:customStyle="1" w:styleId="KopfzeileZchn">
    <w:name w:val="Kopfzeile Zchn"/>
    <w:basedOn w:val="Absatz-Standardschriftart"/>
    <w:link w:val="Kopfzeile"/>
    <w:rsid w:val="00354395"/>
    <w:rPr>
      <w:sz w:val="22"/>
      <w:szCs w:val="22"/>
      <w:lang w:eastAsia="en-US"/>
    </w:rPr>
  </w:style>
  <w:style w:type="paragraph" w:styleId="Fuzeile">
    <w:name w:val="footer"/>
    <w:link w:val="FuzeileZchn"/>
    <w:uiPriority w:val="99"/>
    <w:unhideWhenUsed/>
    <w:rsid w:val="4DECD2F1"/>
    <w:pPr>
      <w:tabs>
        <w:tab w:val="center" w:pos="4536"/>
        <w:tab w:val="right" w:pos="9072"/>
      </w:tabs>
    </w:pPr>
  </w:style>
  <w:style w:type="character" w:customStyle="1" w:styleId="FuzeileZchn">
    <w:name w:val="Fußzeile Zchn"/>
    <w:basedOn w:val="Absatz-Standardschriftart"/>
    <w:link w:val="Fuzeile"/>
    <w:uiPriority w:val="99"/>
    <w:rsid w:val="00993CE6"/>
  </w:style>
  <w:style w:type="paragraph" w:styleId="Sprechblasentext">
    <w:name w:val="Balloon Text"/>
    <w:link w:val="SprechblasentextZchn"/>
    <w:uiPriority w:val="99"/>
    <w:semiHidden/>
    <w:unhideWhenUsed/>
    <w:rsid w:val="4DECD2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93CE6"/>
    <w:rPr>
      <w:rFonts w:ascii="Tahoma" w:hAnsi="Tahoma" w:cs="Tahoma"/>
      <w:sz w:val="16"/>
      <w:szCs w:val="16"/>
    </w:rPr>
  </w:style>
  <w:style w:type="paragraph" w:styleId="KeinLeerraum">
    <w:name w:val="No Spacing"/>
    <w:uiPriority w:val="1"/>
    <w:rsid w:val="00DE442E"/>
    <w:rPr>
      <w:sz w:val="22"/>
      <w:szCs w:val="22"/>
      <w:lang w:eastAsia="en-US"/>
    </w:rPr>
  </w:style>
  <w:style w:type="character" w:customStyle="1" w:styleId="berschrift1Zchn">
    <w:name w:val="Überschrift 1 Zchn"/>
    <w:basedOn w:val="Absatz-Standardschriftart"/>
    <w:link w:val="berschrift1"/>
    <w:rsid w:val="00051924"/>
    <w:rPr>
      <w:rFonts w:ascii="Arial" w:eastAsia="Times New Roman" w:hAnsi="Arial"/>
      <w:b/>
      <w:spacing w:val="-8"/>
      <w:sz w:val="32"/>
      <w:lang w:val="en-US" w:eastAsia="de-DE"/>
    </w:rPr>
  </w:style>
  <w:style w:type="character" w:customStyle="1" w:styleId="berschrift2Zchn">
    <w:name w:val="Überschrift 2 Zchn"/>
    <w:basedOn w:val="Absatz-Standardschriftart"/>
    <w:link w:val="berschrift2"/>
    <w:uiPriority w:val="9"/>
    <w:semiHidden/>
    <w:rsid w:val="00CE5B63"/>
    <w:rPr>
      <w:rFonts w:ascii="Cambria" w:eastAsia="Times New Roman" w:hAnsi="Cambria" w:cs="Times New Roman"/>
      <w:b/>
      <w:bCs/>
      <w:color w:val="4F81BD"/>
      <w:sz w:val="26"/>
      <w:szCs w:val="26"/>
    </w:rPr>
  </w:style>
  <w:style w:type="paragraph" w:styleId="Titel">
    <w:name w:val="Title"/>
    <w:aliases w:val="Lead PR"/>
    <w:next w:val="05BodyTextPR"/>
    <w:link w:val="TitelZchn"/>
    <w:uiPriority w:val="10"/>
    <w:rsid w:val="001825B7"/>
    <w:pPr>
      <w:spacing w:before="240" w:after="240"/>
      <w:contextualSpacing/>
    </w:pPr>
    <w:rPr>
      <w:rFonts w:ascii="Arial" w:eastAsiaTheme="majorEastAsia" w:hAnsi="Arial" w:cstheme="majorBidi"/>
      <w:i/>
      <w:spacing w:val="-10"/>
      <w:kern w:val="28"/>
      <w:sz w:val="22"/>
      <w:szCs w:val="56"/>
      <w:lang w:eastAsia="en-US"/>
    </w:rPr>
  </w:style>
  <w:style w:type="paragraph" w:customStyle="1" w:styleId="ContinousText">
    <w:name w:val="Continous Text"/>
    <w:link w:val="ContinousTextZchn"/>
    <w:uiPriority w:val="1"/>
    <w:rsid w:val="4DECD2F1"/>
    <w:pPr>
      <w:jc w:val="both"/>
    </w:pPr>
    <w:rPr>
      <w:rFonts w:ascii="Arial" w:hAnsi="Arial" w:cs="Arial"/>
    </w:rPr>
  </w:style>
  <w:style w:type="paragraph" w:customStyle="1" w:styleId="01Location-DatePR">
    <w:name w:val="01 Location-Date PR"/>
    <w:next w:val="02KickerPR"/>
    <w:link w:val="01Location-DatePRChar"/>
    <w:qFormat/>
    <w:rsid w:val="00016666"/>
    <w:pPr>
      <w:spacing w:after="480" w:line="276" w:lineRule="auto"/>
    </w:pPr>
    <w:rPr>
      <w:rFonts w:ascii="Segoe UI Light" w:eastAsiaTheme="minorHAnsi" w:hAnsi="Segoe UI Light" w:cstheme="minorBidi"/>
      <w:sz w:val="22"/>
      <w:szCs w:val="22"/>
      <w:lang w:val="en-US" w:eastAsia="en-US"/>
    </w:rPr>
  </w:style>
  <w:style w:type="paragraph" w:customStyle="1" w:styleId="02KickerPR">
    <w:name w:val="02 Kicker PR"/>
    <w:next w:val="03HeadlinePR"/>
    <w:link w:val="02KickerPRChar"/>
    <w:qFormat/>
    <w:rsid w:val="00016666"/>
    <w:pPr>
      <w:autoSpaceDE w:val="0"/>
      <w:autoSpaceDN w:val="0"/>
      <w:adjustRightInd w:val="0"/>
      <w:spacing w:line="276" w:lineRule="auto"/>
    </w:pPr>
    <w:rPr>
      <w:rFonts w:ascii="Segoe UI Semibold" w:eastAsia="Times New Roman" w:hAnsi="Segoe UI Semibold"/>
      <w:color w:val="000000"/>
      <w:sz w:val="28"/>
      <w:szCs w:val="36"/>
      <w:lang w:val="en-US" w:eastAsia="de-DE"/>
    </w:rPr>
  </w:style>
  <w:style w:type="paragraph" w:customStyle="1" w:styleId="COPA-DATATabellenberschrift">
    <w:name w:val="COPA-DATA Tabellenüberschrift"/>
    <w:basedOn w:val="KeinLeerraum"/>
    <w:rsid w:val="00F66518"/>
    <w:rPr>
      <w:rFonts w:ascii="Arial" w:hAnsi="Arial" w:cs="Arial"/>
      <w:color w:val="FFFFFF"/>
      <w:sz w:val="20"/>
      <w:szCs w:val="20"/>
      <w:lang w:val="it-IT"/>
    </w:rPr>
  </w:style>
  <w:style w:type="character" w:styleId="Seitenzahl">
    <w:name w:val="page number"/>
    <w:basedOn w:val="Absatz-Standardschriftart"/>
    <w:semiHidden/>
    <w:rsid w:val="00F66518"/>
    <w:rPr>
      <w:rFonts w:ascii="Times New Roman" w:hAnsi="Times New Roman"/>
      <w:b/>
      <w:color w:val="FFFFFF"/>
      <w:spacing w:val="0"/>
      <w:sz w:val="24"/>
    </w:rPr>
  </w:style>
  <w:style w:type="table" w:styleId="Tabellenraster">
    <w:name w:val="Table Grid"/>
    <w:basedOn w:val="NormaleTabelle"/>
    <w:uiPriority w:val="59"/>
    <w:rsid w:val="009106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NormaleTabelle"/>
    <w:uiPriority w:val="60"/>
    <w:rsid w:val="0091066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NormaleTabelle"/>
    <w:uiPriority w:val="60"/>
    <w:rsid w:val="0091066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HelleSchattierung-Akzent3">
    <w:name w:val="Light Shading Accent 3"/>
    <w:basedOn w:val="NormaleTabelle"/>
    <w:uiPriority w:val="60"/>
    <w:rsid w:val="0091066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TitelZchn">
    <w:name w:val="Titel Zchn"/>
    <w:aliases w:val="Lead PR Zchn"/>
    <w:basedOn w:val="Absatz-Standardschriftart"/>
    <w:link w:val="Titel"/>
    <w:uiPriority w:val="10"/>
    <w:rsid w:val="001825B7"/>
    <w:rPr>
      <w:rFonts w:ascii="Arial" w:eastAsiaTheme="majorEastAsia" w:hAnsi="Arial" w:cstheme="majorBidi"/>
      <w:i/>
      <w:spacing w:val="-10"/>
      <w:kern w:val="28"/>
      <w:sz w:val="22"/>
      <w:szCs w:val="56"/>
      <w:lang w:eastAsia="en-US"/>
    </w:rPr>
  </w:style>
  <w:style w:type="paragraph" w:styleId="berarbeitung">
    <w:name w:val="Revision"/>
    <w:hidden/>
    <w:uiPriority w:val="99"/>
    <w:semiHidden/>
    <w:rsid w:val="00380390"/>
    <w:rPr>
      <w:sz w:val="22"/>
      <w:szCs w:val="22"/>
      <w:lang w:eastAsia="en-US"/>
    </w:rPr>
  </w:style>
  <w:style w:type="character" w:styleId="Kommentarzeichen">
    <w:name w:val="annotation reference"/>
    <w:basedOn w:val="Absatz-Standardschriftart"/>
    <w:uiPriority w:val="99"/>
    <w:semiHidden/>
    <w:rsid w:val="00380390"/>
    <w:rPr>
      <w:sz w:val="16"/>
      <w:szCs w:val="16"/>
    </w:rPr>
  </w:style>
  <w:style w:type="paragraph" w:styleId="Kommentartext">
    <w:name w:val="annotation text"/>
    <w:link w:val="KommentartextZchn"/>
    <w:uiPriority w:val="99"/>
    <w:rsid w:val="4DECD2F1"/>
  </w:style>
  <w:style w:type="character" w:customStyle="1" w:styleId="KommentartextZchn">
    <w:name w:val="Kommentartext Zchn"/>
    <w:basedOn w:val="Absatz-Standardschriftart"/>
    <w:link w:val="Kommentartext"/>
    <w:uiPriority w:val="99"/>
    <w:rsid w:val="00380390"/>
    <w:rPr>
      <w:rFonts w:ascii="Calibri" w:eastAsia="Calibri" w:hAnsi="Calibri" w:cs="Times New Roman"/>
      <w:sz w:val="20"/>
      <w:szCs w:val="20"/>
    </w:rPr>
  </w:style>
  <w:style w:type="paragraph" w:customStyle="1" w:styleId="03HeadlinePR">
    <w:name w:val="03 Headline PR"/>
    <w:link w:val="03HeadlinePRChar"/>
    <w:qFormat/>
    <w:rsid w:val="00016666"/>
    <w:pPr>
      <w:spacing w:after="360" w:line="276" w:lineRule="auto"/>
    </w:pPr>
    <w:rPr>
      <w:rFonts w:ascii="Segoe UI Semibold" w:eastAsia="Times New Roman" w:hAnsi="Segoe UI Semibold" w:cstheme="minorBidi"/>
      <w:sz w:val="36"/>
      <w:lang w:val="en-US" w:eastAsia="de-DE"/>
    </w:rPr>
  </w:style>
  <w:style w:type="character" w:customStyle="1" w:styleId="ContinousTextZchn">
    <w:name w:val="Continous Text Zchn"/>
    <w:basedOn w:val="Absatz-Standardschriftart"/>
    <w:link w:val="ContinousText"/>
    <w:rsid w:val="00FC0B33"/>
    <w:rPr>
      <w:rFonts w:ascii="Arial" w:hAnsi="Arial" w:cs="Arial"/>
      <w:sz w:val="22"/>
      <w:szCs w:val="22"/>
      <w:lang w:eastAsia="en-US"/>
    </w:rPr>
  </w:style>
  <w:style w:type="character" w:customStyle="1" w:styleId="03HeadlinePRChar">
    <w:name w:val="03 Headline PR Char"/>
    <w:basedOn w:val="ContinousTextZchn"/>
    <w:link w:val="03HeadlinePR"/>
    <w:rsid w:val="00016666"/>
    <w:rPr>
      <w:rFonts w:ascii="Segoe UI Semibold" w:eastAsia="Times New Roman" w:hAnsi="Segoe UI Semibold" w:cstheme="minorBidi"/>
      <w:sz w:val="36"/>
      <w:szCs w:val="22"/>
      <w:lang w:val="en-US" w:eastAsia="de-DE"/>
    </w:rPr>
  </w:style>
  <w:style w:type="paragraph" w:customStyle="1" w:styleId="Default">
    <w:name w:val="Default"/>
    <w:rsid w:val="00E413E1"/>
    <w:pPr>
      <w:autoSpaceDE w:val="0"/>
      <w:autoSpaceDN w:val="0"/>
      <w:adjustRightInd w:val="0"/>
    </w:pPr>
    <w:rPr>
      <w:rFonts w:ascii="Arial" w:eastAsia="Times New Roman" w:hAnsi="Arial" w:cs="Arial"/>
      <w:color w:val="000000"/>
      <w:sz w:val="24"/>
      <w:szCs w:val="24"/>
    </w:rPr>
  </w:style>
  <w:style w:type="character" w:styleId="Hyperlink">
    <w:name w:val="Hyperlink"/>
    <w:basedOn w:val="Absatz-Standardschriftart"/>
    <w:uiPriority w:val="99"/>
    <w:unhideWhenUsed/>
    <w:rsid w:val="00E413E1"/>
    <w:rPr>
      <w:color w:val="0000FF"/>
      <w:u w:val="single"/>
    </w:rPr>
  </w:style>
  <w:style w:type="character" w:customStyle="1" w:styleId="01Location-DatePRChar">
    <w:name w:val="01 Location-Date PR Char"/>
    <w:basedOn w:val="DatumZchn"/>
    <w:link w:val="01Location-DatePR"/>
    <w:rsid w:val="00016666"/>
    <w:rPr>
      <w:rFonts w:ascii="Segoe UI Light" w:eastAsiaTheme="minorHAnsi" w:hAnsi="Segoe UI Light" w:cstheme="minorBidi"/>
      <w:sz w:val="22"/>
      <w:szCs w:val="22"/>
      <w:lang w:val="en-US" w:eastAsia="en-US"/>
    </w:rPr>
  </w:style>
  <w:style w:type="paragraph" w:styleId="Datum">
    <w:name w:val="Date"/>
    <w:link w:val="DatumZchn"/>
    <w:uiPriority w:val="99"/>
    <w:semiHidden/>
    <w:unhideWhenUsed/>
    <w:rsid w:val="4DECD2F1"/>
  </w:style>
  <w:style w:type="character" w:customStyle="1" w:styleId="DatumZchn">
    <w:name w:val="Datum Zchn"/>
    <w:basedOn w:val="Absatz-Standardschriftart"/>
    <w:link w:val="Datum"/>
    <w:uiPriority w:val="99"/>
    <w:semiHidden/>
    <w:rsid w:val="00333E10"/>
    <w:rPr>
      <w:sz w:val="22"/>
      <w:szCs w:val="22"/>
      <w:lang w:eastAsia="en-US"/>
    </w:rPr>
  </w:style>
  <w:style w:type="character" w:customStyle="1" w:styleId="02KickerPRChar">
    <w:name w:val="02 Kicker PR Char"/>
    <w:basedOn w:val="Absatz-Standardschriftart"/>
    <w:link w:val="02KickerPR"/>
    <w:rsid w:val="00016666"/>
    <w:rPr>
      <w:rFonts w:ascii="Segoe UI Semibold" w:eastAsia="Times New Roman" w:hAnsi="Segoe UI Semibold"/>
      <w:color w:val="000000"/>
      <w:sz w:val="28"/>
      <w:szCs w:val="36"/>
      <w:lang w:val="en-US" w:eastAsia="de-DE"/>
    </w:rPr>
  </w:style>
  <w:style w:type="paragraph" w:customStyle="1" w:styleId="05BodyTextPR">
    <w:name w:val="05 Body Text PR"/>
    <w:link w:val="05BodyTextPRChar"/>
    <w:qFormat/>
    <w:rsid w:val="00016666"/>
    <w:pPr>
      <w:spacing w:after="360" w:line="276" w:lineRule="auto"/>
    </w:pPr>
    <w:rPr>
      <w:rFonts w:ascii="Segoe UI Light" w:eastAsia="Times New Roman" w:hAnsi="Segoe UI Light"/>
      <w:sz w:val="22"/>
      <w:lang w:val="en-US" w:eastAsia="de-DE"/>
    </w:rPr>
  </w:style>
  <w:style w:type="paragraph" w:customStyle="1" w:styleId="04LeadTextPR">
    <w:name w:val="04 Lead Text PR"/>
    <w:next w:val="05BodyTextPR"/>
    <w:link w:val="04LeadTextPRChar"/>
    <w:qFormat/>
    <w:rsid w:val="00016666"/>
    <w:pPr>
      <w:spacing w:after="360" w:line="276" w:lineRule="auto"/>
    </w:pPr>
    <w:rPr>
      <w:rFonts w:ascii="Segoe UI Light" w:eastAsiaTheme="majorEastAsia" w:hAnsi="Segoe UI Light" w:cstheme="majorBidi"/>
      <w:i/>
      <w:kern w:val="28"/>
      <w:sz w:val="22"/>
      <w:szCs w:val="56"/>
      <w:lang w:val="en-US" w:eastAsia="en-US"/>
    </w:rPr>
  </w:style>
  <w:style w:type="character" w:customStyle="1" w:styleId="05BodyTextPRChar">
    <w:name w:val="05 Body Text PR Char"/>
    <w:basedOn w:val="Absatz-Standardschriftart"/>
    <w:link w:val="05BodyTextPR"/>
    <w:rsid w:val="00016666"/>
    <w:rPr>
      <w:rFonts w:ascii="Segoe UI Light" w:eastAsia="Times New Roman" w:hAnsi="Segoe UI Light"/>
      <w:sz w:val="22"/>
      <w:lang w:val="en-US" w:eastAsia="de-DE"/>
    </w:rPr>
  </w:style>
  <w:style w:type="paragraph" w:customStyle="1" w:styleId="06SubheadlinePR">
    <w:name w:val="06 Subheadline PR"/>
    <w:next w:val="05BodyTextPR"/>
    <w:link w:val="06SubheadlinePRChar"/>
    <w:qFormat/>
    <w:rsid w:val="00016666"/>
    <w:pPr>
      <w:spacing w:after="120" w:line="276" w:lineRule="auto"/>
    </w:pPr>
    <w:rPr>
      <w:rFonts w:ascii="Segoe UI Semibold" w:eastAsia="Times New Roman" w:hAnsi="Segoe UI Semibold"/>
      <w:sz w:val="28"/>
      <w:lang w:val="en-US" w:eastAsia="de-DE"/>
    </w:rPr>
  </w:style>
  <w:style w:type="character" w:customStyle="1" w:styleId="04LeadTextPRChar">
    <w:name w:val="04 Lead Text PR Char"/>
    <w:basedOn w:val="Absatz-Standardschriftart"/>
    <w:link w:val="04LeadTextPR"/>
    <w:rsid w:val="00016666"/>
    <w:rPr>
      <w:rFonts w:ascii="Segoe UI Light" w:eastAsiaTheme="majorEastAsia" w:hAnsi="Segoe UI Light" w:cstheme="majorBidi"/>
      <w:i/>
      <w:kern w:val="28"/>
      <w:sz w:val="22"/>
      <w:szCs w:val="56"/>
      <w:lang w:val="en-US" w:eastAsia="en-US"/>
    </w:rPr>
  </w:style>
  <w:style w:type="paragraph" w:customStyle="1" w:styleId="08HLCaptionPR">
    <w:name w:val="08 HL Caption PR"/>
    <w:link w:val="08HLCaptionPRChar"/>
    <w:qFormat/>
    <w:rsid w:val="00016666"/>
    <w:pPr>
      <w:spacing w:after="120" w:line="276" w:lineRule="auto"/>
    </w:pPr>
    <w:rPr>
      <w:rFonts w:ascii="Segoe UI Semibold" w:eastAsiaTheme="majorEastAsia" w:hAnsi="Segoe UI Semibold" w:cstheme="majorBidi"/>
      <w:kern w:val="28"/>
      <w:sz w:val="22"/>
      <w:szCs w:val="56"/>
      <w:lang w:val="en-US" w:eastAsia="en-US"/>
    </w:rPr>
  </w:style>
  <w:style w:type="character" w:customStyle="1" w:styleId="06SubheadlinePRChar">
    <w:name w:val="06 Subheadline PR Char"/>
    <w:basedOn w:val="Absatz-Standardschriftart"/>
    <w:link w:val="06SubheadlinePR"/>
    <w:rsid w:val="00016666"/>
    <w:rPr>
      <w:rFonts w:ascii="Segoe UI Semibold" w:eastAsia="Times New Roman" w:hAnsi="Segoe UI Semibold"/>
      <w:sz w:val="28"/>
      <w:lang w:val="en-US" w:eastAsia="de-DE"/>
    </w:rPr>
  </w:style>
  <w:style w:type="paragraph" w:customStyle="1" w:styleId="13ContactPR">
    <w:name w:val="13 Contact PR"/>
    <w:link w:val="13ContactPRChar"/>
    <w:qFormat/>
    <w:rsid w:val="00016666"/>
    <w:pPr>
      <w:spacing w:line="276" w:lineRule="auto"/>
    </w:pPr>
    <w:rPr>
      <w:rFonts w:ascii="Segoe UI Light" w:eastAsia="Times New Roman" w:hAnsi="Segoe UI Light"/>
      <w:sz w:val="22"/>
      <w:lang w:val="en-US" w:eastAsia="de-DE"/>
    </w:rPr>
  </w:style>
  <w:style w:type="character" w:customStyle="1" w:styleId="08HLCaptionPRChar">
    <w:name w:val="08 HL Caption PR Char"/>
    <w:basedOn w:val="Absatz-Standardschriftart"/>
    <w:link w:val="08HLCaptionPR"/>
    <w:rsid w:val="00016666"/>
    <w:rPr>
      <w:rFonts w:ascii="Segoe UI Semibold" w:eastAsiaTheme="majorEastAsia" w:hAnsi="Segoe UI Semibold" w:cstheme="majorBidi"/>
      <w:kern w:val="28"/>
      <w:sz w:val="22"/>
      <w:szCs w:val="56"/>
      <w:lang w:val="en-US" w:eastAsia="en-US"/>
    </w:rPr>
  </w:style>
  <w:style w:type="character" w:customStyle="1" w:styleId="13ContactPRChar">
    <w:name w:val="13 Contact PR Char"/>
    <w:basedOn w:val="Absatz-Standardschriftart"/>
    <w:link w:val="13ContactPR"/>
    <w:rsid w:val="00016666"/>
    <w:rPr>
      <w:rFonts w:ascii="Segoe UI Light" w:eastAsia="Times New Roman" w:hAnsi="Segoe UI Light"/>
      <w:sz w:val="22"/>
      <w:lang w:val="en-US" w:eastAsia="de-DE"/>
    </w:rPr>
  </w:style>
  <w:style w:type="paragraph" w:customStyle="1" w:styleId="KickerPR">
    <w:name w:val="Kicker PR"/>
    <w:rsid w:val="00243E43"/>
    <w:pPr>
      <w:autoSpaceDE w:val="0"/>
      <w:autoSpaceDN w:val="0"/>
      <w:adjustRightInd w:val="0"/>
      <w:spacing w:before="120" w:after="600"/>
    </w:pPr>
    <w:rPr>
      <w:rFonts w:ascii="Arial" w:eastAsia="Times New Roman" w:hAnsi="Arial"/>
      <w:b/>
      <w:spacing w:val="-8"/>
      <w:sz w:val="28"/>
      <w:szCs w:val="36"/>
      <w:lang w:val="en-US" w:eastAsia="de-DE"/>
    </w:rPr>
  </w:style>
  <w:style w:type="paragraph" w:customStyle="1" w:styleId="10HLBoilerplatePR">
    <w:name w:val="10 HL Boilerplate PR"/>
    <w:next w:val="11BoilerplatePR"/>
    <w:link w:val="10HLBoilerplatePRChar"/>
    <w:qFormat/>
    <w:rsid w:val="00016666"/>
    <w:pPr>
      <w:spacing w:after="120" w:line="276" w:lineRule="auto"/>
    </w:pPr>
    <w:rPr>
      <w:rFonts w:ascii="Segoe UI Semibold" w:eastAsiaTheme="minorHAnsi" w:hAnsi="Segoe UI Semibold" w:cs="Arial"/>
      <w:szCs w:val="18"/>
      <w:lang w:val="en-US" w:eastAsia="en-US"/>
    </w:rPr>
  </w:style>
  <w:style w:type="paragraph" w:customStyle="1" w:styleId="11BoilerplatePR">
    <w:name w:val="11 Boilerplate PR"/>
    <w:link w:val="11BoilerplatePRChar"/>
    <w:qFormat/>
    <w:rsid w:val="00016666"/>
    <w:pPr>
      <w:spacing w:after="360" w:line="276" w:lineRule="auto"/>
    </w:pPr>
    <w:rPr>
      <w:rFonts w:ascii="Segoe UI Light" w:hAnsi="Segoe UI Light"/>
      <w:szCs w:val="22"/>
      <w:lang w:eastAsia="en-US"/>
    </w:rPr>
  </w:style>
  <w:style w:type="character" w:customStyle="1" w:styleId="10HLBoilerplatePRChar">
    <w:name w:val="10 HL Boilerplate PR Char"/>
    <w:basedOn w:val="Absatz-Standardschriftart"/>
    <w:link w:val="10HLBoilerplatePR"/>
    <w:rsid w:val="00016666"/>
    <w:rPr>
      <w:rFonts w:ascii="Segoe UI Semibold" w:eastAsiaTheme="minorHAnsi" w:hAnsi="Segoe UI Semibold" w:cs="Arial"/>
      <w:szCs w:val="18"/>
      <w:lang w:val="en-US" w:eastAsia="en-US"/>
    </w:rPr>
  </w:style>
  <w:style w:type="character" w:customStyle="1" w:styleId="11BoilerplatePRChar">
    <w:name w:val="11 Boilerplate PR Char"/>
    <w:basedOn w:val="10HLBoilerplatePRChar"/>
    <w:link w:val="11BoilerplatePR"/>
    <w:rsid w:val="00016666"/>
    <w:rPr>
      <w:rFonts w:ascii="Segoe UI Light" w:eastAsiaTheme="minorHAnsi" w:hAnsi="Segoe UI Light" w:cs="Arial"/>
      <w:szCs w:val="22"/>
      <w:lang w:val="en-US" w:eastAsia="en-US"/>
    </w:rPr>
  </w:style>
  <w:style w:type="paragraph" w:customStyle="1" w:styleId="09FilenamePR">
    <w:name w:val="09 Filename PR"/>
    <w:next w:val="05BodyTextPR"/>
    <w:link w:val="09FilenamePRChar"/>
    <w:qFormat/>
    <w:rsid w:val="00016666"/>
    <w:pPr>
      <w:spacing w:after="360" w:line="276" w:lineRule="auto"/>
    </w:pPr>
    <w:rPr>
      <w:rFonts w:ascii="Segoe UI Light" w:eastAsiaTheme="majorEastAsia" w:hAnsi="Segoe UI Light" w:cstheme="majorBidi"/>
      <w:i/>
      <w:spacing w:val="-10"/>
      <w:kern w:val="28"/>
      <w:sz w:val="22"/>
      <w:szCs w:val="56"/>
      <w:lang w:val="en-US" w:eastAsia="en-US"/>
    </w:rPr>
  </w:style>
  <w:style w:type="paragraph" w:customStyle="1" w:styleId="12HLContactPR">
    <w:name w:val="12 HL Contact PR"/>
    <w:next w:val="13ContactPR"/>
    <w:link w:val="12HLContactPRChar"/>
    <w:qFormat/>
    <w:rsid w:val="00016666"/>
    <w:pPr>
      <w:spacing w:after="120" w:line="276" w:lineRule="auto"/>
    </w:pPr>
    <w:rPr>
      <w:rFonts w:ascii="Segoe UI Semibold" w:eastAsiaTheme="minorHAnsi" w:hAnsi="Segoe UI Semibold" w:cstheme="minorBidi"/>
      <w:sz w:val="22"/>
      <w:szCs w:val="22"/>
      <w:lang w:val="en-US" w:eastAsia="en-US"/>
    </w:rPr>
  </w:style>
  <w:style w:type="character" w:customStyle="1" w:styleId="09FilenamePRChar">
    <w:name w:val="09 Filename PR Char"/>
    <w:basedOn w:val="08HLCaptionPRChar"/>
    <w:link w:val="09FilenamePR"/>
    <w:rsid w:val="00016666"/>
    <w:rPr>
      <w:rFonts w:ascii="Segoe UI Light" w:eastAsiaTheme="majorEastAsia" w:hAnsi="Segoe UI Light" w:cstheme="majorBidi"/>
      <w:i/>
      <w:spacing w:val="-10"/>
      <w:kern w:val="28"/>
      <w:sz w:val="22"/>
      <w:szCs w:val="56"/>
      <w:lang w:val="en-US" w:eastAsia="en-US"/>
    </w:rPr>
  </w:style>
  <w:style w:type="character" w:customStyle="1" w:styleId="12HLContactPRChar">
    <w:name w:val="12 HL Contact PR Char"/>
    <w:basedOn w:val="10HLBoilerplatePRChar"/>
    <w:link w:val="12HLContactPR"/>
    <w:rsid w:val="00016666"/>
    <w:rPr>
      <w:rFonts w:ascii="Segoe UI Semibold" w:eastAsiaTheme="minorHAnsi" w:hAnsi="Segoe UI Semibold" w:cstheme="minorBidi"/>
      <w:sz w:val="22"/>
      <w:szCs w:val="22"/>
      <w:lang w:val="en-US" w:eastAsia="en-US"/>
    </w:rPr>
  </w:style>
  <w:style w:type="paragraph" w:customStyle="1" w:styleId="07-1BulletsLevel1">
    <w:name w:val="07-1 Bullets Level 1"/>
    <w:link w:val="07-1BulletsLevel1Char"/>
    <w:qFormat/>
    <w:rsid w:val="00016666"/>
    <w:pPr>
      <w:numPr>
        <w:numId w:val="21"/>
      </w:numPr>
      <w:spacing w:after="120" w:line="276" w:lineRule="auto"/>
    </w:pPr>
    <w:rPr>
      <w:rFonts w:ascii="Segoe UI Light" w:eastAsia="Times New Roman" w:hAnsi="Segoe UI Light"/>
      <w:sz w:val="22"/>
      <w:lang w:val="en-US" w:eastAsia="de-DE"/>
    </w:rPr>
  </w:style>
  <w:style w:type="paragraph" w:customStyle="1" w:styleId="07-2BulletsLevel2">
    <w:name w:val="07-2 Bullets Level 2"/>
    <w:link w:val="07-2BulletsLevel2Char"/>
    <w:qFormat/>
    <w:rsid w:val="00016666"/>
    <w:pPr>
      <w:numPr>
        <w:ilvl w:val="1"/>
        <w:numId w:val="21"/>
      </w:numPr>
      <w:spacing w:after="120" w:line="276" w:lineRule="auto"/>
    </w:pPr>
    <w:rPr>
      <w:rFonts w:ascii="Segoe UI Light" w:eastAsia="Times New Roman" w:hAnsi="Segoe UI Light"/>
      <w:sz w:val="22"/>
      <w:lang w:val="en-US" w:eastAsia="de-DE"/>
    </w:rPr>
  </w:style>
  <w:style w:type="character" w:customStyle="1" w:styleId="07-1BulletsLevel1Char">
    <w:name w:val="07-1 Bullets Level 1 Char"/>
    <w:basedOn w:val="Absatz-Standardschriftart"/>
    <w:link w:val="07-1BulletsLevel1"/>
    <w:rsid w:val="00016666"/>
    <w:rPr>
      <w:rFonts w:ascii="Segoe UI Light" w:eastAsia="Times New Roman" w:hAnsi="Segoe UI Light"/>
      <w:sz w:val="22"/>
      <w:lang w:val="en-US" w:eastAsia="de-DE"/>
    </w:rPr>
  </w:style>
  <w:style w:type="paragraph" w:customStyle="1" w:styleId="07-3BulletsLevel3">
    <w:name w:val="07-3 Bullets Level 3"/>
    <w:link w:val="07-3BulletsLevel3Char"/>
    <w:qFormat/>
    <w:rsid w:val="00016666"/>
    <w:pPr>
      <w:numPr>
        <w:ilvl w:val="2"/>
        <w:numId w:val="21"/>
      </w:numPr>
      <w:spacing w:after="120" w:line="276" w:lineRule="auto"/>
    </w:pPr>
    <w:rPr>
      <w:rFonts w:ascii="Segoe UI Light" w:eastAsia="Times New Roman" w:hAnsi="Segoe UI Light"/>
      <w:sz w:val="22"/>
      <w:lang w:val="en-US" w:eastAsia="de-DE"/>
    </w:rPr>
  </w:style>
  <w:style w:type="character" w:customStyle="1" w:styleId="07-2BulletsLevel2Char">
    <w:name w:val="07-2 Bullets Level 2 Char"/>
    <w:basedOn w:val="Absatz-Standardschriftart"/>
    <w:link w:val="07-2BulletsLevel2"/>
    <w:rsid w:val="00016666"/>
    <w:rPr>
      <w:rFonts w:ascii="Segoe UI Light" w:eastAsia="Times New Roman" w:hAnsi="Segoe UI Light"/>
      <w:sz w:val="22"/>
      <w:lang w:val="en-US" w:eastAsia="de-DE"/>
    </w:rPr>
  </w:style>
  <w:style w:type="character" w:customStyle="1" w:styleId="07-3BulletsLevel3Char">
    <w:name w:val="07-3 Bullets Level 3 Char"/>
    <w:basedOn w:val="Absatz-Standardschriftart"/>
    <w:link w:val="07-3BulletsLevel3"/>
    <w:rsid w:val="00016666"/>
    <w:rPr>
      <w:rFonts w:ascii="Segoe UI Light" w:eastAsia="Times New Roman" w:hAnsi="Segoe UI Light"/>
      <w:sz w:val="22"/>
      <w:lang w:val="en-US" w:eastAsia="de-DE"/>
    </w:rPr>
  </w:style>
  <w:style w:type="paragraph" w:styleId="Kommentarthema">
    <w:name w:val="annotation subject"/>
    <w:basedOn w:val="Kommentartext"/>
    <w:next w:val="Kommentartext"/>
    <w:link w:val="KommentarthemaZchn"/>
    <w:uiPriority w:val="99"/>
    <w:semiHidden/>
    <w:unhideWhenUsed/>
    <w:rsid w:val="000508E6"/>
    <w:rPr>
      <w:b/>
      <w:bCs/>
    </w:rPr>
  </w:style>
  <w:style w:type="character" w:customStyle="1" w:styleId="KommentarthemaZchn">
    <w:name w:val="Kommentarthema Zchn"/>
    <w:basedOn w:val="KommentartextZchn"/>
    <w:link w:val="Kommentarthema"/>
    <w:uiPriority w:val="99"/>
    <w:semiHidden/>
    <w:rsid w:val="000508E6"/>
    <w:rPr>
      <w:rFonts w:asciiTheme="minorHAnsi" w:eastAsiaTheme="minorHAnsi" w:hAnsiTheme="minorHAnsi" w:cstheme="minorBidi"/>
      <w:b/>
      <w:bCs/>
      <w:sz w:val="20"/>
      <w:szCs w:val="20"/>
      <w:lang w:eastAsia="en-US"/>
    </w:rPr>
  </w:style>
  <w:style w:type="character" w:customStyle="1" w:styleId="UnresolvedMention1">
    <w:name w:val="Unresolved Mention1"/>
    <w:basedOn w:val="Absatz-Standardschriftart"/>
    <w:uiPriority w:val="99"/>
    <w:semiHidden/>
    <w:unhideWhenUsed/>
    <w:rsid w:val="00DB5911"/>
    <w:rPr>
      <w:color w:val="605E5C"/>
      <w:shd w:val="clear" w:color="auto" w:fill="E1DFDD"/>
    </w:rPr>
  </w:style>
  <w:style w:type="character" w:styleId="NichtaufgelsteErwhnung">
    <w:name w:val="Unresolved Mention"/>
    <w:basedOn w:val="Absatz-Standardschriftart"/>
    <w:uiPriority w:val="99"/>
    <w:semiHidden/>
    <w:unhideWhenUsed/>
    <w:rsid w:val="00DB6D13"/>
    <w:rPr>
      <w:color w:val="605E5C"/>
      <w:shd w:val="clear" w:color="auto" w:fill="E1DFDD"/>
    </w:rPr>
  </w:style>
  <w:style w:type="character" w:styleId="BesuchterLink">
    <w:name w:val="FollowedHyperlink"/>
    <w:basedOn w:val="Absatz-Standardschriftart"/>
    <w:uiPriority w:val="99"/>
    <w:semiHidden/>
    <w:unhideWhenUsed/>
    <w:rsid w:val="005436F2"/>
    <w:rPr>
      <w:color w:val="800080" w:themeColor="followedHyperlink"/>
      <w:u w:val="single"/>
    </w:rPr>
  </w:style>
  <w:style w:type="paragraph" w:styleId="Listenabsatz">
    <w:name w:val="List Paragraph"/>
    <w:uiPriority w:val="34"/>
    <w:qFormat/>
    <w:rsid w:val="4DECD2F1"/>
    <w:pPr>
      <w:ind w:left="720"/>
      <w:contextualSpacing/>
    </w:pPr>
  </w:style>
  <w:style w:type="character" w:customStyle="1" w:styleId="cf01">
    <w:name w:val="cf01"/>
    <w:basedOn w:val="Absatz-Standardschriftart"/>
    <w:rsid w:val="00574170"/>
    <w:rPr>
      <w:rFonts w:ascii="Segoe UI" w:hAnsi="Segoe UI" w:cs="Segoe UI" w:hint="default"/>
      <w:sz w:val="18"/>
      <w:szCs w:val="18"/>
    </w:rPr>
  </w:style>
  <w:style w:type="paragraph" w:customStyle="1" w:styleId="pf0">
    <w:name w:val="pf0"/>
    <w:uiPriority w:val="1"/>
    <w:rsid w:val="4DECD2F1"/>
    <w:pPr>
      <w:spacing w:beforeAutospacing="1" w:afterAutospacing="1"/>
    </w:pPr>
    <w:rPr>
      <w:rFonts w:ascii="Times New Roman" w:eastAsia="Times New Roman" w:hAnsi="Times New Roman"/>
      <w:sz w:val="24"/>
      <w:szCs w:val="24"/>
      <w:lang w:eastAsia="ja-JP"/>
    </w:rPr>
  </w:style>
  <w:style w:type="paragraph" w:styleId="StandardWeb">
    <w:name w:val="Normal (Web)"/>
    <w:uiPriority w:val="99"/>
    <w:semiHidden/>
    <w:unhideWhenUsed/>
    <w:rsid w:val="4DECD2F1"/>
    <w:pPr>
      <w:spacing w:beforeAutospacing="1" w:afterAutospacing="1"/>
    </w:pPr>
    <w:rPr>
      <w:rFonts w:ascii="Times New Roman" w:eastAsia="Times New Roman" w:hAnsi="Times New Roman"/>
      <w:sz w:val="24"/>
      <w:szCs w:val="24"/>
      <w:lang w:eastAsia="ja-JP"/>
    </w:rPr>
  </w:style>
  <w:style w:type="character" w:styleId="Erwhnung">
    <w:name w:val="Mention"/>
    <w:basedOn w:val="Absatz-Standardschriftart"/>
    <w:uiPriority w:val="99"/>
    <w:unhideWhenUsed/>
    <w:rsid w:val="00F578E9"/>
    <w:rPr>
      <w:color w:val="2B579A"/>
      <w:shd w:val="clear" w:color="auto" w:fill="E1DFDD"/>
    </w:rPr>
  </w:style>
  <w:style w:type="character" w:customStyle="1" w:styleId="berschrift3Zchn">
    <w:name w:val="Überschrift 3 Zchn"/>
    <w:basedOn w:val="Absatz-Standardschriftart"/>
    <w:link w:val="berschrift3"/>
    <w:uiPriority w:val="9"/>
    <w:semiHidden/>
    <w:rsid w:val="00EF240E"/>
    <w:rPr>
      <w:rFonts w:asciiTheme="majorHAnsi" w:eastAsiaTheme="majorEastAsia" w:hAnsiTheme="majorHAnsi" w:cstheme="majorBidi"/>
      <w:color w:val="243F60" w:themeColor="accent1" w:themeShade="7F"/>
      <w:sz w:val="24"/>
      <w:szCs w:val="24"/>
      <w:lang w:eastAsia="en-US"/>
    </w:rPr>
  </w:style>
  <w:style w:type="paragraph" w:customStyle="1" w:styleId="VorspannZitat">
    <w:name w:val="!Vorspann / Zitat"/>
    <w:next w:val="Copy"/>
    <w:uiPriority w:val="1"/>
    <w:qFormat/>
    <w:rsid w:val="4DECD2F1"/>
    <w:pPr>
      <w:spacing w:after="120" w:line="360" w:lineRule="auto"/>
    </w:pPr>
    <w:rPr>
      <w:rFonts w:asciiTheme="minorHAnsi" w:eastAsiaTheme="minorEastAsia" w:hAnsiTheme="minorHAnsi" w:cstheme="minorBidi"/>
      <w:i/>
      <w:iCs/>
      <w:sz w:val="22"/>
      <w:szCs w:val="22"/>
      <w:lang w:eastAsia="ja-JP"/>
    </w:rPr>
  </w:style>
  <w:style w:type="paragraph" w:customStyle="1" w:styleId="Copy">
    <w:name w:val="!Copy"/>
    <w:uiPriority w:val="1"/>
    <w:qFormat/>
    <w:rsid w:val="4DECD2F1"/>
    <w:pPr>
      <w:spacing w:after="120" w:line="360" w:lineRule="auto"/>
    </w:pPr>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7430">
      <w:bodyDiv w:val="1"/>
      <w:marLeft w:val="0"/>
      <w:marRight w:val="0"/>
      <w:marTop w:val="0"/>
      <w:marBottom w:val="0"/>
      <w:divBdr>
        <w:top w:val="none" w:sz="0" w:space="0" w:color="auto"/>
        <w:left w:val="none" w:sz="0" w:space="0" w:color="auto"/>
        <w:bottom w:val="none" w:sz="0" w:space="0" w:color="auto"/>
        <w:right w:val="none" w:sz="0" w:space="0" w:color="auto"/>
      </w:divBdr>
    </w:div>
    <w:div w:id="233322473">
      <w:bodyDiv w:val="1"/>
      <w:marLeft w:val="0"/>
      <w:marRight w:val="0"/>
      <w:marTop w:val="0"/>
      <w:marBottom w:val="0"/>
      <w:divBdr>
        <w:top w:val="none" w:sz="0" w:space="0" w:color="auto"/>
        <w:left w:val="none" w:sz="0" w:space="0" w:color="auto"/>
        <w:bottom w:val="none" w:sz="0" w:space="0" w:color="auto"/>
        <w:right w:val="none" w:sz="0" w:space="0" w:color="auto"/>
      </w:divBdr>
    </w:div>
    <w:div w:id="266893042">
      <w:bodyDiv w:val="1"/>
      <w:marLeft w:val="0"/>
      <w:marRight w:val="0"/>
      <w:marTop w:val="0"/>
      <w:marBottom w:val="0"/>
      <w:divBdr>
        <w:top w:val="none" w:sz="0" w:space="0" w:color="auto"/>
        <w:left w:val="none" w:sz="0" w:space="0" w:color="auto"/>
        <w:bottom w:val="none" w:sz="0" w:space="0" w:color="auto"/>
        <w:right w:val="none" w:sz="0" w:space="0" w:color="auto"/>
      </w:divBdr>
    </w:div>
    <w:div w:id="331954232">
      <w:bodyDiv w:val="1"/>
      <w:marLeft w:val="0"/>
      <w:marRight w:val="0"/>
      <w:marTop w:val="0"/>
      <w:marBottom w:val="0"/>
      <w:divBdr>
        <w:top w:val="none" w:sz="0" w:space="0" w:color="auto"/>
        <w:left w:val="none" w:sz="0" w:space="0" w:color="auto"/>
        <w:bottom w:val="none" w:sz="0" w:space="0" w:color="auto"/>
        <w:right w:val="none" w:sz="0" w:space="0" w:color="auto"/>
      </w:divBdr>
      <w:divsChild>
        <w:div w:id="138421518">
          <w:marLeft w:val="0"/>
          <w:marRight w:val="0"/>
          <w:marTop w:val="0"/>
          <w:marBottom w:val="0"/>
          <w:divBdr>
            <w:top w:val="none" w:sz="0" w:space="0" w:color="auto"/>
            <w:left w:val="none" w:sz="0" w:space="0" w:color="auto"/>
            <w:bottom w:val="none" w:sz="0" w:space="0" w:color="auto"/>
            <w:right w:val="none" w:sz="0" w:space="0" w:color="auto"/>
          </w:divBdr>
          <w:divsChild>
            <w:div w:id="1255354959">
              <w:marLeft w:val="0"/>
              <w:marRight w:val="0"/>
              <w:marTop w:val="0"/>
              <w:marBottom w:val="0"/>
              <w:divBdr>
                <w:top w:val="none" w:sz="0" w:space="0" w:color="auto"/>
                <w:left w:val="none" w:sz="0" w:space="0" w:color="auto"/>
                <w:bottom w:val="none" w:sz="0" w:space="0" w:color="auto"/>
                <w:right w:val="none" w:sz="0" w:space="0" w:color="auto"/>
              </w:divBdr>
              <w:divsChild>
                <w:div w:id="1980450236">
                  <w:marLeft w:val="0"/>
                  <w:marRight w:val="0"/>
                  <w:marTop w:val="0"/>
                  <w:marBottom w:val="0"/>
                  <w:divBdr>
                    <w:top w:val="none" w:sz="0" w:space="0" w:color="auto"/>
                    <w:left w:val="none" w:sz="0" w:space="0" w:color="auto"/>
                    <w:bottom w:val="none" w:sz="0" w:space="0" w:color="auto"/>
                    <w:right w:val="none" w:sz="0" w:space="0" w:color="auto"/>
                  </w:divBdr>
                  <w:divsChild>
                    <w:div w:id="748886651">
                      <w:marLeft w:val="0"/>
                      <w:marRight w:val="0"/>
                      <w:marTop w:val="0"/>
                      <w:marBottom w:val="0"/>
                      <w:divBdr>
                        <w:top w:val="none" w:sz="0" w:space="0" w:color="auto"/>
                        <w:left w:val="none" w:sz="0" w:space="0" w:color="auto"/>
                        <w:bottom w:val="none" w:sz="0" w:space="0" w:color="auto"/>
                        <w:right w:val="none" w:sz="0" w:space="0" w:color="auto"/>
                      </w:divBdr>
                      <w:divsChild>
                        <w:div w:id="1177578051">
                          <w:marLeft w:val="0"/>
                          <w:marRight w:val="0"/>
                          <w:marTop w:val="0"/>
                          <w:marBottom w:val="0"/>
                          <w:divBdr>
                            <w:top w:val="none" w:sz="0" w:space="0" w:color="auto"/>
                            <w:left w:val="none" w:sz="0" w:space="0" w:color="auto"/>
                            <w:bottom w:val="none" w:sz="0" w:space="0" w:color="auto"/>
                            <w:right w:val="none" w:sz="0" w:space="0" w:color="auto"/>
                          </w:divBdr>
                          <w:divsChild>
                            <w:div w:id="2054574204">
                              <w:marLeft w:val="0"/>
                              <w:marRight w:val="0"/>
                              <w:marTop w:val="0"/>
                              <w:marBottom w:val="0"/>
                              <w:divBdr>
                                <w:top w:val="none" w:sz="0" w:space="0" w:color="auto"/>
                                <w:left w:val="none" w:sz="0" w:space="0" w:color="auto"/>
                                <w:bottom w:val="none" w:sz="0" w:space="0" w:color="auto"/>
                                <w:right w:val="none" w:sz="0" w:space="0" w:color="auto"/>
                              </w:divBdr>
                              <w:divsChild>
                                <w:div w:id="44204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544366">
      <w:bodyDiv w:val="1"/>
      <w:marLeft w:val="0"/>
      <w:marRight w:val="0"/>
      <w:marTop w:val="0"/>
      <w:marBottom w:val="0"/>
      <w:divBdr>
        <w:top w:val="none" w:sz="0" w:space="0" w:color="auto"/>
        <w:left w:val="none" w:sz="0" w:space="0" w:color="auto"/>
        <w:bottom w:val="none" w:sz="0" w:space="0" w:color="auto"/>
        <w:right w:val="none" w:sz="0" w:space="0" w:color="auto"/>
      </w:divBdr>
    </w:div>
    <w:div w:id="392003130">
      <w:bodyDiv w:val="1"/>
      <w:marLeft w:val="0"/>
      <w:marRight w:val="0"/>
      <w:marTop w:val="0"/>
      <w:marBottom w:val="0"/>
      <w:divBdr>
        <w:top w:val="none" w:sz="0" w:space="0" w:color="auto"/>
        <w:left w:val="none" w:sz="0" w:space="0" w:color="auto"/>
        <w:bottom w:val="none" w:sz="0" w:space="0" w:color="auto"/>
        <w:right w:val="none" w:sz="0" w:space="0" w:color="auto"/>
      </w:divBdr>
    </w:div>
    <w:div w:id="440540800">
      <w:bodyDiv w:val="1"/>
      <w:marLeft w:val="0"/>
      <w:marRight w:val="0"/>
      <w:marTop w:val="0"/>
      <w:marBottom w:val="0"/>
      <w:divBdr>
        <w:top w:val="none" w:sz="0" w:space="0" w:color="auto"/>
        <w:left w:val="none" w:sz="0" w:space="0" w:color="auto"/>
        <w:bottom w:val="none" w:sz="0" w:space="0" w:color="auto"/>
        <w:right w:val="none" w:sz="0" w:space="0" w:color="auto"/>
      </w:divBdr>
    </w:div>
    <w:div w:id="451169169">
      <w:bodyDiv w:val="1"/>
      <w:marLeft w:val="0"/>
      <w:marRight w:val="0"/>
      <w:marTop w:val="0"/>
      <w:marBottom w:val="0"/>
      <w:divBdr>
        <w:top w:val="none" w:sz="0" w:space="0" w:color="auto"/>
        <w:left w:val="none" w:sz="0" w:space="0" w:color="auto"/>
        <w:bottom w:val="none" w:sz="0" w:space="0" w:color="auto"/>
        <w:right w:val="none" w:sz="0" w:space="0" w:color="auto"/>
      </w:divBdr>
    </w:div>
    <w:div w:id="480777512">
      <w:bodyDiv w:val="1"/>
      <w:marLeft w:val="0"/>
      <w:marRight w:val="0"/>
      <w:marTop w:val="0"/>
      <w:marBottom w:val="0"/>
      <w:divBdr>
        <w:top w:val="none" w:sz="0" w:space="0" w:color="auto"/>
        <w:left w:val="none" w:sz="0" w:space="0" w:color="auto"/>
        <w:bottom w:val="none" w:sz="0" w:space="0" w:color="auto"/>
        <w:right w:val="none" w:sz="0" w:space="0" w:color="auto"/>
      </w:divBdr>
      <w:divsChild>
        <w:div w:id="649023057">
          <w:marLeft w:val="60"/>
          <w:marRight w:val="60"/>
          <w:marTop w:val="0"/>
          <w:marBottom w:val="0"/>
          <w:divBdr>
            <w:top w:val="none" w:sz="0" w:space="0" w:color="auto"/>
            <w:left w:val="none" w:sz="0" w:space="0" w:color="auto"/>
            <w:bottom w:val="none" w:sz="0" w:space="0" w:color="auto"/>
            <w:right w:val="none" w:sz="0" w:space="0" w:color="auto"/>
          </w:divBdr>
        </w:div>
      </w:divsChild>
    </w:div>
    <w:div w:id="482821653">
      <w:bodyDiv w:val="1"/>
      <w:marLeft w:val="0"/>
      <w:marRight w:val="0"/>
      <w:marTop w:val="0"/>
      <w:marBottom w:val="0"/>
      <w:divBdr>
        <w:top w:val="none" w:sz="0" w:space="0" w:color="auto"/>
        <w:left w:val="none" w:sz="0" w:space="0" w:color="auto"/>
        <w:bottom w:val="none" w:sz="0" w:space="0" w:color="auto"/>
        <w:right w:val="none" w:sz="0" w:space="0" w:color="auto"/>
      </w:divBdr>
    </w:div>
    <w:div w:id="543097713">
      <w:bodyDiv w:val="1"/>
      <w:marLeft w:val="0"/>
      <w:marRight w:val="0"/>
      <w:marTop w:val="0"/>
      <w:marBottom w:val="0"/>
      <w:divBdr>
        <w:top w:val="none" w:sz="0" w:space="0" w:color="auto"/>
        <w:left w:val="none" w:sz="0" w:space="0" w:color="auto"/>
        <w:bottom w:val="none" w:sz="0" w:space="0" w:color="auto"/>
        <w:right w:val="none" w:sz="0" w:space="0" w:color="auto"/>
      </w:divBdr>
    </w:div>
    <w:div w:id="556477792">
      <w:bodyDiv w:val="1"/>
      <w:marLeft w:val="0"/>
      <w:marRight w:val="0"/>
      <w:marTop w:val="0"/>
      <w:marBottom w:val="0"/>
      <w:divBdr>
        <w:top w:val="none" w:sz="0" w:space="0" w:color="auto"/>
        <w:left w:val="none" w:sz="0" w:space="0" w:color="auto"/>
        <w:bottom w:val="none" w:sz="0" w:space="0" w:color="auto"/>
        <w:right w:val="none" w:sz="0" w:space="0" w:color="auto"/>
      </w:divBdr>
    </w:div>
    <w:div w:id="599725699">
      <w:bodyDiv w:val="1"/>
      <w:marLeft w:val="0"/>
      <w:marRight w:val="0"/>
      <w:marTop w:val="0"/>
      <w:marBottom w:val="0"/>
      <w:divBdr>
        <w:top w:val="none" w:sz="0" w:space="0" w:color="auto"/>
        <w:left w:val="none" w:sz="0" w:space="0" w:color="auto"/>
        <w:bottom w:val="none" w:sz="0" w:space="0" w:color="auto"/>
        <w:right w:val="none" w:sz="0" w:space="0" w:color="auto"/>
      </w:divBdr>
    </w:div>
    <w:div w:id="601954897">
      <w:bodyDiv w:val="1"/>
      <w:marLeft w:val="0"/>
      <w:marRight w:val="0"/>
      <w:marTop w:val="0"/>
      <w:marBottom w:val="0"/>
      <w:divBdr>
        <w:top w:val="none" w:sz="0" w:space="0" w:color="auto"/>
        <w:left w:val="none" w:sz="0" w:space="0" w:color="auto"/>
        <w:bottom w:val="none" w:sz="0" w:space="0" w:color="auto"/>
        <w:right w:val="none" w:sz="0" w:space="0" w:color="auto"/>
      </w:divBdr>
    </w:div>
    <w:div w:id="607587112">
      <w:bodyDiv w:val="1"/>
      <w:marLeft w:val="0"/>
      <w:marRight w:val="0"/>
      <w:marTop w:val="0"/>
      <w:marBottom w:val="0"/>
      <w:divBdr>
        <w:top w:val="none" w:sz="0" w:space="0" w:color="auto"/>
        <w:left w:val="none" w:sz="0" w:space="0" w:color="auto"/>
        <w:bottom w:val="none" w:sz="0" w:space="0" w:color="auto"/>
        <w:right w:val="none" w:sz="0" w:space="0" w:color="auto"/>
      </w:divBdr>
    </w:div>
    <w:div w:id="645626377">
      <w:bodyDiv w:val="1"/>
      <w:marLeft w:val="0"/>
      <w:marRight w:val="0"/>
      <w:marTop w:val="0"/>
      <w:marBottom w:val="0"/>
      <w:divBdr>
        <w:top w:val="none" w:sz="0" w:space="0" w:color="auto"/>
        <w:left w:val="none" w:sz="0" w:space="0" w:color="auto"/>
        <w:bottom w:val="none" w:sz="0" w:space="0" w:color="auto"/>
        <w:right w:val="none" w:sz="0" w:space="0" w:color="auto"/>
      </w:divBdr>
    </w:div>
    <w:div w:id="656958651">
      <w:bodyDiv w:val="1"/>
      <w:marLeft w:val="0"/>
      <w:marRight w:val="0"/>
      <w:marTop w:val="0"/>
      <w:marBottom w:val="0"/>
      <w:divBdr>
        <w:top w:val="none" w:sz="0" w:space="0" w:color="auto"/>
        <w:left w:val="none" w:sz="0" w:space="0" w:color="auto"/>
        <w:bottom w:val="none" w:sz="0" w:space="0" w:color="auto"/>
        <w:right w:val="none" w:sz="0" w:space="0" w:color="auto"/>
      </w:divBdr>
    </w:div>
    <w:div w:id="741954057">
      <w:bodyDiv w:val="1"/>
      <w:marLeft w:val="0"/>
      <w:marRight w:val="0"/>
      <w:marTop w:val="0"/>
      <w:marBottom w:val="0"/>
      <w:divBdr>
        <w:top w:val="none" w:sz="0" w:space="0" w:color="auto"/>
        <w:left w:val="none" w:sz="0" w:space="0" w:color="auto"/>
        <w:bottom w:val="none" w:sz="0" w:space="0" w:color="auto"/>
        <w:right w:val="none" w:sz="0" w:space="0" w:color="auto"/>
      </w:divBdr>
      <w:divsChild>
        <w:div w:id="97675806">
          <w:marLeft w:val="0"/>
          <w:marRight w:val="0"/>
          <w:marTop w:val="0"/>
          <w:marBottom w:val="0"/>
          <w:divBdr>
            <w:top w:val="none" w:sz="0" w:space="0" w:color="auto"/>
            <w:left w:val="none" w:sz="0" w:space="0" w:color="auto"/>
            <w:bottom w:val="none" w:sz="0" w:space="0" w:color="auto"/>
            <w:right w:val="none" w:sz="0" w:space="0" w:color="auto"/>
          </w:divBdr>
        </w:div>
        <w:div w:id="243613956">
          <w:marLeft w:val="0"/>
          <w:marRight w:val="0"/>
          <w:marTop w:val="0"/>
          <w:marBottom w:val="0"/>
          <w:divBdr>
            <w:top w:val="none" w:sz="0" w:space="0" w:color="auto"/>
            <w:left w:val="none" w:sz="0" w:space="0" w:color="auto"/>
            <w:bottom w:val="none" w:sz="0" w:space="0" w:color="auto"/>
            <w:right w:val="none" w:sz="0" w:space="0" w:color="auto"/>
          </w:divBdr>
        </w:div>
        <w:div w:id="1078407244">
          <w:marLeft w:val="0"/>
          <w:marRight w:val="0"/>
          <w:marTop w:val="0"/>
          <w:marBottom w:val="0"/>
          <w:divBdr>
            <w:top w:val="none" w:sz="0" w:space="0" w:color="auto"/>
            <w:left w:val="none" w:sz="0" w:space="0" w:color="auto"/>
            <w:bottom w:val="none" w:sz="0" w:space="0" w:color="auto"/>
            <w:right w:val="none" w:sz="0" w:space="0" w:color="auto"/>
          </w:divBdr>
        </w:div>
        <w:div w:id="1713189470">
          <w:marLeft w:val="0"/>
          <w:marRight w:val="0"/>
          <w:marTop w:val="0"/>
          <w:marBottom w:val="0"/>
          <w:divBdr>
            <w:top w:val="none" w:sz="0" w:space="0" w:color="auto"/>
            <w:left w:val="none" w:sz="0" w:space="0" w:color="auto"/>
            <w:bottom w:val="none" w:sz="0" w:space="0" w:color="auto"/>
            <w:right w:val="none" w:sz="0" w:space="0" w:color="auto"/>
          </w:divBdr>
        </w:div>
        <w:div w:id="1868331960">
          <w:marLeft w:val="0"/>
          <w:marRight w:val="0"/>
          <w:marTop w:val="0"/>
          <w:marBottom w:val="0"/>
          <w:divBdr>
            <w:top w:val="none" w:sz="0" w:space="0" w:color="auto"/>
            <w:left w:val="none" w:sz="0" w:space="0" w:color="auto"/>
            <w:bottom w:val="none" w:sz="0" w:space="0" w:color="auto"/>
            <w:right w:val="none" w:sz="0" w:space="0" w:color="auto"/>
          </w:divBdr>
        </w:div>
        <w:div w:id="2073773328">
          <w:marLeft w:val="0"/>
          <w:marRight w:val="0"/>
          <w:marTop w:val="0"/>
          <w:marBottom w:val="0"/>
          <w:divBdr>
            <w:top w:val="none" w:sz="0" w:space="0" w:color="auto"/>
            <w:left w:val="none" w:sz="0" w:space="0" w:color="auto"/>
            <w:bottom w:val="none" w:sz="0" w:space="0" w:color="auto"/>
            <w:right w:val="none" w:sz="0" w:space="0" w:color="auto"/>
          </w:divBdr>
        </w:div>
        <w:div w:id="2131826040">
          <w:marLeft w:val="0"/>
          <w:marRight w:val="0"/>
          <w:marTop w:val="0"/>
          <w:marBottom w:val="0"/>
          <w:divBdr>
            <w:top w:val="none" w:sz="0" w:space="0" w:color="auto"/>
            <w:left w:val="none" w:sz="0" w:space="0" w:color="auto"/>
            <w:bottom w:val="none" w:sz="0" w:space="0" w:color="auto"/>
            <w:right w:val="none" w:sz="0" w:space="0" w:color="auto"/>
          </w:divBdr>
        </w:div>
      </w:divsChild>
    </w:div>
    <w:div w:id="798188113">
      <w:bodyDiv w:val="1"/>
      <w:marLeft w:val="0"/>
      <w:marRight w:val="0"/>
      <w:marTop w:val="0"/>
      <w:marBottom w:val="0"/>
      <w:divBdr>
        <w:top w:val="none" w:sz="0" w:space="0" w:color="auto"/>
        <w:left w:val="none" w:sz="0" w:space="0" w:color="auto"/>
        <w:bottom w:val="none" w:sz="0" w:space="0" w:color="auto"/>
        <w:right w:val="none" w:sz="0" w:space="0" w:color="auto"/>
      </w:divBdr>
    </w:div>
    <w:div w:id="809983712">
      <w:bodyDiv w:val="1"/>
      <w:marLeft w:val="0"/>
      <w:marRight w:val="0"/>
      <w:marTop w:val="0"/>
      <w:marBottom w:val="0"/>
      <w:divBdr>
        <w:top w:val="none" w:sz="0" w:space="0" w:color="auto"/>
        <w:left w:val="none" w:sz="0" w:space="0" w:color="auto"/>
        <w:bottom w:val="none" w:sz="0" w:space="0" w:color="auto"/>
        <w:right w:val="none" w:sz="0" w:space="0" w:color="auto"/>
      </w:divBdr>
    </w:div>
    <w:div w:id="832842785">
      <w:bodyDiv w:val="1"/>
      <w:marLeft w:val="0"/>
      <w:marRight w:val="0"/>
      <w:marTop w:val="0"/>
      <w:marBottom w:val="0"/>
      <w:divBdr>
        <w:top w:val="none" w:sz="0" w:space="0" w:color="auto"/>
        <w:left w:val="none" w:sz="0" w:space="0" w:color="auto"/>
        <w:bottom w:val="none" w:sz="0" w:space="0" w:color="auto"/>
        <w:right w:val="none" w:sz="0" w:space="0" w:color="auto"/>
      </w:divBdr>
    </w:div>
    <w:div w:id="842936534">
      <w:bodyDiv w:val="1"/>
      <w:marLeft w:val="0"/>
      <w:marRight w:val="0"/>
      <w:marTop w:val="0"/>
      <w:marBottom w:val="0"/>
      <w:divBdr>
        <w:top w:val="none" w:sz="0" w:space="0" w:color="auto"/>
        <w:left w:val="none" w:sz="0" w:space="0" w:color="auto"/>
        <w:bottom w:val="none" w:sz="0" w:space="0" w:color="auto"/>
        <w:right w:val="none" w:sz="0" w:space="0" w:color="auto"/>
      </w:divBdr>
    </w:div>
    <w:div w:id="860245512">
      <w:bodyDiv w:val="1"/>
      <w:marLeft w:val="0"/>
      <w:marRight w:val="0"/>
      <w:marTop w:val="0"/>
      <w:marBottom w:val="0"/>
      <w:divBdr>
        <w:top w:val="none" w:sz="0" w:space="0" w:color="auto"/>
        <w:left w:val="none" w:sz="0" w:space="0" w:color="auto"/>
        <w:bottom w:val="none" w:sz="0" w:space="0" w:color="auto"/>
        <w:right w:val="none" w:sz="0" w:space="0" w:color="auto"/>
      </w:divBdr>
      <w:divsChild>
        <w:div w:id="1139110257">
          <w:marLeft w:val="0"/>
          <w:marRight w:val="0"/>
          <w:marTop w:val="0"/>
          <w:marBottom w:val="0"/>
          <w:divBdr>
            <w:top w:val="none" w:sz="0" w:space="0" w:color="auto"/>
            <w:left w:val="none" w:sz="0" w:space="0" w:color="auto"/>
            <w:bottom w:val="none" w:sz="0" w:space="0" w:color="auto"/>
            <w:right w:val="none" w:sz="0" w:space="0" w:color="auto"/>
          </w:divBdr>
          <w:divsChild>
            <w:div w:id="271516360">
              <w:marLeft w:val="0"/>
              <w:marRight w:val="0"/>
              <w:marTop w:val="0"/>
              <w:marBottom w:val="0"/>
              <w:divBdr>
                <w:top w:val="none" w:sz="0" w:space="0" w:color="auto"/>
                <w:left w:val="none" w:sz="0" w:space="0" w:color="auto"/>
                <w:bottom w:val="none" w:sz="0" w:space="0" w:color="auto"/>
                <w:right w:val="none" w:sz="0" w:space="0" w:color="auto"/>
              </w:divBdr>
              <w:divsChild>
                <w:div w:id="181364116">
                  <w:marLeft w:val="0"/>
                  <w:marRight w:val="0"/>
                  <w:marTop w:val="0"/>
                  <w:marBottom w:val="0"/>
                  <w:divBdr>
                    <w:top w:val="none" w:sz="0" w:space="0" w:color="auto"/>
                    <w:left w:val="none" w:sz="0" w:space="0" w:color="auto"/>
                    <w:bottom w:val="none" w:sz="0" w:space="0" w:color="auto"/>
                    <w:right w:val="none" w:sz="0" w:space="0" w:color="auto"/>
                  </w:divBdr>
                  <w:divsChild>
                    <w:div w:id="1666472002">
                      <w:marLeft w:val="0"/>
                      <w:marRight w:val="0"/>
                      <w:marTop w:val="0"/>
                      <w:marBottom w:val="0"/>
                      <w:divBdr>
                        <w:top w:val="none" w:sz="0" w:space="0" w:color="auto"/>
                        <w:left w:val="none" w:sz="0" w:space="0" w:color="auto"/>
                        <w:bottom w:val="none" w:sz="0" w:space="0" w:color="auto"/>
                        <w:right w:val="none" w:sz="0" w:space="0" w:color="auto"/>
                      </w:divBdr>
                      <w:divsChild>
                        <w:div w:id="551112519">
                          <w:marLeft w:val="0"/>
                          <w:marRight w:val="0"/>
                          <w:marTop w:val="0"/>
                          <w:marBottom w:val="0"/>
                          <w:divBdr>
                            <w:top w:val="none" w:sz="0" w:space="0" w:color="auto"/>
                            <w:left w:val="none" w:sz="0" w:space="0" w:color="auto"/>
                            <w:bottom w:val="none" w:sz="0" w:space="0" w:color="auto"/>
                            <w:right w:val="none" w:sz="0" w:space="0" w:color="auto"/>
                          </w:divBdr>
                          <w:divsChild>
                            <w:div w:id="532038855">
                              <w:marLeft w:val="0"/>
                              <w:marRight w:val="0"/>
                              <w:marTop w:val="0"/>
                              <w:marBottom w:val="0"/>
                              <w:divBdr>
                                <w:top w:val="none" w:sz="0" w:space="0" w:color="auto"/>
                                <w:left w:val="none" w:sz="0" w:space="0" w:color="auto"/>
                                <w:bottom w:val="none" w:sz="0" w:space="0" w:color="auto"/>
                                <w:right w:val="none" w:sz="0" w:space="0" w:color="auto"/>
                              </w:divBdr>
                              <w:divsChild>
                                <w:div w:id="141697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169066">
      <w:bodyDiv w:val="1"/>
      <w:marLeft w:val="0"/>
      <w:marRight w:val="0"/>
      <w:marTop w:val="0"/>
      <w:marBottom w:val="0"/>
      <w:divBdr>
        <w:top w:val="none" w:sz="0" w:space="0" w:color="auto"/>
        <w:left w:val="none" w:sz="0" w:space="0" w:color="auto"/>
        <w:bottom w:val="none" w:sz="0" w:space="0" w:color="auto"/>
        <w:right w:val="none" w:sz="0" w:space="0" w:color="auto"/>
      </w:divBdr>
    </w:div>
    <w:div w:id="884759291">
      <w:bodyDiv w:val="1"/>
      <w:marLeft w:val="0"/>
      <w:marRight w:val="0"/>
      <w:marTop w:val="0"/>
      <w:marBottom w:val="0"/>
      <w:divBdr>
        <w:top w:val="none" w:sz="0" w:space="0" w:color="auto"/>
        <w:left w:val="none" w:sz="0" w:space="0" w:color="auto"/>
        <w:bottom w:val="none" w:sz="0" w:space="0" w:color="auto"/>
        <w:right w:val="none" w:sz="0" w:space="0" w:color="auto"/>
      </w:divBdr>
    </w:div>
    <w:div w:id="886527662">
      <w:bodyDiv w:val="1"/>
      <w:marLeft w:val="0"/>
      <w:marRight w:val="0"/>
      <w:marTop w:val="0"/>
      <w:marBottom w:val="0"/>
      <w:divBdr>
        <w:top w:val="none" w:sz="0" w:space="0" w:color="auto"/>
        <w:left w:val="none" w:sz="0" w:space="0" w:color="auto"/>
        <w:bottom w:val="none" w:sz="0" w:space="0" w:color="auto"/>
        <w:right w:val="none" w:sz="0" w:space="0" w:color="auto"/>
      </w:divBdr>
    </w:div>
    <w:div w:id="890265828">
      <w:bodyDiv w:val="1"/>
      <w:marLeft w:val="0"/>
      <w:marRight w:val="0"/>
      <w:marTop w:val="0"/>
      <w:marBottom w:val="0"/>
      <w:divBdr>
        <w:top w:val="none" w:sz="0" w:space="0" w:color="auto"/>
        <w:left w:val="none" w:sz="0" w:space="0" w:color="auto"/>
        <w:bottom w:val="none" w:sz="0" w:space="0" w:color="auto"/>
        <w:right w:val="none" w:sz="0" w:space="0" w:color="auto"/>
      </w:divBdr>
    </w:div>
    <w:div w:id="900792661">
      <w:bodyDiv w:val="1"/>
      <w:marLeft w:val="0"/>
      <w:marRight w:val="0"/>
      <w:marTop w:val="0"/>
      <w:marBottom w:val="0"/>
      <w:divBdr>
        <w:top w:val="none" w:sz="0" w:space="0" w:color="auto"/>
        <w:left w:val="none" w:sz="0" w:space="0" w:color="auto"/>
        <w:bottom w:val="none" w:sz="0" w:space="0" w:color="auto"/>
        <w:right w:val="none" w:sz="0" w:space="0" w:color="auto"/>
      </w:divBdr>
    </w:div>
    <w:div w:id="912814292">
      <w:bodyDiv w:val="1"/>
      <w:marLeft w:val="0"/>
      <w:marRight w:val="0"/>
      <w:marTop w:val="0"/>
      <w:marBottom w:val="0"/>
      <w:divBdr>
        <w:top w:val="none" w:sz="0" w:space="0" w:color="auto"/>
        <w:left w:val="none" w:sz="0" w:space="0" w:color="auto"/>
        <w:bottom w:val="none" w:sz="0" w:space="0" w:color="auto"/>
        <w:right w:val="none" w:sz="0" w:space="0" w:color="auto"/>
      </w:divBdr>
    </w:div>
    <w:div w:id="919411509">
      <w:bodyDiv w:val="1"/>
      <w:marLeft w:val="0"/>
      <w:marRight w:val="0"/>
      <w:marTop w:val="0"/>
      <w:marBottom w:val="0"/>
      <w:divBdr>
        <w:top w:val="none" w:sz="0" w:space="0" w:color="auto"/>
        <w:left w:val="none" w:sz="0" w:space="0" w:color="auto"/>
        <w:bottom w:val="none" w:sz="0" w:space="0" w:color="auto"/>
        <w:right w:val="none" w:sz="0" w:space="0" w:color="auto"/>
      </w:divBdr>
    </w:div>
    <w:div w:id="949165372">
      <w:bodyDiv w:val="1"/>
      <w:marLeft w:val="0"/>
      <w:marRight w:val="0"/>
      <w:marTop w:val="0"/>
      <w:marBottom w:val="0"/>
      <w:divBdr>
        <w:top w:val="none" w:sz="0" w:space="0" w:color="auto"/>
        <w:left w:val="none" w:sz="0" w:space="0" w:color="auto"/>
        <w:bottom w:val="none" w:sz="0" w:space="0" w:color="auto"/>
        <w:right w:val="none" w:sz="0" w:space="0" w:color="auto"/>
      </w:divBdr>
    </w:div>
    <w:div w:id="965965547">
      <w:bodyDiv w:val="1"/>
      <w:marLeft w:val="0"/>
      <w:marRight w:val="0"/>
      <w:marTop w:val="0"/>
      <w:marBottom w:val="0"/>
      <w:divBdr>
        <w:top w:val="none" w:sz="0" w:space="0" w:color="auto"/>
        <w:left w:val="none" w:sz="0" w:space="0" w:color="auto"/>
        <w:bottom w:val="none" w:sz="0" w:space="0" w:color="auto"/>
        <w:right w:val="none" w:sz="0" w:space="0" w:color="auto"/>
      </w:divBdr>
    </w:div>
    <w:div w:id="973144089">
      <w:bodyDiv w:val="1"/>
      <w:marLeft w:val="0"/>
      <w:marRight w:val="0"/>
      <w:marTop w:val="0"/>
      <w:marBottom w:val="0"/>
      <w:divBdr>
        <w:top w:val="none" w:sz="0" w:space="0" w:color="auto"/>
        <w:left w:val="none" w:sz="0" w:space="0" w:color="auto"/>
        <w:bottom w:val="none" w:sz="0" w:space="0" w:color="auto"/>
        <w:right w:val="none" w:sz="0" w:space="0" w:color="auto"/>
      </w:divBdr>
    </w:div>
    <w:div w:id="1008099002">
      <w:bodyDiv w:val="1"/>
      <w:marLeft w:val="0"/>
      <w:marRight w:val="0"/>
      <w:marTop w:val="0"/>
      <w:marBottom w:val="0"/>
      <w:divBdr>
        <w:top w:val="none" w:sz="0" w:space="0" w:color="auto"/>
        <w:left w:val="none" w:sz="0" w:space="0" w:color="auto"/>
        <w:bottom w:val="none" w:sz="0" w:space="0" w:color="auto"/>
        <w:right w:val="none" w:sz="0" w:space="0" w:color="auto"/>
      </w:divBdr>
    </w:div>
    <w:div w:id="1012031719">
      <w:bodyDiv w:val="1"/>
      <w:marLeft w:val="0"/>
      <w:marRight w:val="0"/>
      <w:marTop w:val="0"/>
      <w:marBottom w:val="0"/>
      <w:divBdr>
        <w:top w:val="none" w:sz="0" w:space="0" w:color="auto"/>
        <w:left w:val="none" w:sz="0" w:space="0" w:color="auto"/>
        <w:bottom w:val="none" w:sz="0" w:space="0" w:color="auto"/>
        <w:right w:val="none" w:sz="0" w:space="0" w:color="auto"/>
      </w:divBdr>
    </w:div>
    <w:div w:id="1107428853">
      <w:bodyDiv w:val="1"/>
      <w:marLeft w:val="0"/>
      <w:marRight w:val="0"/>
      <w:marTop w:val="0"/>
      <w:marBottom w:val="0"/>
      <w:divBdr>
        <w:top w:val="none" w:sz="0" w:space="0" w:color="auto"/>
        <w:left w:val="none" w:sz="0" w:space="0" w:color="auto"/>
        <w:bottom w:val="none" w:sz="0" w:space="0" w:color="auto"/>
        <w:right w:val="none" w:sz="0" w:space="0" w:color="auto"/>
      </w:divBdr>
    </w:div>
    <w:div w:id="1120221804">
      <w:bodyDiv w:val="1"/>
      <w:marLeft w:val="0"/>
      <w:marRight w:val="0"/>
      <w:marTop w:val="0"/>
      <w:marBottom w:val="0"/>
      <w:divBdr>
        <w:top w:val="none" w:sz="0" w:space="0" w:color="auto"/>
        <w:left w:val="none" w:sz="0" w:space="0" w:color="auto"/>
        <w:bottom w:val="none" w:sz="0" w:space="0" w:color="auto"/>
        <w:right w:val="none" w:sz="0" w:space="0" w:color="auto"/>
      </w:divBdr>
    </w:div>
    <w:div w:id="1240364223">
      <w:bodyDiv w:val="1"/>
      <w:marLeft w:val="0"/>
      <w:marRight w:val="0"/>
      <w:marTop w:val="0"/>
      <w:marBottom w:val="0"/>
      <w:divBdr>
        <w:top w:val="none" w:sz="0" w:space="0" w:color="auto"/>
        <w:left w:val="none" w:sz="0" w:space="0" w:color="auto"/>
        <w:bottom w:val="none" w:sz="0" w:space="0" w:color="auto"/>
        <w:right w:val="none" w:sz="0" w:space="0" w:color="auto"/>
      </w:divBdr>
    </w:div>
    <w:div w:id="1277905157">
      <w:bodyDiv w:val="1"/>
      <w:marLeft w:val="0"/>
      <w:marRight w:val="0"/>
      <w:marTop w:val="0"/>
      <w:marBottom w:val="0"/>
      <w:divBdr>
        <w:top w:val="none" w:sz="0" w:space="0" w:color="auto"/>
        <w:left w:val="none" w:sz="0" w:space="0" w:color="auto"/>
        <w:bottom w:val="none" w:sz="0" w:space="0" w:color="auto"/>
        <w:right w:val="none" w:sz="0" w:space="0" w:color="auto"/>
      </w:divBdr>
    </w:div>
    <w:div w:id="1315835531">
      <w:bodyDiv w:val="1"/>
      <w:marLeft w:val="0"/>
      <w:marRight w:val="0"/>
      <w:marTop w:val="0"/>
      <w:marBottom w:val="0"/>
      <w:divBdr>
        <w:top w:val="none" w:sz="0" w:space="0" w:color="auto"/>
        <w:left w:val="none" w:sz="0" w:space="0" w:color="auto"/>
        <w:bottom w:val="none" w:sz="0" w:space="0" w:color="auto"/>
        <w:right w:val="none" w:sz="0" w:space="0" w:color="auto"/>
      </w:divBdr>
    </w:div>
    <w:div w:id="1342707441">
      <w:bodyDiv w:val="1"/>
      <w:marLeft w:val="0"/>
      <w:marRight w:val="0"/>
      <w:marTop w:val="0"/>
      <w:marBottom w:val="0"/>
      <w:divBdr>
        <w:top w:val="none" w:sz="0" w:space="0" w:color="auto"/>
        <w:left w:val="none" w:sz="0" w:space="0" w:color="auto"/>
        <w:bottom w:val="none" w:sz="0" w:space="0" w:color="auto"/>
        <w:right w:val="none" w:sz="0" w:space="0" w:color="auto"/>
      </w:divBdr>
      <w:divsChild>
        <w:div w:id="63259952">
          <w:marLeft w:val="0"/>
          <w:marRight w:val="0"/>
          <w:marTop w:val="0"/>
          <w:marBottom w:val="0"/>
          <w:divBdr>
            <w:top w:val="none" w:sz="0" w:space="0" w:color="auto"/>
            <w:left w:val="none" w:sz="0" w:space="0" w:color="auto"/>
            <w:bottom w:val="none" w:sz="0" w:space="0" w:color="auto"/>
            <w:right w:val="none" w:sz="0" w:space="0" w:color="auto"/>
          </w:divBdr>
          <w:divsChild>
            <w:div w:id="736172698">
              <w:marLeft w:val="0"/>
              <w:marRight w:val="0"/>
              <w:marTop w:val="0"/>
              <w:marBottom w:val="0"/>
              <w:divBdr>
                <w:top w:val="none" w:sz="0" w:space="0" w:color="auto"/>
                <w:left w:val="none" w:sz="0" w:space="0" w:color="auto"/>
                <w:bottom w:val="none" w:sz="0" w:space="0" w:color="auto"/>
                <w:right w:val="none" w:sz="0" w:space="0" w:color="auto"/>
              </w:divBdr>
              <w:divsChild>
                <w:div w:id="2130010480">
                  <w:marLeft w:val="0"/>
                  <w:marRight w:val="0"/>
                  <w:marTop w:val="0"/>
                  <w:marBottom w:val="0"/>
                  <w:divBdr>
                    <w:top w:val="none" w:sz="0" w:space="0" w:color="auto"/>
                    <w:left w:val="none" w:sz="0" w:space="0" w:color="auto"/>
                    <w:bottom w:val="none" w:sz="0" w:space="0" w:color="auto"/>
                    <w:right w:val="none" w:sz="0" w:space="0" w:color="auto"/>
                  </w:divBdr>
                  <w:divsChild>
                    <w:div w:id="1319186312">
                      <w:marLeft w:val="0"/>
                      <w:marRight w:val="0"/>
                      <w:marTop w:val="0"/>
                      <w:marBottom w:val="0"/>
                      <w:divBdr>
                        <w:top w:val="none" w:sz="0" w:space="0" w:color="auto"/>
                        <w:left w:val="none" w:sz="0" w:space="0" w:color="auto"/>
                        <w:bottom w:val="none" w:sz="0" w:space="0" w:color="auto"/>
                        <w:right w:val="none" w:sz="0" w:space="0" w:color="auto"/>
                      </w:divBdr>
                      <w:divsChild>
                        <w:div w:id="1741950208">
                          <w:marLeft w:val="0"/>
                          <w:marRight w:val="0"/>
                          <w:marTop w:val="0"/>
                          <w:marBottom w:val="0"/>
                          <w:divBdr>
                            <w:top w:val="none" w:sz="0" w:space="0" w:color="auto"/>
                            <w:left w:val="none" w:sz="0" w:space="0" w:color="auto"/>
                            <w:bottom w:val="none" w:sz="0" w:space="0" w:color="auto"/>
                            <w:right w:val="none" w:sz="0" w:space="0" w:color="auto"/>
                          </w:divBdr>
                          <w:divsChild>
                            <w:div w:id="1394113240">
                              <w:marLeft w:val="0"/>
                              <w:marRight w:val="0"/>
                              <w:marTop w:val="0"/>
                              <w:marBottom w:val="0"/>
                              <w:divBdr>
                                <w:top w:val="none" w:sz="0" w:space="0" w:color="auto"/>
                                <w:left w:val="none" w:sz="0" w:space="0" w:color="auto"/>
                                <w:bottom w:val="none" w:sz="0" w:space="0" w:color="auto"/>
                                <w:right w:val="none" w:sz="0" w:space="0" w:color="auto"/>
                              </w:divBdr>
                              <w:divsChild>
                                <w:div w:id="67272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389545">
      <w:bodyDiv w:val="1"/>
      <w:marLeft w:val="0"/>
      <w:marRight w:val="0"/>
      <w:marTop w:val="0"/>
      <w:marBottom w:val="0"/>
      <w:divBdr>
        <w:top w:val="none" w:sz="0" w:space="0" w:color="auto"/>
        <w:left w:val="none" w:sz="0" w:space="0" w:color="auto"/>
        <w:bottom w:val="none" w:sz="0" w:space="0" w:color="auto"/>
        <w:right w:val="none" w:sz="0" w:space="0" w:color="auto"/>
      </w:divBdr>
    </w:div>
    <w:div w:id="1394699172">
      <w:bodyDiv w:val="1"/>
      <w:marLeft w:val="0"/>
      <w:marRight w:val="0"/>
      <w:marTop w:val="0"/>
      <w:marBottom w:val="0"/>
      <w:divBdr>
        <w:top w:val="none" w:sz="0" w:space="0" w:color="auto"/>
        <w:left w:val="none" w:sz="0" w:space="0" w:color="auto"/>
        <w:bottom w:val="none" w:sz="0" w:space="0" w:color="auto"/>
        <w:right w:val="none" w:sz="0" w:space="0" w:color="auto"/>
      </w:divBdr>
    </w:div>
    <w:div w:id="1560243306">
      <w:bodyDiv w:val="1"/>
      <w:marLeft w:val="0"/>
      <w:marRight w:val="0"/>
      <w:marTop w:val="0"/>
      <w:marBottom w:val="0"/>
      <w:divBdr>
        <w:top w:val="none" w:sz="0" w:space="0" w:color="auto"/>
        <w:left w:val="none" w:sz="0" w:space="0" w:color="auto"/>
        <w:bottom w:val="none" w:sz="0" w:space="0" w:color="auto"/>
        <w:right w:val="none" w:sz="0" w:space="0" w:color="auto"/>
      </w:divBdr>
    </w:div>
    <w:div w:id="1674256404">
      <w:bodyDiv w:val="1"/>
      <w:marLeft w:val="0"/>
      <w:marRight w:val="0"/>
      <w:marTop w:val="0"/>
      <w:marBottom w:val="0"/>
      <w:divBdr>
        <w:top w:val="none" w:sz="0" w:space="0" w:color="auto"/>
        <w:left w:val="none" w:sz="0" w:space="0" w:color="auto"/>
        <w:bottom w:val="none" w:sz="0" w:space="0" w:color="auto"/>
        <w:right w:val="none" w:sz="0" w:space="0" w:color="auto"/>
      </w:divBdr>
    </w:div>
    <w:div w:id="1704013802">
      <w:bodyDiv w:val="1"/>
      <w:marLeft w:val="0"/>
      <w:marRight w:val="0"/>
      <w:marTop w:val="0"/>
      <w:marBottom w:val="0"/>
      <w:divBdr>
        <w:top w:val="none" w:sz="0" w:space="0" w:color="auto"/>
        <w:left w:val="none" w:sz="0" w:space="0" w:color="auto"/>
        <w:bottom w:val="none" w:sz="0" w:space="0" w:color="auto"/>
        <w:right w:val="none" w:sz="0" w:space="0" w:color="auto"/>
      </w:divBdr>
      <w:divsChild>
        <w:div w:id="1108936080">
          <w:marLeft w:val="0"/>
          <w:marRight w:val="0"/>
          <w:marTop w:val="0"/>
          <w:marBottom w:val="0"/>
          <w:divBdr>
            <w:top w:val="none" w:sz="0" w:space="0" w:color="auto"/>
            <w:left w:val="none" w:sz="0" w:space="0" w:color="auto"/>
            <w:bottom w:val="none" w:sz="0" w:space="0" w:color="auto"/>
            <w:right w:val="none" w:sz="0" w:space="0" w:color="auto"/>
          </w:divBdr>
          <w:divsChild>
            <w:div w:id="786315570">
              <w:marLeft w:val="0"/>
              <w:marRight w:val="0"/>
              <w:marTop w:val="0"/>
              <w:marBottom w:val="0"/>
              <w:divBdr>
                <w:top w:val="none" w:sz="0" w:space="0" w:color="auto"/>
                <w:left w:val="none" w:sz="0" w:space="0" w:color="auto"/>
                <w:bottom w:val="none" w:sz="0" w:space="0" w:color="auto"/>
                <w:right w:val="none" w:sz="0" w:space="0" w:color="auto"/>
              </w:divBdr>
              <w:divsChild>
                <w:div w:id="196240586">
                  <w:marLeft w:val="0"/>
                  <w:marRight w:val="0"/>
                  <w:marTop w:val="0"/>
                  <w:marBottom w:val="0"/>
                  <w:divBdr>
                    <w:top w:val="none" w:sz="0" w:space="0" w:color="auto"/>
                    <w:left w:val="none" w:sz="0" w:space="0" w:color="auto"/>
                    <w:bottom w:val="none" w:sz="0" w:space="0" w:color="auto"/>
                    <w:right w:val="none" w:sz="0" w:space="0" w:color="auto"/>
                  </w:divBdr>
                  <w:divsChild>
                    <w:div w:id="416099201">
                      <w:marLeft w:val="0"/>
                      <w:marRight w:val="0"/>
                      <w:marTop w:val="0"/>
                      <w:marBottom w:val="0"/>
                      <w:divBdr>
                        <w:top w:val="none" w:sz="0" w:space="0" w:color="auto"/>
                        <w:left w:val="none" w:sz="0" w:space="0" w:color="auto"/>
                        <w:bottom w:val="none" w:sz="0" w:space="0" w:color="auto"/>
                        <w:right w:val="none" w:sz="0" w:space="0" w:color="auto"/>
                      </w:divBdr>
                      <w:divsChild>
                        <w:div w:id="1196625882">
                          <w:marLeft w:val="0"/>
                          <w:marRight w:val="0"/>
                          <w:marTop w:val="0"/>
                          <w:marBottom w:val="0"/>
                          <w:divBdr>
                            <w:top w:val="none" w:sz="0" w:space="0" w:color="auto"/>
                            <w:left w:val="none" w:sz="0" w:space="0" w:color="auto"/>
                            <w:bottom w:val="none" w:sz="0" w:space="0" w:color="auto"/>
                            <w:right w:val="none" w:sz="0" w:space="0" w:color="auto"/>
                          </w:divBdr>
                          <w:divsChild>
                            <w:div w:id="1110012217">
                              <w:marLeft w:val="0"/>
                              <w:marRight w:val="0"/>
                              <w:marTop w:val="0"/>
                              <w:marBottom w:val="0"/>
                              <w:divBdr>
                                <w:top w:val="none" w:sz="0" w:space="0" w:color="auto"/>
                                <w:left w:val="none" w:sz="0" w:space="0" w:color="auto"/>
                                <w:bottom w:val="none" w:sz="0" w:space="0" w:color="auto"/>
                                <w:right w:val="none" w:sz="0" w:space="0" w:color="auto"/>
                              </w:divBdr>
                              <w:divsChild>
                                <w:div w:id="4923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330534">
      <w:bodyDiv w:val="1"/>
      <w:marLeft w:val="0"/>
      <w:marRight w:val="0"/>
      <w:marTop w:val="0"/>
      <w:marBottom w:val="0"/>
      <w:divBdr>
        <w:top w:val="none" w:sz="0" w:space="0" w:color="auto"/>
        <w:left w:val="none" w:sz="0" w:space="0" w:color="auto"/>
        <w:bottom w:val="none" w:sz="0" w:space="0" w:color="auto"/>
        <w:right w:val="none" w:sz="0" w:space="0" w:color="auto"/>
      </w:divBdr>
    </w:div>
    <w:div w:id="1729374131">
      <w:bodyDiv w:val="1"/>
      <w:marLeft w:val="0"/>
      <w:marRight w:val="0"/>
      <w:marTop w:val="0"/>
      <w:marBottom w:val="0"/>
      <w:divBdr>
        <w:top w:val="none" w:sz="0" w:space="0" w:color="auto"/>
        <w:left w:val="none" w:sz="0" w:space="0" w:color="auto"/>
        <w:bottom w:val="none" w:sz="0" w:space="0" w:color="auto"/>
        <w:right w:val="none" w:sz="0" w:space="0" w:color="auto"/>
      </w:divBdr>
      <w:divsChild>
        <w:div w:id="922834032">
          <w:marLeft w:val="60"/>
          <w:marRight w:val="60"/>
          <w:marTop w:val="0"/>
          <w:marBottom w:val="0"/>
          <w:divBdr>
            <w:top w:val="none" w:sz="0" w:space="0" w:color="auto"/>
            <w:left w:val="none" w:sz="0" w:space="0" w:color="auto"/>
            <w:bottom w:val="none" w:sz="0" w:space="0" w:color="auto"/>
            <w:right w:val="none" w:sz="0" w:space="0" w:color="auto"/>
          </w:divBdr>
        </w:div>
      </w:divsChild>
    </w:div>
    <w:div w:id="1780024209">
      <w:bodyDiv w:val="1"/>
      <w:marLeft w:val="0"/>
      <w:marRight w:val="0"/>
      <w:marTop w:val="0"/>
      <w:marBottom w:val="0"/>
      <w:divBdr>
        <w:top w:val="none" w:sz="0" w:space="0" w:color="auto"/>
        <w:left w:val="none" w:sz="0" w:space="0" w:color="auto"/>
        <w:bottom w:val="none" w:sz="0" w:space="0" w:color="auto"/>
        <w:right w:val="none" w:sz="0" w:space="0" w:color="auto"/>
      </w:divBdr>
    </w:div>
    <w:div w:id="1794788435">
      <w:bodyDiv w:val="1"/>
      <w:marLeft w:val="0"/>
      <w:marRight w:val="0"/>
      <w:marTop w:val="0"/>
      <w:marBottom w:val="0"/>
      <w:divBdr>
        <w:top w:val="none" w:sz="0" w:space="0" w:color="auto"/>
        <w:left w:val="none" w:sz="0" w:space="0" w:color="auto"/>
        <w:bottom w:val="none" w:sz="0" w:space="0" w:color="auto"/>
        <w:right w:val="none" w:sz="0" w:space="0" w:color="auto"/>
      </w:divBdr>
    </w:div>
    <w:div w:id="1822500504">
      <w:bodyDiv w:val="1"/>
      <w:marLeft w:val="0"/>
      <w:marRight w:val="0"/>
      <w:marTop w:val="0"/>
      <w:marBottom w:val="0"/>
      <w:divBdr>
        <w:top w:val="none" w:sz="0" w:space="0" w:color="auto"/>
        <w:left w:val="none" w:sz="0" w:space="0" w:color="auto"/>
        <w:bottom w:val="none" w:sz="0" w:space="0" w:color="auto"/>
        <w:right w:val="none" w:sz="0" w:space="0" w:color="auto"/>
      </w:divBdr>
    </w:div>
    <w:div w:id="1838112083">
      <w:bodyDiv w:val="1"/>
      <w:marLeft w:val="0"/>
      <w:marRight w:val="0"/>
      <w:marTop w:val="0"/>
      <w:marBottom w:val="0"/>
      <w:divBdr>
        <w:top w:val="none" w:sz="0" w:space="0" w:color="auto"/>
        <w:left w:val="none" w:sz="0" w:space="0" w:color="auto"/>
        <w:bottom w:val="none" w:sz="0" w:space="0" w:color="auto"/>
        <w:right w:val="none" w:sz="0" w:space="0" w:color="auto"/>
      </w:divBdr>
    </w:div>
    <w:div w:id="1845509874">
      <w:bodyDiv w:val="1"/>
      <w:marLeft w:val="0"/>
      <w:marRight w:val="0"/>
      <w:marTop w:val="0"/>
      <w:marBottom w:val="0"/>
      <w:divBdr>
        <w:top w:val="none" w:sz="0" w:space="0" w:color="auto"/>
        <w:left w:val="none" w:sz="0" w:space="0" w:color="auto"/>
        <w:bottom w:val="none" w:sz="0" w:space="0" w:color="auto"/>
        <w:right w:val="none" w:sz="0" w:space="0" w:color="auto"/>
      </w:divBdr>
    </w:div>
    <w:div w:id="1927029544">
      <w:bodyDiv w:val="1"/>
      <w:marLeft w:val="0"/>
      <w:marRight w:val="0"/>
      <w:marTop w:val="0"/>
      <w:marBottom w:val="0"/>
      <w:divBdr>
        <w:top w:val="none" w:sz="0" w:space="0" w:color="auto"/>
        <w:left w:val="none" w:sz="0" w:space="0" w:color="auto"/>
        <w:bottom w:val="none" w:sz="0" w:space="0" w:color="auto"/>
        <w:right w:val="none" w:sz="0" w:space="0" w:color="auto"/>
      </w:divBdr>
    </w:div>
    <w:div w:id="1949771417">
      <w:bodyDiv w:val="1"/>
      <w:marLeft w:val="0"/>
      <w:marRight w:val="0"/>
      <w:marTop w:val="0"/>
      <w:marBottom w:val="0"/>
      <w:divBdr>
        <w:top w:val="none" w:sz="0" w:space="0" w:color="auto"/>
        <w:left w:val="none" w:sz="0" w:space="0" w:color="auto"/>
        <w:bottom w:val="none" w:sz="0" w:space="0" w:color="auto"/>
        <w:right w:val="none" w:sz="0" w:space="0" w:color="auto"/>
      </w:divBdr>
    </w:div>
    <w:div w:id="1987664349">
      <w:bodyDiv w:val="1"/>
      <w:marLeft w:val="0"/>
      <w:marRight w:val="0"/>
      <w:marTop w:val="0"/>
      <w:marBottom w:val="0"/>
      <w:divBdr>
        <w:top w:val="none" w:sz="0" w:space="0" w:color="auto"/>
        <w:left w:val="none" w:sz="0" w:space="0" w:color="auto"/>
        <w:bottom w:val="none" w:sz="0" w:space="0" w:color="auto"/>
        <w:right w:val="none" w:sz="0" w:space="0" w:color="auto"/>
      </w:divBdr>
    </w:div>
    <w:div w:id="2027750046">
      <w:bodyDiv w:val="1"/>
      <w:marLeft w:val="0"/>
      <w:marRight w:val="0"/>
      <w:marTop w:val="0"/>
      <w:marBottom w:val="0"/>
      <w:divBdr>
        <w:top w:val="none" w:sz="0" w:space="0" w:color="auto"/>
        <w:left w:val="none" w:sz="0" w:space="0" w:color="auto"/>
        <w:bottom w:val="none" w:sz="0" w:space="0" w:color="auto"/>
        <w:right w:val="none" w:sz="0" w:space="0" w:color="auto"/>
      </w:divBdr>
    </w:div>
    <w:div w:id="2071073630">
      <w:bodyDiv w:val="1"/>
      <w:marLeft w:val="0"/>
      <w:marRight w:val="0"/>
      <w:marTop w:val="0"/>
      <w:marBottom w:val="0"/>
      <w:divBdr>
        <w:top w:val="none" w:sz="0" w:space="0" w:color="auto"/>
        <w:left w:val="none" w:sz="0" w:space="0" w:color="auto"/>
        <w:bottom w:val="none" w:sz="0" w:space="0" w:color="auto"/>
        <w:right w:val="none" w:sz="0" w:space="0" w:color="auto"/>
      </w:divBdr>
    </w:div>
    <w:div w:id="2139643383">
      <w:bodyDiv w:val="1"/>
      <w:marLeft w:val="0"/>
      <w:marRight w:val="0"/>
      <w:marTop w:val="0"/>
      <w:marBottom w:val="0"/>
      <w:divBdr>
        <w:top w:val="none" w:sz="0" w:space="0" w:color="auto"/>
        <w:left w:val="none" w:sz="0" w:space="0" w:color="auto"/>
        <w:bottom w:val="none" w:sz="0" w:space="0" w:color="auto"/>
        <w:right w:val="none" w:sz="0" w:space="0" w:color="auto"/>
      </w:divBdr>
      <w:divsChild>
        <w:div w:id="27918575">
          <w:marLeft w:val="0"/>
          <w:marRight w:val="0"/>
          <w:marTop w:val="0"/>
          <w:marBottom w:val="0"/>
          <w:divBdr>
            <w:top w:val="none" w:sz="0" w:space="0" w:color="auto"/>
            <w:left w:val="none" w:sz="0" w:space="0" w:color="auto"/>
            <w:bottom w:val="none" w:sz="0" w:space="0" w:color="auto"/>
            <w:right w:val="none" w:sz="0" w:space="0" w:color="auto"/>
          </w:divBdr>
        </w:div>
        <w:div w:id="291136632">
          <w:marLeft w:val="0"/>
          <w:marRight w:val="0"/>
          <w:marTop w:val="0"/>
          <w:marBottom w:val="0"/>
          <w:divBdr>
            <w:top w:val="none" w:sz="0" w:space="0" w:color="auto"/>
            <w:left w:val="none" w:sz="0" w:space="0" w:color="auto"/>
            <w:bottom w:val="none" w:sz="0" w:space="0" w:color="auto"/>
            <w:right w:val="none" w:sz="0" w:space="0" w:color="auto"/>
          </w:divBdr>
        </w:div>
        <w:div w:id="917252442">
          <w:marLeft w:val="0"/>
          <w:marRight w:val="0"/>
          <w:marTop w:val="0"/>
          <w:marBottom w:val="0"/>
          <w:divBdr>
            <w:top w:val="none" w:sz="0" w:space="0" w:color="auto"/>
            <w:left w:val="none" w:sz="0" w:space="0" w:color="auto"/>
            <w:bottom w:val="none" w:sz="0" w:space="0" w:color="auto"/>
            <w:right w:val="none" w:sz="0" w:space="0" w:color="auto"/>
          </w:divBdr>
        </w:div>
        <w:div w:id="1418552830">
          <w:marLeft w:val="0"/>
          <w:marRight w:val="0"/>
          <w:marTop w:val="0"/>
          <w:marBottom w:val="0"/>
          <w:divBdr>
            <w:top w:val="none" w:sz="0" w:space="0" w:color="auto"/>
            <w:left w:val="none" w:sz="0" w:space="0" w:color="auto"/>
            <w:bottom w:val="none" w:sz="0" w:space="0" w:color="auto"/>
            <w:right w:val="none" w:sz="0" w:space="0" w:color="auto"/>
          </w:divBdr>
        </w:div>
        <w:div w:id="1432748250">
          <w:marLeft w:val="0"/>
          <w:marRight w:val="0"/>
          <w:marTop w:val="0"/>
          <w:marBottom w:val="0"/>
          <w:divBdr>
            <w:top w:val="none" w:sz="0" w:space="0" w:color="auto"/>
            <w:left w:val="none" w:sz="0" w:space="0" w:color="auto"/>
            <w:bottom w:val="none" w:sz="0" w:space="0" w:color="auto"/>
            <w:right w:val="none" w:sz="0" w:space="0" w:color="auto"/>
          </w:divBdr>
        </w:div>
        <w:div w:id="1821576281">
          <w:marLeft w:val="0"/>
          <w:marRight w:val="0"/>
          <w:marTop w:val="0"/>
          <w:marBottom w:val="0"/>
          <w:divBdr>
            <w:top w:val="none" w:sz="0" w:space="0" w:color="auto"/>
            <w:left w:val="none" w:sz="0" w:space="0" w:color="auto"/>
            <w:bottom w:val="none" w:sz="0" w:space="0" w:color="auto"/>
            <w:right w:val="none" w:sz="0" w:space="0" w:color="auto"/>
          </w:divBdr>
        </w:div>
        <w:div w:id="2048985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pa-data@consense-communications.d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ssion.cigre.org/" TargetMode="External"/><Relationship Id="rId5" Type="http://schemas.openxmlformats.org/officeDocument/2006/relationships/numbering" Target="numbering.xml"/><Relationship Id="rId15" Type="http://schemas.openxmlformats.org/officeDocument/2006/relationships/hyperlink" Target="http://www.consense-communications.d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pa-data@consense-communications.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1791F761FB77A4A8CABF0288EF3BAD8" ma:contentTypeVersion="17" ma:contentTypeDescription="Ein neues Dokument erstellen." ma:contentTypeScope="" ma:versionID="065581ea6efb98927a11b94c3da09fd9">
  <xsd:schema xmlns:xsd="http://www.w3.org/2001/XMLSchema" xmlns:xs="http://www.w3.org/2001/XMLSchema" xmlns:p="http://schemas.microsoft.com/office/2006/metadata/properties" xmlns:ns2="e53258f3-7912-49ef-8355-40da814af03e" xmlns:ns3="293375c8-3620-4f6b-a4f0-69783bed7d76" targetNamespace="http://schemas.microsoft.com/office/2006/metadata/properties" ma:root="true" ma:fieldsID="49da5698baff170353be55f21624cc21" ns2:_="" ns3:_="">
    <xsd:import namespace="e53258f3-7912-49ef-8355-40da814af03e"/>
    <xsd:import namespace="293375c8-3620-4f6b-a4f0-69783bed7d7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element ref="ns3:MediaServiceBillingMetadata" minOccurs="0"/>
                <xsd:element ref="ns3: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258f3-7912-49ef-8355-40da814af03e"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467549ca-cfe6-424d-9720-45eb38b379ef}" ma:internalName="TaxCatchAll" ma:showField="CatchAllData" ma:web="e53258f3-7912-49ef-8355-40da814af0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3375c8-3620-4f6b-a4f0-69783bed7d7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fd751bd6-7d9a-4578-ba0c-1ba3c611151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 ma:index="24" nillable="true" ma:displayName="Datum" ma:format="DateOnly" ma:internalName="Da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lcf76f155ced4ddcb4097134ff3c332f xmlns="293375c8-3620-4f6b-a4f0-69783bed7d76">
      <Terms xmlns="http://schemas.microsoft.com/office/infopath/2007/PartnerControls"/>
    </lcf76f155ced4ddcb4097134ff3c332f>
    <TaxCatchAll xmlns="e53258f3-7912-49ef-8355-40da814af03e" xsi:nil="true"/>
    <Datum xmlns="293375c8-3620-4f6b-a4f0-69783bed7d76" xsi:nil="true"/>
  </documentManagement>
</p:properties>
</file>

<file path=customXml/itemProps1.xml><?xml version="1.0" encoding="utf-8"?>
<ds:datastoreItem xmlns:ds="http://schemas.openxmlformats.org/officeDocument/2006/customXml" ds:itemID="{55CCFE7F-5BE3-462A-888A-63A70DA7BD4F}">
  <ds:schemaRefs>
    <ds:schemaRef ds:uri="http://schemas.microsoft.com/sharepoint/v3/contenttype/forms"/>
  </ds:schemaRefs>
</ds:datastoreItem>
</file>

<file path=customXml/itemProps2.xml><?xml version="1.0" encoding="utf-8"?>
<ds:datastoreItem xmlns:ds="http://schemas.openxmlformats.org/officeDocument/2006/customXml" ds:itemID="{779C9679-7579-4D19-99FE-07D541905797}">
  <ds:schemaRefs>
    <ds:schemaRef ds:uri="http://schemas.openxmlformats.org/officeDocument/2006/bibliography"/>
  </ds:schemaRefs>
</ds:datastoreItem>
</file>

<file path=customXml/itemProps3.xml><?xml version="1.0" encoding="utf-8"?>
<ds:datastoreItem xmlns:ds="http://schemas.openxmlformats.org/officeDocument/2006/customXml" ds:itemID="{1AC66FE9-1B81-48E2-8D9D-8477ECC07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258f3-7912-49ef-8355-40da814af03e"/>
    <ds:schemaRef ds:uri="293375c8-3620-4f6b-a4f0-69783bed7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45C120-A2A6-4518-BDE2-63713F3640E9}">
  <ds:schemaRefs>
    <ds:schemaRef ds:uri="http://schemas.microsoft.com/office/2006/metadata/properties"/>
    <ds:schemaRef ds:uri="293375c8-3620-4f6b-a4f0-69783bed7d76"/>
    <ds:schemaRef ds:uri="http://schemas.microsoft.com/office/infopath/2007/PartnerControls"/>
    <ds:schemaRef ds:uri="e53258f3-7912-49ef-8355-40da814af03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826</Words>
  <Characters>6606</Characters>
  <Application>Microsoft Office Word</Application>
  <DocSecurity>0</DocSecurity>
  <Lines>115</Lines>
  <Paragraphs>46</Paragraphs>
  <ScaleCrop>false</ScaleCrop>
  <Company>COPA-DATA</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Korec</dc:creator>
  <cp:keywords/>
  <cp:lastModifiedBy>Lilly Sarisakal</cp:lastModifiedBy>
  <cp:revision>2</cp:revision>
  <cp:lastPrinted>2026-02-11T22:50:00Z</cp:lastPrinted>
  <dcterms:created xsi:type="dcterms:W3CDTF">2026-07-22T12:54:00Z</dcterms:created>
  <dcterms:modified xsi:type="dcterms:W3CDTF">2026-07-22T12:54:00Z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0x010100A1791F761FB77A4A8CABF0288EF3BAD8</vt:lpwstr>
  </property>
  <property fmtid="{D5CDD505-2E9C-101B-9397-08002B2CF9AE}" pid="3" name="Target Audiences">
    <vt:lpwstr>;;;;COPA-DATA UK</vt:lpwstr>
  </property>
  <property fmtid="{D5CDD505-2E9C-101B-9397-08002B2CF9AE}" pid="4" name="_dlc_DocIdItemGuid">
    <vt:lpwstr>0899836e-1be9-40e2-83c7-4f039be23425</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Topic">
    <vt:lpwstr>150;#Template|a1b26b7d-af9b-4ea9-bc13-d7cc6808b346</vt:lpwstr>
  </property>
  <property fmtid="{D5CDD505-2E9C-101B-9397-08002B2CF9AE}" pid="9" name="Type of Press">
    <vt:lpwstr>Template</vt:lpwstr>
  </property>
  <property fmtid="{D5CDD505-2E9C-101B-9397-08002B2CF9AE}" pid="10" name="Year">
    <vt:lpwstr>2009</vt:lpwstr>
  </property>
  <property fmtid="{D5CDD505-2E9C-101B-9397-08002B2CF9AE}" pid="11" name="Item Status">
    <vt:lpwstr>Released</vt:lpwstr>
  </property>
  <property fmtid="{D5CDD505-2E9C-101B-9397-08002B2CF9AE}" pid="12" name="Additional Description">
    <vt:lpwstr>for all HQ press releases; english and german</vt:lpwstr>
  </property>
  <property fmtid="{D5CDD505-2E9C-101B-9397-08002B2CF9AE}" pid="13" name="Application">
    <vt:lpwstr>8;#Word|b5741f2a-be9d-46d1-b978-0bf716a4516e</vt:lpwstr>
  </property>
  <property fmtid="{D5CDD505-2E9C-101B-9397-08002B2CF9AE}" pid="14" name="Information Language">
    <vt:lpwstr>German</vt:lpwstr>
  </property>
  <property fmtid="{D5CDD505-2E9C-101B-9397-08002B2CF9AE}" pid="15" name="_dlc_DocId">
    <vt:lpwstr>AZDQEJASED4H-3-332</vt:lpwstr>
  </property>
  <property fmtid="{D5CDD505-2E9C-101B-9397-08002B2CF9AE}" pid="16" name="_dlc_DocIdUrl">
    <vt:lpwstr>http://corporate.copa-data.internal/_layouts/15/DocIdRedir.aspx?ID=AZDQEJASED4H-3-332, AZDQEJASED4H-3-332</vt:lpwstr>
  </property>
  <property fmtid="{D5CDD505-2E9C-101B-9397-08002B2CF9AE}" pid="17" name="Order">
    <vt:r8>47900</vt:r8>
  </property>
  <property fmtid="{D5CDD505-2E9C-101B-9397-08002B2CF9AE}" pid="18" name="Archived">
    <vt:bool>false</vt:bool>
  </property>
  <property fmtid="{D5CDD505-2E9C-101B-9397-08002B2CF9AE}" pid="19" name="archive">
    <vt:bool>false</vt:bool>
  </property>
  <property fmtid="{D5CDD505-2E9C-101B-9397-08002B2CF9AE}" pid="20" name="DocumentSetDescription">
    <vt:lpwstr/>
  </property>
  <property fmtid="{D5CDD505-2E9C-101B-9397-08002B2CF9AE}" pid="21" name="_dlc_DocIdPersistId">
    <vt:bool>false</vt:bool>
  </property>
  <property fmtid="{D5CDD505-2E9C-101B-9397-08002B2CF9AE}" pid="22" name="MediaServiceImageTags">
    <vt:lpwstr/>
  </property>
</Properties>
</file>