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381B8" w14:textId="05763723" w:rsidR="003D0F54" w:rsidRPr="00F5121D" w:rsidRDefault="009C498F" w:rsidP="003D2DAD">
      <w:pPr>
        <w:pStyle w:val="05aHeadline2"/>
        <w:rPr>
          <w:lang w:val="de-AT"/>
        </w:rPr>
      </w:pPr>
      <w:r w:rsidRPr="00F5121D">
        <w:rPr>
          <w:lang w:val="de-AT"/>
        </w:rPr>
        <w:t>Pressemitteilung</w:t>
      </w:r>
    </w:p>
    <w:p w14:paraId="31B25C57" w14:textId="771BD6FF" w:rsidR="009C498F" w:rsidRPr="002A2F10" w:rsidRDefault="009C498F" w:rsidP="009C498F">
      <w:pPr>
        <w:pStyle w:val="01Location-DatePR"/>
        <w:spacing w:after="360"/>
        <w:rPr>
          <w:lang w:val="de-AT"/>
        </w:rPr>
      </w:pPr>
      <w:r w:rsidRPr="53092A19">
        <w:rPr>
          <w:lang w:val="de-AT"/>
        </w:rPr>
        <w:t xml:space="preserve">Salzburg, </w:t>
      </w:r>
      <w:r w:rsidR="00397531" w:rsidRPr="00397531">
        <w:rPr>
          <w:lang w:val="de-AT"/>
        </w:rPr>
        <w:t>21</w:t>
      </w:r>
      <w:r w:rsidRPr="00397531">
        <w:rPr>
          <w:lang w:val="de-AT"/>
        </w:rPr>
        <w:t>. Juli</w:t>
      </w:r>
      <w:r w:rsidRPr="53092A19">
        <w:rPr>
          <w:lang w:val="de-AT"/>
        </w:rPr>
        <w:t xml:space="preserve"> 2026</w:t>
      </w:r>
    </w:p>
    <w:p w14:paraId="0B489FFA" w14:textId="22037F69" w:rsidR="003D2DAD" w:rsidRPr="009C498F" w:rsidRDefault="009C498F" w:rsidP="00B51DF2">
      <w:pPr>
        <w:pStyle w:val="01Title"/>
        <w:rPr>
          <w:lang w:val="de-AT"/>
        </w:rPr>
      </w:pPr>
      <w:r w:rsidRPr="009C498F">
        <w:rPr>
          <w:lang w:val="de-AT"/>
        </w:rPr>
        <w:t>Digitalisierun</w:t>
      </w:r>
      <w:r>
        <w:rPr>
          <w:lang w:val="de-AT"/>
        </w:rPr>
        <w:t>g: mehr Raum für</w:t>
      </w:r>
      <w:r w:rsidR="00B51DF2">
        <w:rPr>
          <w:lang w:val="de-AT"/>
        </w:rPr>
        <w:t xml:space="preserve"> </w:t>
      </w:r>
      <w:r>
        <w:rPr>
          <w:lang w:val="de-AT"/>
        </w:rPr>
        <w:t>Forschung und Entwicklung in Salzburg</w:t>
      </w:r>
    </w:p>
    <w:p w14:paraId="5330C0B7" w14:textId="588F7745" w:rsidR="009C498F" w:rsidRDefault="009C498F" w:rsidP="00DC4700">
      <w:pPr>
        <w:pStyle w:val="04LeadTextPR"/>
        <w:spacing w:after="0"/>
        <w:rPr>
          <w:lang w:val="de-AT"/>
        </w:rPr>
      </w:pPr>
      <w:r w:rsidRPr="18021FF5">
        <w:rPr>
          <w:lang w:val="de-AT"/>
        </w:rPr>
        <w:t xml:space="preserve">Die Nachfrage nach </w:t>
      </w:r>
      <w:r>
        <w:rPr>
          <w:lang w:val="de-AT"/>
        </w:rPr>
        <w:t>Digitalisierung</w:t>
      </w:r>
      <w:r w:rsidRPr="18021FF5">
        <w:rPr>
          <w:lang w:val="de-AT"/>
        </w:rPr>
        <w:t>slösungen</w:t>
      </w:r>
      <w:r>
        <w:rPr>
          <w:lang w:val="de-AT"/>
        </w:rPr>
        <w:t xml:space="preserve"> in Industrie und Energiesektor</w:t>
      </w:r>
      <w:r w:rsidRPr="18021FF5">
        <w:rPr>
          <w:lang w:val="de-AT"/>
        </w:rPr>
        <w:t xml:space="preserve"> wächst weltweit: Das Salzburger Unternehmen COPA-DATA begegnet </w:t>
      </w:r>
      <w:r>
        <w:rPr>
          <w:lang w:val="de-AT"/>
        </w:rPr>
        <w:t>dieser</w:t>
      </w:r>
      <w:r w:rsidRPr="18021FF5">
        <w:rPr>
          <w:lang w:val="de-AT"/>
        </w:rPr>
        <w:t xml:space="preserve"> mit seiner Softwareplattform zenon</w:t>
      </w:r>
      <w:r w:rsidR="00312F3C">
        <w:rPr>
          <w:lang w:val="de-AT"/>
        </w:rPr>
        <w:t xml:space="preserve">. </w:t>
      </w:r>
      <w:r w:rsidRPr="18021FF5">
        <w:rPr>
          <w:lang w:val="de-AT"/>
        </w:rPr>
        <w:t xml:space="preserve">Treiber </w:t>
      </w:r>
      <w:r>
        <w:rPr>
          <w:lang w:val="de-AT"/>
        </w:rPr>
        <w:t>des</w:t>
      </w:r>
      <w:r w:rsidRPr="18021FF5">
        <w:rPr>
          <w:lang w:val="de-AT"/>
        </w:rPr>
        <w:t xml:space="preserve"> Trends sind industrielle Digitalisierung, </w:t>
      </w:r>
      <w:r>
        <w:rPr>
          <w:lang w:val="de-AT"/>
        </w:rPr>
        <w:t>resiliente Lieferketten</w:t>
      </w:r>
      <w:r w:rsidRPr="18021FF5">
        <w:rPr>
          <w:lang w:val="de-AT"/>
        </w:rPr>
        <w:t xml:space="preserve"> sowie der nachhaltige Ausbau des Energiesektors. Hinzu kommen Fachkräftemangel</w:t>
      </w:r>
      <w:r>
        <w:rPr>
          <w:lang w:val="de-AT"/>
        </w:rPr>
        <w:t xml:space="preserve"> in den genannten Branchen </w:t>
      </w:r>
      <w:r w:rsidRPr="18021FF5">
        <w:rPr>
          <w:lang w:val="de-AT"/>
        </w:rPr>
        <w:t xml:space="preserve">sowie das Streben nach Wettbewerbsfähigkeit in Hochlohnländern. COPA-DATA erweitert nun sein „COPA-DATA Headquarters“ in Salzburg-Maxglan, um Platz für bis zu 150 zusätzliche </w:t>
      </w:r>
      <w:r>
        <w:rPr>
          <w:lang w:val="de-AT"/>
        </w:rPr>
        <w:t>Beschäftigte</w:t>
      </w:r>
      <w:r w:rsidRPr="18021FF5">
        <w:rPr>
          <w:lang w:val="de-AT"/>
        </w:rPr>
        <w:t xml:space="preserve"> zu schaffen. Investiert werden 15 Millionen</w:t>
      </w:r>
      <w:r>
        <w:rPr>
          <w:lang w:val="de-AT"/>
        </w:rPr>
        <w:t xml:space="preserve"> Euro</w:t>
      </w:r>
      <w:r w:rsidRPr="18021FF5">
        <w:rPr>
          <w:lang w:val="de-AT"/>
        </w:rPr>
        <w:t>.</w:t>
      </w:r>
    </w:p>
    <w:p w14:paraId="53A31A01" w14:textId="77777777" w:rsidR="00DC4700" w:rsidRPr="00DC4700" w:rsidRDefault="00DC4700" w:rsidP="00DC4700">
      <w:pPr>
        <w:rPr>
          <w:lang w:val="de-AT"/>
        </w:rPr>
      </w:pPr>
    </w:p>
    <w:p w14:paraId="2764B780" w14:textId="77777777" w:rsidR="009C498F" w:rsidRDefault="009C498F" w:rsidP="00DC4700">
      <w:pPr>
        <w:pStyle w:val="04LeadTextPR"/>
        <w:spacing w:after="0"/>
        <w:rPr>
          <w:i w:val="0"/>
          <w:iCs/>
          <w:lang w:val="de-AT"/>
        </w:rPr>
      </w:pPr>
      <w:r>
        <w:rPr>
          <w:i w:val="0"/>
          <w:iCs/>
          <w:lang w:val="de-AT"/>
        </w:rPr>
        <w:t>Kürzlich</w:t>
      </w:r>
      <w:r w:rsidRPr="003E4352">
        <w:rPr>
          <w:i w:val="0"/>
          <w:iCs/>
          <w:lang w:val="de-AT"/>
        </w:rPr>
        <w:t xml:space="preserve"> wurde die Baubewilligung für </w:t>
      </w:r>
      <w:r>
        <w:rPr>
          <w:i w:val="0"/>
          <w:iCs/>
          <w:lang w:val="de-AT"/>
        </w:rPr>
        <w:t>den</w:t>
      </w:r>
      <w:r w:rsidRPr="003E4352">
        <w:rPr>
          <w:i w:val="0"/>
          <w:iCs/>
          <w:lang w:val="de-AT"/>
        </w:rPr>
        <w:t xml:space="preserve"> Neubau</w:t>
      </w:r>
      <w:r>
        <w:rPr>
          <w:i w:val="0"/>
          <w:iCs/>
          <w:lang w:val="de-AT"/>
        </w:rPr>
        <w:t xml:space="preserve"> in</w:t>
      </w:r>
      <w:r w:rsidRPr="003E4352">
        <w:rPr>
          <w:i w:val="0"/>
          <w:iCs/>
          <w:lang w:val="de-AT"/>
        </w:rPr>
        <w:t xml:space="preserve"> der</w:t>
      </w:r>
      <w:r>
        <w:rPr>
          <w:i w:val="0"/>
          <w:iCs/>
          <w:lang w:val="de-AT"/>
        </w:rPr>
        <w:t xml:space="preserve"> Salzburger</w:t>
      </w:r>
      <w:r w:rsidRPr="003E4352">
        <w:rPr>
          <w:i w:val="0"/>
          <w:iCs/>
          <w:lang w:val="de-AT"/>
        </w:rPr>
        <w:t xml:space="preserve"> </w:t>
      </w:r>
      <w:proofErr w:type="spellStart"/>
      <w:r w:rsidRPr="003E4352">
        <w:rPr>
          <w:i w:val="0"/>
          <w:iCs/>
          <w:lang w:val="de-AT"/>
        </w:rPr>
        <w:t>Karolingerstraße</w:t>
      </w:r>
      <w:proofErr w:type="spellEnd"/>
      <w:r w:rsidRPr="003E4352">
        <w:rPr>
          <w:i w:val="0"/>
          <w:iCs/>
          <w:lang w:val="de-AT"/>
        </w:rPr>
        <w:t xml:space="preserve"> 33 erteilt</w:t>
      </w:r>
      <w:r>
        <w:rPr>
          <w:i w:val="0"/>
          <w:iCs/>
          <w:lang w:val="de-AT"/>
        </w:rPr>
        <w:t>:</w:t>
      </w:r>
      <w:r w:rsidRPr="003E4352">
        <w:rPr>
          <w:i w:val="0"/>
          <w:iCs/>
          <w:lang w:val="de-AT"/>
        </w:rPr>
        <w:t xml:space="preserve"> </w:t>
      </w:r>
      <w:r>
        <w:rPr>
          <w:i w:val="0"/>
          <w:iCs/>
          <w:lang w:val="de-AT"/>
        </w:rPr>
        <w:t>D</w:t>
      </w:r>
      <w:r w:rsidRPr="003E4352">
        <w:rPr>
          <w:i w:val="0"/>
          <w:iCs/>
          <w:lang w:val="de-AT"/>
        </w:rPr>
        <w:t>iese</w:t>
      </w:r>
      <w:r>
        <w:rPr>
          <w:i w:val="0"/>
          <w:iCs/>
          <w:lang w:val="de-AT"/>
        </w:rPr>
        <w:t>r</w:t>
      </w:r>
      <w:r w:rsidRPr="003E4352">
        <w:rPr>
          <w:i w:val="0"/>
          <w:iCs/>
          <w:lang w:val="de-AT"/>
        </w:rPr>
        <w:t xml:space="preserve"> </w:t>
      </w:r>
      <w:r>
        <w:rPr>
          <w:i w:val="0"/>
          <w:iCs/>
          <w:lang w:val="de-AT"/>
        </w:rPr>
        <w:t>wird unmittelbar</w:t>
      </w:r>
      <w:r w:rsidRPr="003E4352">
        <w:rPr>
          <w:i w:val="0"/>
          <w:iCs/>
          <w:lang w:val="de-AT"/>
        </w:rPr>
        <w:t xml:space="preserve"> an das 2022 bezogene Bestandsgebäude anschließen.</w:t>
      </w:r>
      <w:r>
        <w:rPr>
          <w:i w:val="0"/>
          <w:iCs/>
          <w:lang w:val="de-AT"/>
        </w:rPr>
        <w:t xml:space="preserve"> Geplant ist die Fertigstellung für das dritte Quartal 2027: zum 40-Jahr-Jubiläum des unabhängigen Softwareherstellers, der sich im Familienbesitz befindet und seine Wurzeln in Salzburg hat. Der Ausbau hängt mit dem Wachstum des international vertretenen Unternehmens zusammen.</w:t>
      </w:r>
    </w:p>
    <w:p w14:paraId="16CD57EA" w14:textId="7D304A4F" w:rsidR="003D2DAD" w:rsidRPr="009C498F" w:rsidRDefault="009C498F" w:rsidP="00DC4700">
      <w:pPr>
        <w:pStyle w:val="06Headline3"/>
        <w:spacing w:after="0" w:line="276" w:lineRule="auto"/>
        <w:rPr>
          <w:lang w:val="de-AT"/>
        </w:rPr>
      </w:pPr>
      <w:r w:rsidRPr="009C498F">
        <w:rPr>
          <w:lang w:val="de-AT"/>
        </w:rPr>
        <w:t>St</w:t>
      </w:r>
      <w:r>
        <w:rPr>
          <w:lang w:val="de-AT"/>
        </w:rPr>
        <w:t>etiger Zuwachs</w:t>
      </w:r>
    </w:p>
    <w:p w14:paraId="5EB26FBE" w14:textId="37DF97EA" w:rsidR="003D2DAD" w:rsidRPr="00F5121D" w:rsidRDefault="009C498F" w:rsidP="00DC4700">
      <w:pPr>
        <w:pStyle w:val="04LeadTextPR"/>
        <w:spacing w:after="0"/>
        <w:rPr>
          <w:lang w:val="de-AT"/>
        </w:rPr>
      </w:pPr>
      <w:r>
        <w:rPr>
          <w:i w:val="0"/>
          <w:lang w:val="de-AT"/>
        </w:rPr>
        <w:t xml:space="preserve">Denn </w:t>
      </w:r>
      <w:r w:rsidRPr="26F452C4">
        <w:rPr>
          <w:i w:val="0"/>
          <w:lang w:val="de-AT"/>
        </w:rPr>
        <w:t>COPA-DATA gewinnt weltweit neue Kunden; 2025 verzeichnete d</w:t>
      </w:r>
      <w:r>
        <w:rPr>
          <w:i w:val="0"/>
          <w:lang w:val="de-AT"/>
        </w:rPr>
        <w:t xml:space="preserve">er Softwareentwickler </w:t>
      </w:r>
      <w:r w:rsidRPr="26F452C4">
        <w:rPr>
          <w:i w:val="0"/>
          <w:lang w:val="de-AT"/>
        </w:rPr>
        <w:t xml:space="preserve">ein Umsatzplus von über 20 Prozent. Auch die Mitarbeiterzahl entwickelt sich </w:t>
      </w:r>
      <w:r>
        <w:rPr>
          <w:i w:val="0"/>
          <w:lang w:val="de-AT"/>
        </w:rPr>
        <w:t xml:space="preserve">stetig </w:t>
      </w:r>
      <w:r w:rsidRPr="26F452C4">
        <w:rPr>
          <w:i w:val="0"/>
          <w:lang w:val="de-AT"/>
        </w:rPr>
        <w:t xml:space="preserve">nach oben – mittlerweile sind es </w:t>
      </w:r>
      <w:r w:rsidRPr="00DC4700">
        <w:rPr>
          <w:i w:val="0"/>
          <w:iCs/>
          <w:lang w:val="de-AT"/>
        </w:rPr>
        <w:t>über</w:t>
      </w:r>
      <w:r>
        <w:rPr>
          <w:i w:val="0"/>
          <w:lang w:val="de-AT"/>
        </w:rPr>
        <w:t xml:space="preserve"> </w:t>
      </w:r>
      <w:r w:rsidRPr="26F452C4">
        <w:rPr>
          <w:i w:val="0"/>
          <w:lang w:val="de-AT"/>
        </w:rPr>
        <w:t xml:space="preserve">500 Beschäftigte weltweit. 270 arbeiten </w:t>
      </w:r>
      <w:r>
        <w:rPr>
          <w:i w:val="0"/>
          <w:lang w:val="de-AT"/>
        </w:rPr>
        <w:t xml:space="preserve">im Headquarters </w:t>
      </w:r>
      <w:r w:rsidRPr="26F452C4">
        <w:rPr>
          <w:i w:val="0"/>
          <w:lang w:val="de-AT"/>
        </w:rPr>
        <w:t>in Salzburg, davon</w:t>
      </w:r>
      <w:r w:rsidRPr="37D88F58">
        <w:rPr>
          <w:i w:val="0"/>
          <w:lang w:val="de-AT"/>
        </w:rPr>
        <w:t xml:space="preserve"> rund</w:t>
      </w:r>
      <w:r w:rsidRPr="26F452C4">
        <w:rPr>
          <w:i w:val="0"/>
          <w:lang w:val="de-AT"/>
        </w:rPr>
        <w:t xml:space="preserve"> die Hälfte in Forschung und Entwicklung. „</w:t>
      </w:r>
      <w:r>
        <w:rPr>
          <w:i w:val="0"/>
          <w:lang w:val="de-AT"/>
        </w:rPr>
        <w:t xml:space="preserve">Innovation entsteht auch im digitalen Umfeld durch </w:t>
      </w:r>
      <w:r w:rsidRPr="00DC4700">
        <w:rPr>
          <w:i w:val="0"/>
          <w:iCs/>
          <w:lang w:val="de-AT"/>
        </w:rPr>
        <w:t>persönlichen</w:t>
      </w:r>
      <w:r>
        <w:rPr>
          <w:i w:val="0"/>
          <w:lang w:val="de-AT"/>
        </w:rPr>
        <w:t xml:space="preserve"> </w:t>
      </w:r>
      <w:r w:rsidRPr="00DC4700">
        <w:rPr>
          <w:i w:val="0"/>
          <w:iCs/>
          <w:lang w:val="de-AT"/>
        </w:rPr>
        <w:t>Austausch</w:t>
      </w:r>
      <w:r>
        <w:rPr>
          <w:i w:val="0"/>
          <w:lang w:val="de-AT"/>
        </w:rPr>
        <w:t>. D</w:t>
      </w:r>
      <w:r w:rsidRPr="26F452C4">
        <w:rPr>
          <w:i w:val="0"/>
          <w:lang w:val="de-AT"/>
        </w:rPr>
        <w:t>eswegen investieren wir weiter in unseren Standort</w:t>
      </w:r>
      <w:r>
        <w:rPr>
          <w:i w:val="0"/>
          <w:lang w:val="de-AT"/>
        </w:rPr>
        <w:t xml:space="preserve"> in Salzburg</w:t>
      </w:r>
      <w:r w:rsidRPr="26F452C4">
        <w:rPr>
          <w:i w:val="0"/>
          <w:lang w:val="de-AT"/>
        </w:rPr>
        <w:t>,</w:t>
      </w:r>
      <w:r>
        <w:rPr>
          <w:i w:val="0"/>
          <w:lang w:val="de-AT"/>
        </w:rPr>
        <w:t xml:space="preserve"> an</w:t>
      </w:r>
      <w:r w:rsidRPr="26F452C4">
        <w:rPr>
          <w:i w:val="0"/>
          <w:lang w:val="de-AT"/>
        </w:rPr>
        <w:t xml:space="preserve"> dem wir für den weltweiten Bedarf Forschung und Entwicklung betreiben“, sagt Phillip Werr, Mitglied der Geschäftsführung.</w:t>
      </w:r>
      <w:r>
        <w:rPr>
          <w:i w:val="0"/>
          <w:lang w:val="de-AT"/>
        </w:rPr>
        <w:t xml:space="preserve"> „</w:t>
      </w:r>
      <w:r w:rsidRPr="26F452C4">
        <w:rPr>
          <w:i w:val="0"/>
          <w:lang w:val="de-AT"/>
        </w:rPr>
        <w:t xml:space="preserve">Unsere </w:t>
      </w:r>
      <w:r>
        <w:rPr>
          <w:i w:val="0"/>
          <w:lang w:val="de-AT"/>
        </w:rPr>
        <w:t>Software</w:t>
      </w:r>
      <w:r w:rsidRPr="26F452C4">
        <w:rPr>
          <w:i w:val="0"/>
          <w:lang w:val="de-AT"/>
        </w:rPr>
        <w:t xml:space="preserve"> bedient einen Zukunftsmarkt für den Ausbau erneuerbarer Energie</w:t>
      </w:r>
      <w:r w:rsidR="001D7EB1">
        <w:rPr>
          <w:i w:val="0"/>
          <w:lang w:val="de-AT"/>
        </w:rPr>
        <w:t>n</w:t>
      </w:r>
      <w:r w:rsidRPr="26F452C4">
        <w:rPr>
          <w:i w:val="0"/>
          <w:lang w:val="de-AT"/>
        </w:rPr>
        <w:t xml:space="preserve"> und moderner, nachhaltiger Produktio</w:t>
      </w:r>
      <w:r>
        <w:rPr>
          <w:i w:val="0"/>
          <w:lang w:val="de-AT"/>
        </w:rPr>
        <w:t>n. D</w:t>
      </w:r>
      <w:r w:rsidRPr="26F452C4">
        <w:rPr>
          <w:i w:val="0"/>
          <w:lang w:val="de-AT"/>
        </w:rPr>
        <w:t xml:space="preserve">em werden wir gerecht, indem wir unseren Innovationsstandort </w:t>
      </w:r>
      <w:r>
        <w:rPr>
          <w:i w:val="0"/>
          <w:lang w:val="de-AT"/>
        </w:rPr>
        <w:t>erweitern.“</w:t>
      </w:r>
    </w:p>
    <w:p w14:paraId="2B47F6E7" w14:textId="25B37C71" w:rsidR="009C498F" w:rsidRPr="009C498F" w:rsidRDefault="009C498F" w:rsidP="00DC4700">
      <w:pPr>
        <w:pStyle w:val="06Headline3"/>
        <w:spacing w:after="0" w:line="276" w:lineRule="auto"/>
        <w:rPr>
          <w:lang w:val="de-AT"/>
        </w:rPr>
      </w:pPr>
      <w:r>
        <w:rPr>
          <w:lang w:val="de-AT"/>
        </w:rPr>
        <w:t>Salzburg als Tech-Standort</w:t>
      </w:r>
    </w:p>
    <w:p w14:paraId="75A4F682" w14:textId="0C2E2CD5" w:rsidR="009C498F" w:rsidRDefault="009C498F" w:rsidP="00DC4700">
      <w:pPr>
        <w:pStyle w:val="05BodyTextPR"/>
        <w:spacing w:after="0"/>
        <w:rPr>
          <w:lang w:val="de-AT" w:eastAsia="en-US"/>
        </w:rPr>
      </w:pPr>
      <w:r w:rsidRPr="00E22AB4">
        <w:rPr>
          <w:lang w:val="de-AT"/>
        </w:rPr>
        <w:t>„Mit dem Ausbau</w:t>
      </w:r>
      <w:r>
        <w:rPr>
          <w:lang w:val="de-AT"/>
        </w:rPr>
        <w:t xml:space="preserve"> des Headquarters bekennen wir uns </w:t>
      </w:r>
      <w:r>
        <w:rPr>
          <w:lang w:val="de-AT" w:eastAsia="en-US"/>
        </w:rPr>
        <w:t xml:space="preserve">zum Forschungs- und Entwicklungsstandort Salzburg“, betont </w:t>
      </w:r>
      <w:r w:rsidRPr="00E22AB4">
        <w:rPr>
          <w:lang w:val="de-AT"/>
        </w:rPr>
        <w:t xml:space="preserve">Thomas Punzenberger, </w:t>
      </w:r>
      <w:r w:rsidRPr="00E22AB4">
        <w:rPr>
          <w:lang w:val="de-AT" w:eastAsia="en-US"/>
        </w:rPr>
        <w:t>Chief Executive Officer (CEO)</w:t>
      </w:r>
      <w:r>
        <w:rPr>
          <w:lang w:val="de-AT" w:eastAsia="en-US"/>
        </w:rPr>
        <w:t xml:space="preserve">. Er glaubt seit der Gründung seines Unternehmens </w:t>
      </w:r>
      <w:r w:rsidR="00B03573">
        <w:rPr>
          <w:lang w:val="de-AT" w:eastAsia="en-US"/>
        </w:rPr>
        <w:t xml:space="preserve">im Jahr </w:t>
      </w:r>
      <w:r w:rsidR="009A5137">
        <w:rPr>
          <w:lang w:val="de-AT" w:eastAsia="en-US"/>
        </w:rPr>
        <w:t xml:space="preserve">1987 </w:t>
      </w:r>
      <w:r>
        <w:rPr>
          <w:lang w:val="de-AT" w:eastAsia="en-US"/>
        </w:rPr>
        <w:t>an Salzburg als Tech-Standort</w:t>
      </w:r>
      <w:r>
        <w:rPr>
          <w:lang w:val="de-AT"/>
        </w:rPr>
        <w:t>:</w:t>
      </w:r>
      <w:r>
        <w:rPr>
          <w:lang w:val="de-AT" w:eastAsia="en-US"/>
        </w:rPr>
        <w:t xml:space="preserve"> „Wir befinden uns hier an einem attraktiven Platz mit hoher Lebensqualität, der Fachkräfte aus dem In- und Ausland </w:t>
      </w:r>
      <w:r>
        <w:rPr>
          <w:lang w:val="de-AT" w:eastAsia="en-US"/>
        </w:rPr>
        <w:lastRenderedPageBreak/>
        <w:t>anzieht.“ COPA-DATA sei es wichtig, seinen Mitarbeitenden ein ansprechendes und förderndes Arbeitsumfeld zu bieten und diese langfristig ans Unternehmen zu binden.</w:t>
      </w:r>
    </w:p>
    <w:p w14:paraId="4F09E0B0" w14:textId="77777777" w:rsidR="00037B23" w:rsidRPr="00037B23" w:rsidRDefault="00037B23" w:rsidP="00037B23">
      <w:pPr>
        <w:pStyle w:val="06Headline3"/>
        <w:spacing w:after="0" w:line="276" w:lineRule="auto"/>
        <w:rPr>
          <w:lang w:val="de-AT"/>
        </w:rPr>
      </w:pPr>
      <w:r w:rsidRPr="00037B23">
        <w:rPr>
          <w:lang w:val="de-AT"/>
        </w:rPr>
        <w:t>Zeitgemäßes Arbeitsumfeld</w:t>
      </w:r>
    </w:p>
    <w:p w14:paraId="30CDC4B4" w14:textId="679E614A" w:rsidR="00037B23" w:rsidRDefault="00037B23" w:rsidP="00037B23">
      <w:pPr>
        <w:pStyle w:val="05BodyTextPR"/>
        <w:spacing w:after="0"/>
        <w:rPr>
          <w:lang w:val="de-AT" w:eastAsia="en-US"/>
        </w:rPr>
      </w:pPr>
      <w:r w:rsidRPr="00037B23">
        <w:rPr>
          <w:lang w:val="de-AT" w:eastAsia="en-US"/>
        </w:rPr>
        <w:t xml:space="preserve">Bei der Planung des neuen Bürogebäudes stand neben der Energieeffizienz </w:t>
      </w:r>
      <w:r w:rsidR="00E705EB">
        <w:rPr>
          <w:lang w:val="de-AT" w:eastAsia="en-US"/>
        </w:rPr>
        <w:t xml:space="preserve">also </w:t>
      </w:r>
      <w:r w:rsidRPr="00037B23">
        <w:rPr>
          <w:lang w:val="de-AT" w:eastAsia="en-US"/>
        </w:rPr>
        <w:t xml:space="preserve">ein Arbeitsumfeld im Zentrum, das Innovation und Austausch </w:t>
      </w:r>
      <w:r w:rsidR="0062137C">
        <w:rPr>
          <w:lang w:val="de-AT" w:eastAsia="en-US"/>
        </w:rPr>
        <w:t>unterstützt</w:t>
      </w:r>
      <w:r w:rsidRPr="00037B23">
        <w:rPr>
          <w:lang w:val="de-AT" w:eastAsia="en-US"/>
        </w:rPr>
        <w:t xml:space="preserve">. „Das Bestandsgebäude wird nicht einfach erweitert. Stattdessen entsteht ein Ensemble aus unterschiedlichen Gebäudevolumina mit eigenständiger Baukörperidentität, die zusammen einen geschützten Innenhof als zentralen Freibereich umschließen“, sagt Architekt Gerhard Sailer. Er hat mit seinem Salzburger Büro HALLE 1 den Neubau entworfen – wie auch schon das bestehende Gebäude in der </w:t>
      </w:r>
      <w:proofErr w:type="spellStart"/>
      <w:r w:rsidRPr="00037B23">
        <w:rPr>
          <w:lang w:val="de-AT" w:eastAsia="en-US"/>
        </w:rPr>
        <w:t>Karolingerstraße</w:t>
      </w:r>
      <w:proofErr w:type="spellEnd"/>
      <w:r w:rsidRPr="00037B23">
        <w:rPr>
          <w:lang w:val="de-AT" w:eastAsia="en-US"/>
        </w:rPr>
        <w:t xml:space="preserve"> 33.</w:t>
      </w:r>
    </w:p>
    <w:p w14:paraId="7612C9F0" w14:textId="18EBD7B2" w:rsidR="00464DAD" w:rsidRPr="009C498F" w:rsidRDefault="00464DAD" w:rsidP="00DC4700">
      <w:pPr>
        <w:pStyle w:val="06Headline3"/>
        <w:spacing w:after="0" w:line="276" w:lineRule="auto"/>
        <w:rPr>
          <w:lang w:val="de-AT"/>
        </w:rPr>
      </w:pPr>
      <w:r>
        <w:rPr>
          <w:lang w:val="de-AT"/>
        </w:rPr>
        <w:t>Der Neubau</w:t>
      </w:r>
    </w:p>
    <w:p w14:paraId="32BDBB14" w14:textId="4CA21088" w:rsidR="00464DAD" w:rsidRDefault="00464DAD" w:rsidP="007E07DB">
      <w:pPr>
        <w:pStyle w:val="05BodyTextPR"/>
        <w:spacing w:after="0"/>
        <w:rPr>
          <w:lang w:val="de-AT" w:eastAsia="en-US"/>
        </w:rPr>
      </w:pPr>
      <w:r w:rsidRPr="18021FF5">
        <w:rPr>
          <w:lang w:val="de-AT" w:eastAsia="en-US"/>
        </w:rPr>
        <w:t>Die Erweiterung – sie besteht aus</w:t>
      </w:r>
      <w:r>
        <w:rPr>
          <w:lang w:val="de-AT" w:eastAsia="en-US"/>
        </w:rPr>
        <w:t xml:space="preserve"> einem Empfangspavillon sowie</w:t>
      </w:r>
      <w:r w:rsidRPr="18021FF5">
        <w:rPr>
          <w:lang w:val="de-AT" w:eastAsia="en-US"/>
        </w:rPr>
        <w:t xml:space="preserve"> dem </w:t>
      </w:r>
      <w:r>
        <w:rPr>
          <w:lang w:val="de-AT" w:eastAsia="en-US"/>
        </w:rPr>
        <w:t xml:space="preserve">zusätzlichen </w:t>
      </w:r>
      <w:r w:rsidRPr="18021FF5">
        <w:rPr>
          <w:lang w:val="de-AT" w:eastAsia="en-US"/>
        </w:rPr>
        <w:t>Bürogebäude</w:t>
      </w:r>
      <w:r>
        <w:rPr>
          <w:lang w:val="de-AT" w:eastAsia="en-US"/>
        </w:rPr>
        <w:t xml:space="preserve"> </w:t>
      </w:r>
      <w:r w:rsidRPr="18021FF5">
        <w:rPr>
          <w:lang w:val="de-AT" w:eastAsia="en-US"/>
        </w:rPr>
        <w:t xml:space="preserve">– wird rund 3.000 Quadratmeter umfassen. Die Arbeitsplätze lassen sich flexibel gestalten, um dem </w:t>
      </w:r>
      <w:r>
        <w:rPr>
          <w:lang w:val="de-AT" w:eastAsia="en-US"/>
        </w:rPr>
        <w:t xml:space="preserve">dynamischen </w:t>
      </w:r>
      <w:r w:rsidRPr="18021FF5">
        <w:rPr>
          <w:lang w:val="de-AT" w:eastAsia="en-US"/>
        </w:rPr>
        <w:t xml:space="preserve">Wachstum der verschiedenen Teams gerecht zu werden; ein Atrium sorgt für natürliches Licht. Darüber </w:t>
      </w:r>
      <w:r>
        <w:rPr>
          <w:lang w:val="de-AT" w:eastAsia="en-US"/>
        </w:rPr>
        <w:t xml:space="preserve">hinaus </w:t>
      </w:r>
      <w:r w:rsidRPr="4D22FFD0">
        <w:rPr>
          <w:lang w:val="de-AT" w:eastAsia="en-US"/>
        </w:rPr>
        <w:t xml:space="preserve">sind </w:t>
      </w:r>
      <w:r>
        <w:rPr>
          <w:lang w:val="de-AT" w:eastAsia="en-US"/>
        </w:rPr>
        <w:t>unter anderem ein großzügiger Kundenbereich sowie Aufenthaltsbereiche und ein Fitnessraum für Mitarbeitende geplant</w:t>
      </w:r>
      <w:r w:rsidRPr="18021FF5">
        <w:rPr>
          <w:lang w:val="de-AT" w:eastAsia="en-US"/>
        </w:rPr>
        <w:t>.</w:t>
      </w:r>
      <w:r>
        <w:rPr>
          <w:lang w:val="de-AT" w:eastAsia="en-US"/>
        </w:rPr>
        <w:t xml:space="preserve"> Jene, die mit dem Fahrrad ins Büro kommen, können großzügige überdachte Fahrradabstellplätze sowie Umkleiden und Duschen nutzen.</w:t>
      </w:r>
    </w:p>
    <w:p w14:paraId="45868C0C" w14:textId="2AA5CD64" w:rsidR="00464DAD" w:rsidRPr="009C498F" w:rsidRDefault="00464DAD" w:rsidP="00DC4700">
      <w:pPr>
        <w:pStyle w:val="06Headline3"/>
        <w:spacing w:after="0" w:line="276" w:lineRule="auto"/>
        <w:rPr>
          <w:lang w:val="de-AT"/>
        </w:rPr>
      </w:pPr>
      <w:r>
        <w:rPr>
          <w:lang w:val="de-AT"/>
        </w:rPr>
        <w:t>Smartes Gebäude</w:t>
      </w:r>
    </w:p>
    <w:p w14:paraId="394EC2A3" w14:textId="58997125" w:rsidR="00464DAD" w:rsidRDefault="00464DAD" w:rsidP="007E07DB">
      <w:pPr>
        <w:pStyle w:val="05BodyTextPR"/>
        <w:spacing w:after="0"/>
        <w:rPr>
          <w:lang w:val="de-AT" w:eastAsia="en-US"/>
        </w:rPr>
      </w:pPr>
      <w:r w:rsidRPr="000A7A4C">
        <w:rPr>
          <w:lang w:val="de-AT" w:eastAsia="en-US"/>
        </w:rPr>
        <w:t xml:space="preserve">Geheizt und gekühlt wird energieeffizient mit Geothermie </w:t>
      </w:r>
      <w:r w:rsidR="00076EA1" w:rsidRPr="000A7A4C">
        <w:rPr>
          <w:lang w:val="de-AT" w:eastAsia="en-US"/>
        </w:rPr>
        <w:t>sowie</w:t>
      </w:r>
      <w:r w:rsidRPr="000A7A4C">
        <w:rPr>
          <w:lang w:val="de-AT" w:eastAsia="en-US"/>
        </w:rPr>
        <w:t xml:space="preserve"> Bauteilaktivierung</w:t>
      </w:r>
      <w:r w:rsidR="007E07DB" w:rsidRPr="000A7A4C">
        <w:rPr>
          <w:lang w:val="de-AT" w:eastAsia="en-US"/>
        </w:rPr>
        <w:t xml:space="preserve">; </w:t>
      </w:r>
      <w:r w:rsidR="00076EA1" w:rsidRPr="000A7A4C">
        <w:rPr>
          <w:lang w:val="de-AT" w:eastAsia="en-US"/>
        </w:rPr>
        <w:t>bei</w:t>
      </w:r>
      <w:r w:rsidR="007E07DB" w:rsidRPr="000A7A4C">
        <w:rPr>
          <w:lang w:val="de-AT" w:eastAsia="en-US"/>
        </w:rPr>
        <w:t xml:space="preserve"> der Fassade sind integrierte Photovoltaikelemente geplant.</w:t>
      </w:r>
      <w:r w:rsidR="007E07DB">
        <w:rPr>
          <w:lang w:val="de-AT" w:eastAsia="en-US"/>
        </w:rPr>
        <w:t xml:space="preserve"> </w:t>
      </w:r>
      <w:r w:rsidRPr="18021FF5">
        <w:rPr>
          <w:lang w:val="de-AT" w:eastAsia="en-US"/>
        </w:rPr>
        <w:t xml:space="preserve">Die </w:t>
      </w:r>
      <w:r>
        <w:rPr>
          <w:lang w:val="de-AT" w:eastAsia="en-US"/>
        </w:rPr>
        <w:t>Gebäudeautomatisierung</w:t>
      </w:r>
      <w:r w:rsidRPr="18021FF5">
        <w:rPr>
          <w:lang w:val="de-AT" w:eastAsia="en-US"/>
        </w:rPr>
        <w:t xml:space="preserve"> wird</w:t>
      </w:r>
      <w:r>
        <w:rPr>
          <w:lang w:val="de-AT" w:eastAsia="en-US"/>
        </w:rPr>
        <w:t>,</w:t>
      </w:r>
      <w:r w:rsidRPr="18021FF5">
        <w:rPr>
          <w:lang w:val="de-AT" w:eastAsia="en-US"/>
        </w:rPr>
        <w:t xml:space="preserve"> wie bei den Bestandsgebäuden</w:t>
      </w:r>
      <w:r>
        <w:rPr>
          <w:lang w:val="de-AT" w:eastAsia="en-US"/>
        </w:rPr>
        <w:t>,</w:t>
      </w:r>
      <w:r w:rsidRPr="18021FF5">
        <w:rPr>
          <w:lang w:val="de-AT" w:eastAsia="en-US"/>
        </w:rPr>
        <w:t xml:space="preserve"> mittels der </w:t>
      </w:r>
      <w:r w:rsidR="00C92DBC">
        <w:rPr>
          <w:lang w:val="de-AT" w:eastAsia="en-US"/>
        </w:rPr>
        <w:t xml:space="preserve">hauseigenen </w:t>
      </w:r>
      <w:r w:rsidRPr="18021FF5">
        <w:rPr>
          <w:lang w:val="de-AT" w:eastAsia="en-US"/>
        </w:rPr>
        <w:t xml:space="preserve">Softwareplattform zenon erfolgen: Diese </w:t>
      </w:r>
      <w:r>
        <w:rPr>
          <w:lang w:val="de-AT" w:eastAsia="en-US"/>
        </w:rPr>
        <w:t>macht aus dem Gebäude ein Smart Building, bei dem</w:t>
      </w:r>
      <w:r w:rsidRPr="18021FF5">
        <w:rPr>
          <w:lang w:val="de-AT" w:eastAsia="en-US"/>
        </w:rPr>
        <w:t xml:space="preserve"> Heizung, Klima, Lüftung, Beschattung, Licht, Energieerzeugung und -verbrauch</w:t>
      </w:r>
      <w:r>
        <w:rPr>
          <w:lang w:val="de-AT" w:eastAsia="en-US"/>
        </w:rPr>
        <w:t xml:space="preserve"> zu einem intelligenten Gesamtsystem zusammenwachsen</w:t>
      </w:r>
      <w:r w:rsidRPr="18021FF5">
        <w:rPr>
          <w:lang w:val="de-AT" w:eastAsia="en-US"/>
        </w:rPr>
        <w:t>. Die Lehrlinge, die COPA-DATA ausbildet, entwickeln die</w:t>
      </w:r>
      <w:r>
        <w:rPr>
          <w:lang w:val="de-AT" w:eastAsia="en-US"/>
        </w:rPr>
        <w:t>se</w:t>
      </w:r>
      <w:r w:rsidRPr="18021FF5">
        <w:rPr>
          <w:lang w:val="de-AT" w:eastAsia="en-US"/>
        </w:rPr>
        <w:t xml:space="preserve"> </w:t>
      </w:r>
      <w:r>
        <w:rPr>
          <w:lang w:val="de-AT" w:eastAsia="en-US"/>
        </w:rPr>
        <w:t>Gebäudeautomatisierung</w:t>
      </w:r>
      <w:r w:rsidRPr="18021FF5">
        <w:rPr>
          <w:lang w:val="de-AT" w:eastAsia="en-US"/>
        </w:rPr>
        <w:t xml:space="preserve"> stetig weiter</w:t>
      </w:r>
      <w:r>
        <w:rPr>
          <w:lang w:val="de-AT" w:eastAsia="en-US"/>
        </w:rPr>
        <w:t xml:space="preserve"> und sammeln so wertvolle Praxiserfahrung.</w:t>
      </w:r>
    </w:p>
    <w:p w14:paraId="2EBB2B38" w14:textId="38FECEEC" w:rsidR="00464DAD" w:rsidRPr="009C498F" w:rsidRDefault="00464DAD" w:rsidP="00DC4700">
      <w:pPr>
        <w:pStyle w:val="06Headline3"/>
        <w:spacing w:after="0" w:line="276" w:lineRule="auto"/>
        <w:rPr>
          <w:lang w:val="de-AT"/>
        </w:rPr>
      </w:pPr>
      <w:r>
        <w:rPr>
          <w:lang w:val="de-AT"/>
        </w:rPr>
        <w:t>Salzburger Baupartner</w:t>
      </w:r>
    </w:p>
    <w:p w14:paraId="7CD080A7" w14:textId="1B4FE244" w:rsidR="00464DAD" w:rsidRDefault="00464DAD" w:rsidP="00DC4700">
      <w:pPr>
        <w:pStyle w:val="05BodyTextPR"/>
        <w:spacing w:after="0"/>
        <w:rPr>
          <w:lang w:val="de-AT" w:eastAsia="en-US"/>
        </w:rPr>
      </w:pPr>
      <w:r w:rsidRPr="1C918C1B">
        <w:rPr>
          <w:lang w:val="de-AT" w:eastAsia="en-US"/>
        </w:rPr>
        <w:t xml:space="preserve">Am Bauvorhaben sind zahlreiche Betriebe aus Stadt und Land Salzburg beteiligt: </w:t>
      </w:r>
      <w:r w:rsidRPr="5B566F24">
        <w:rPr>
          <w:lang w:val="de-AT" w:eastAsia="en-US"/>
        </w:rPr>
        <w:t xml:space="preserve">Planung und Gestaltung leistet </w:t>
      </w:r>
      <w:r>
        <w:rPr>
          <w:lang w:val="de-AT" w:eastAsia="en-US"/>
        </w:rPr>
        <w:t xml:space="preserve">wie erwähnt </w:t>
      </w:r>
      <w:r w:rsidRPr="5B566F24">
        <w:rPr>
          <w:lang w:val="de-AT" w:eastAsia="en-US"/>
        </w:rPr>
        <w:t xml:space="preserve">das </w:t>
      </w:r>
      <w:r w:rsidRPr="1C918C1B">
        <w:rPr>
          <w:lang w:val="de-AT" w:eastAsia="en-US"/>
        </w:rPr>
        <w:t>Architekturbüro HALLE 1</w:t>
      </w:r>
      <w:r w:rsidRPr="5B566F24">
        <w:rPr>
          <w:lang w:val="de-AT" w:eastAsia="en-US"/>
        </w:rPr>
        <w:t>. SBG – Schild Bau hat abermals die Projektleitung und örtliche Bauaufsicht übernommen. Die Baumeisterarbeiten erbringt das</w:t>
      </w:r>
      <w:r w:rsidRPr="1C918C1B">
        <w:rPr>
          <w:lang w:val="de-AT" w:eastAsia="en-US"/>
        </w:rPr>
        <w:t xml:space="preserve"> Bauunternehmen </w:t>
      </w:r>
      <w:r w:rsidRPr="5B566F24">
        <w:rPr>
          <w:lang w:val="de-AT" w:eastAsia="en-US"/>
        </w:rPr>
        <w:t>Hartl Bau</w:t>
      </w:r>
      <w:r>
        <w:rPr>
          <w:lang w:val="de-AT" w:eastAsia="en-US"/>
        </w:rPr>
        <w:t>; d</w:t>
      </w:r>
      <w:r w:rsidRPr="5B566F24">
        <w:rPr>
          <w:lang w:val="de-AT" w:eastAsia="en-US"/>
        </w:rPr>
        <w:t xml:space="preserve">em Planungsteam gehören unter anderem die Unternehmen MH </w:t>
      </w:r>
      <w:proofErr w:type="spellStart"/>
      <w:r w:rsidRPr="5B566F24">
        <w:rPr>
          <w:lang w:val="de-AT" w:eastAsia="en-US"/>
        </w:rPr>
        <w:t>plan.ing</w:t>
      </w:r>
      <w:proofErr w:type="spellEnd"/>
      <w:r w:rsidRPr="5B566F24">
        <w:rPr>
          <w:lang w:val="de-AT" w:eastAsia="en-US"/>
        </w:rPr>
        <w:t xml:space="preserve"> GmbH</w:t>
      </w:r>
      <w:r>
        <w:rPr>
          <w:lang w:val="de-AT" w:eastAsia="en-US"/>
        </w:rPr>
        <w:t xml:space="preserve"> sowie</w:t>
      </w:r>
      <w:r w:rsidRPr="5B566F24">
        <w:rPr>
          <w:lang w:val="de-AT" w:eastAsia="en-US"/>
        </w:rPr>
        <w:t xml:space="preserve"> </w:t>
      </w:r>
      <w:proofErr w:type="spellStart"/>
      <w:r w:rsidRPr="5B566F24">
        <w:rPr>
          <w:lang w:val="de-AT" w:eastAsia="en-US"/>
        </w:rPr>
        <w:t>Gsenger</w:t>
      </w:r>
      <w:proofErr w:type="spellEnd"/>
      <w:r w:rsidRPr="5B566F24">
        <w:rPr>
          <w:lang w:val="de-AT" w:eastAsia="en-US"/>
        </w:rPr>
        <w:t xml:space="preserve"> &amp; </w:t>
      </w:r>
      <w:proofErr w:type="spellStart"/>
      <w:r w:rsidRPr="5B566F24">
        <w:rPr>
          <w:lang w:val="de-AT" w:eastAsia="en-US"/>
        </w:rPr>
        <w:t>Tabakoff</w:t>
      </w:r>
      <w:proofErr w:type="spellEnd"/>
      <w:r w:rsidRPr="5B566F24">
        <w:rPr>
          <w:lang w:val="de-AT" w:eastAsia="en-US"/>
        </w:rPr>
        <w:t xml:space="preserve"> GmbH &amp; Co KG an. </w:t>
      </w:r>
      <w:r w:rsidRPr="1C918C1B">
        <w:rPr>
          <w:lang w:val="de-AT" w:eastAsia="en-US"/>
        </w:rPr>
        <w:t>Der symbolische Spatenstich mit den Projektbeteiligten fand Mitte Jänner 2026 statt; danach wurde mit dem Kellergeschoß sowie den Vorbereitungen für die Sole-Wasser-Wärmepumpe (Geothermie) begonnen. Mittlerweile wird nach oben gebaut.</w:t>
      </w:r>
    </w:p>
    <w:p w14:paraId="2ABAB49E" w14:textId="7DB567A1" w:rsidR="003D2DAD" w:rsidRPr="00A34B88" w:rsidRDefault="00A34B88" w:rsidP="003D2DAD">
      <w:pPr>
        <w:pStyle w:val="06Headline3"/>
        <w:rPr>
          <w:sz w:val="32"/>
          <w:lang w:val="de-AT"/>
        </w:rPr>
      </w:pPr>
      <w:r w:rsidRPr="00A34B88">
        <w:rPr>
          <w:sz w:val="32"/>
          <w:lang w:val="de-AT"/>
        </w:rPr>
        <w:lastRenderedPageBreak/>
        <w:t>Fotos</w:t>
      </w:r>
    </w:p>
    <w:p w14:paraId="772BAFE3" w14:textId="35AD045B" w:rsidR="00A34B88" w:rsidRPr="00FF7188" w:rsidRDefault="007E07DB" w:rsidP="00A34B88">
      <w:pPr>
        <w:pStyle w:val="05BodyTextPR"/>
        <w:rPr>
          <w:lang w:val="de-AT"/>
        </w:rPr>
      </w:pPr>
      <w:r>
        <w:rPr>
          <w:noProof/>
          <w:color w:val="FF0000"/>
          <w:lang w:val="de-AT"/>
        </w:rPr>
        <w:drawing>
          <wp:anchor distT="0" distB="0" distL="114300" distR="114300" simplePos="0" relativeHeight="251658240" behindDoc="1" locked="0" layoutInCell="1" allowOverlap="1" wp14:anchorId="394279E4" wp14:editId="2585BD06">
            <wp:simplePos x="0" y="0"/>
            <wp:positionH relativeFrom="margin">
              <wp:align>left</wp:align>
            </wp:positionH>
            <wp:positionV relativeFrom="paragraph">
              <wp:posOffset>6985</wp:posOffset>
            </wp:positionV>
            <wp:extent cx="2134235" cy="1272540"/>
            <wp:effectExtent l="0" t="0" r="0" b="3810"/>
            <wp:wrapTight wrapText="bothSides">
              <wp:wrapPolygon edited="0">
                <wp:start x="0" y="0"/>
                <wp:lineTo x="0" y="21341"/>
                <wp:lineTo x="21401" y="21341"/>
                <wp:lineTo x="21401" y="0"/>
                <wp:lineTo x="0" y="0"/>
              </wp:wrapPolygon>
            </wp:wrapTight>
            <wp:docPr id="1412431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31345" name="Grafik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36487" cy="127413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history="1">
        <w:r w:rsidR="00FF7188" w:rsidRPr="00FF7188">
          <w:rPr>
            <w:rStyle w:val="Hyperlink"/>
            <w:lang w:val="de-AT"/>
          </w:rPr>
          <w:t>Download</w:t>
        </w:r>
      </w:hyperlink>
      <w:r w:rsidR="00FF7188">
        <w:rPr>
          <w:lang w:val="de-AT"/>
        </w:rPr>
        <w:t xml:space="preserve"> – </w:t>
      </w:r>
      <w:r w:rsidR="00A34B88" w:rsidRPr="00773747">
        <w:rPr>
          <w:lang w:val="de-AT"/>
        </w:rPr>
        <w:t xml:space="preserve">Bildnachweis: </w:t>
      </w:r>
      <w:r>
        <w:rPr>
          <w:lang w:val="de-AT"/>
        </w:rPr>
        <w:t>AVISU</w:t>
      </w:r>
    </w:p>
    <w:p w14:paraId="574CB88F" w14:textId="2DFE378B" w:rsidR="00A34B88" w:rsidRPr="007E07DB" w:rsidRDefault="00A34B88" w:rsidP="007E07DB">
      <w:pPr>
        <w:pStyle w:val="12HLContactPR"/>
        <w:spacing w:after="360"/>
        <w:rPr>
          <w:rFonts w:ascii="Segoe UI Light" w:eastAsia="Times New Roman" w:hAnsi="Segoe UI Light" w:cs="Times New Roman"/>
          <w:lang w:val="de-AT"/>
        </w:rPr>
      </w:pPr>
      <w:r>
        <w:rPr>
          <w:rFonts w:ascii="Segoe UI Light" w:eastAsia="Times New Roman" w:hAnsi="Segoe UI Light" w:cs="Times New Roman"/>
          <w:lang w:val="de-AT"/>
        </w:rPr>
        <w:t xml:space="preserve">Visualisierung Gebäudeensemble </w:t>
      </w:r>
      <w:proofErr w:type="spellStart"/>
      <w:r>
        <w:rPr>
          <w:rFonts w:ascii="Segoe UI Light" w:eastAsia="Times New Roman" w:hAnsi="Segoe UI Light" w:cs="Times New Roman"/>
          <w:lang w:val="de-AT"/>
        </w:rPr>
        <w:t>Karolingerstraße</w:t>
      </w:r>
      <w:proofErr w:type="spellEnd"/>
      <w:r>
        <w:rPr>
          <w:rFonts w:ascii="Segoe UI Light" w:eastAsia="Times New Roman" w:hAnsi="Segoe UI Light" w:cs="Times New Roman"/>
          <w:lang w:val="de-AT"/>
        </w:rPr>
        <w:t xml:space="preserve"> 33</w:t>
      </w:r>
      <w:r w:rsidR="00F2092B">
        <w:rPr>
          <w:rFonts w:ascii="Segoe UI Light" w:eastAsia="Times New Roman" w:hAnsi="Segoe UI Light" w:cs="Times New Roman"/>
          <w:lang w:val="de-AT"/>
        </w:rPr>
        <w:t>, Salzburg</w:t>
      </w:r>
      <w:r>
        <w:rPr>
          <w:rFonts w:ascii="Segoe UI Light" w:eastAsia="Times New Roman" w:hAnsi="Segoe UI Light" w:cs="Times New Roman"/>
          <w:lang w:val="de-AT"/>
        </w:rPr>
        <w:t>: links das Bestandsgebäude, im Hintergrund das neue Bürogebäude, davor der Empfangspavillon</w:t>
      </w:r>
    </w:p>
    <w:p w14:paraId="35513D16" w14:textId="08E3A1E8" w:rsidR="00A34B88" w:rsidRPr="005A2AEE" w:rsidRDefault="00A34B88" w:rsidP="00A34B88">
      <w:pPr>
        <w:pStyle w:val="13ContactPR"/>
        <w:rPr>
          <w:lang w:val="de-AT" w:eastAsia="en-US"/>
        </w:rPr>
      </w:pPr>
    </w:p>
    <w:p w14:paraId="08A1477E" w14:textId="465859E0" w:rsidR="00A34B88" w:rsidRDefault="00A34B88" w:rsidP="00A34B88">
      <w:pPr>
        <w:pStyle w:val="13ContactPR"/>
        <w:spacing w:after="360"/>
        <w:rPr>
          <w:lang w:val="de-AT" w:eastAsia="en-US"/>
        </w:rPr>
      </w:pPr>
      <w:r>
        <w:rPr>
          <w:noProof/>
          <w:lang w:val="de-AT"/>
        </w:rPr>
        <w:drawing>
          <wp:anchor distT="0" distB="0" distL="114300" distR="114300" simplePos="0" relativeHeight="251658241" behindDoc="1" locked="0" layoutInCell="1" allowOverlap="1" wp14:anchorId="433C7F1B" wp14:editId="222978EF">
            <wp:simplePos x="0" y="0"/>
            <wp:positionH relativeFrom="margin">
              <wp:posOffset>13970</wp:posOffset>
            </wp:positionH>
            <wp:positionV relativeFrom="paragraph">
              <wp:posOffset>50165</wp:posOffset>
            </wp:positionV>
            <wp:extent cx="2128520" cy="1418590"/>
            <wp:effectExtent l="0" t="0" r="5080" b="0"/>
            <wp:wrapTight wrapText="bothSides">
              <wp:wrapPolygon edited="0">
                <wp:start x="0" y="0"/>
                <wp:lineTo x="0" y="21175"/>
                <wp:lineTo x="21458" y="21175"/>
                <wp:lineTo x="21458" y="0"/>
                <wp:lineTo x="0" y="0"/>
              </wp:wrapPolygon>
            </wp:wrapTight>
            <wp:docPr id="242732368" name="Grafik 3" descr="Ein Bild, das Kleidung, draußen, Himmel, Blue C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368" name="Grafik 3" descr="Ein Bild, das Kleidung, draußen, Himmel, Blue Collar enthält.&#10;&#10;KI-generierte Inhalte können fehlerhaft sein."/>
                    <pic:cNvPicPr>
                      <a:picLocks noChangeAspect="1" noChangeArrowheads="1"/>
                    </pic:cNvPicPr>
                  </pic:nvPicPr>
                  <pic:blipFill>
                    <a:blip r:embed="rId14"/>
                    <a:stretch>
                      <a:fillRect/>
                    </a:stretch>
                  </pic:blipFill>
                  <pic:spPr bwMode="auto">
                    <a:xfrm>
                      <a:off x="0" y="0"/>
                      <a:ext cx="212852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 w:history="1">
        <w:r w:rsidR="00FF7188" w:rsidRPr="00FF7188">
          <w:rPr>
            <w:rStyle w:val="Hyperlink"/>
            <w:lang w:val="de-AT"/>
          </w:rPr>
          <w:t>Download</w:t>
        </w:r>
      </w:hyperlink>
      <w:r w:rsidR="00FF7188">
        <w:rPr>
          <w:lang w:val="de-AT"/>
        </w:rPr>
        <w:t xml:space="preserve"> – </w:t>
      </w:r>
      <w:r w:rsidRPr="00C5180E">
        <w:rPr>
          <w:lang w:val="de-AT"/>
        </w:rPr>
        <w:t xml:space="preserve">Bildnachweis: </w:t>
      </w:r>
      <w:r w:rsidRPr="00773747">
        <w:rPr>
          <w:lang w:val="de-AT"/>
        </w:rPr>
        <w:t xml:space="preserve">COPA-DATA / Moritz </w:t>
      </w:r>
      <w:proofErr w:type="spellStart"/>
      <w:r w:rsidRPr="00773747">
        <w:rPr>
          <w:lang w:val="de-AT"/>
        </w:rPr>
        <w:t>Aichried</w:t>
      </w:r>
      <w:r>
        <w:rPr>
          <w:lang w:val="de-AT"/>
        </w:rPr>
        <w:t>ler</w:t>
      </w:r>
      <w:proofErr w:type="spellEnd"/>
    </w:p>
    <w:p w14:paraId="7CD46A49" w14:textId="17A10785" w:rsidR="00CD4B3B" w:rsidRDefault="00A34B88" w:rsidP="00CD4B3B">
      <w:pPr>
        <w:pStyle w:val="13ContactPR"/>
        <w:spacing w:after="40"/>
        <w:ind w:right="-284"/>
        <w:rPr>
          <w:lang w:val="de-AT"/>
        </w:rPr>
      </w:pPr>
      <w:r>
        <w:rPr>
          <w:lang w:val="de-AT" w:eastAsia="en-US"/>
        </w:rPr>
        <w:t xml:space="preserve">Spatenstich im Jänner 2026 – v. l. n. r.: </w:t>
      </w:r>
      <w:r w:rsidRPr="00043311">
        <w:rPr>
          <w:lang w:val="de-AT" w:eastAsia="en-US"/>
        </w:rPr>
        <w:t>Markus Standl</w:t>
      </w:r>
      <w:r>
        <w:rPr>
          <w:lang w:val="de-AT" w:eastAsia="en-US"/>
        </w:rPr>
        <w:t xml:space="preserve">, </w:t>
      </w:r>
      <w:r w:rsidRPr="00043311">
        <w:rPr>
          <w:lang w:val="de-AT" w:eastAsia="en-US"/>
        </w:rPr>
        <w:t>Andreas Nussbaumer (</w:t>
      </w:r>
      <w:r>
        <w:rPr>
          <w:lang w:val="de-AT" w:eastAsia="en-US"/>
        </w:rPr>
        <w:t>beide</w:t>
      </w:r>
      <w:r w:rsidRPr="00043311">
        <w:rPr>
          <w:lang w:val="de-AT" w:eastAsia="en-US"/>
        </w:rPr>
        <w:t xml:space="preserve"> </w:t>
      </w:r>
      <w:r w:rsidR="00DC4700">
        <w:rPr>
          <w:lang w:val="de-AT" w:eastAsia="en-US"/>
        </w:rPr>
        <w:t>Hartl Bau</w:t>
      </w:r>
      <w:r>
        <w:rPr>
          <w:lang w:val="de-AT" w:eastAsia="en-US"/>
        </w:rPr>
        <w:t xml:space="preserve">), </w:t>
      </w:r>
      <w:r w:rsidRPr="00043311">
        <w:rPr>
          <w:lang w:val="de-AT" w:eastAsia="en-US"/>
        </w:rPr>
        <w:t>Phillip Werr</w:t>
      </w:r>
      <w:r>
        <w:rPr>
          <w:lang w:val="de-AT" w:eastAsia="en-US"/>
        </w:rPr>
        <w:t xml:space="preserve"> (COPA-DATA), </w:t>
      </w:r>
      <w:r w:rsidRPr="00043311">
        <w:rPr>
          <w:lang w:val="de-AT" w:eastAsia="en-US"/>
        </w:rPr>
        <w:t>Herbert Schild (</w:t>
      </w:r>
      <w:r w:rsidRPr="00B27BF6">
        <w:rPr>
          <w:lang w:val="de-AT" w:eastAsia="en-US"/>
        </w:rPr>
        <w:t xml:space="preserve">SBG </w:t>
      </w:r>
      <w:r>
        <w:rPr>
          <w:lang w:val="de-AT" w:eastAsia="en-US"/>
        </w:rPr>
        <w:t>–</w:t>
      </w:r>
      <w:r w:rsidRPr="00B27BF6">
        <w:rPr>
          <w:lang w:val="de-AT" w:eastAsia="en-US"/>
        </w:rPr>
        <w:t xml:space="preserve"> Schild Bau</w:t>
      </w:r>
      <w:r w:rsidRPr="00043311">
        <w:rPr>
          <w:lang w:val="de-AT" w:eastAsia="en-US"/>
        </w:rPr>
        <w:t>)</w:t>
      </w:r>
      <w:r>
        <w:rPr>
          <w:lang w:val="de-AT" w:eastAsia="en-US"/>
        </w:rPr>
        <w:t xml:space="preserve">, </w:t>
      </w:r>
      <w:r w:rsidRPr="00043311">
        <w:rPr>
          <w:lang w:val="de-AT" w:eastAsia="en-US"/>
        </w:rPr>
        <w:t xml:space="preserve">Stephan </w:t>
      </w:r>
      <w:proofErr w:type="spellStart"/>
      <w:r w:rsidRPr="00043311">
        <w:rPr>
          <w:lang w:val="de-AT" w:eastAsia="en-US"/>
        </w:rPr>
        <w:t>Podbelsek</w:t>
      </w:r>
      <w:proofErr w:type="spellEnd"/>
      <w:r>
        <w:rPr>
          <w:lang w:val="de-AT" w:eastAsia="en-US"/>
        </w:rPr>
        <w:t xml:space="preserve">, </w:t>
      </w:r>
      <w:r w:rsidRPr="00043311">
        <w:rPr>
          <w:lang w:val="de-AT" w:eastAsia="en-US"/>
        </w:rPr>
        <w:t>Gerhard Sailer (</w:t>
      </w:r>
      <w:r>
        <w:rPr>
          <w:lang w:val="de-AT" w:eastAsia="en-US"/>
        </w:rPr>
        <w:t>beide</w:t>
      </w:r>
      <w:r w:rsidRPr="00043311">
        <w:rPr>
          <w:lang w:val="de-AT" w:eastAsia="en-US"/>
        </w:rPr>
        <w:t xml:space="preserve"> </w:t>
      </w:r>
      <w:r>
        <w:rPr>
          <w:lang w:val="de-AT" w:eastAsia="en-US"/>
        </w:rPr>
        <w:t>HALLE</w:t>
      </w:r>
      <w:r w:rsidRPr="00043311">
        <w:rPr>
          <w:lang w:val="de-AT" w:eastAsia="en-US"/>
        </w:rPr>
        <w:t xml:space="preserve"> 1)</w:t>
      </w:r>
      <w:r>
        <w:rPr>
          <w:lang w:val="de-AT" w:eastAsia="en-US"/>
        </w:rPr>
        <w:t xml:space="preserve">, </w:t>
      </w:r>
      <w:r w:rsidRPr="00043311">
        <w:rPr>
          <w:lang w:val="de-AT" w:eastAsia="en-US"/>
        </w:rPr>
        <w:t>Thomas Punzenberger</w:t>
      </w:r>
      <w:r>
        <w:rPr>
          <w:lang w:val="de-AT" w:eastAsia="en-US"/>
        </w:rPr>
        <w:t xml:space="preserve">, </w:t>
      </w:r>
      <w:r w:rsidRPr="00043311">
        <w:rPr>
          <w:lang w:val="de-AT" w:eastAsia="en-US"/>
        </w:rPr>
        <w:t>Stefan Reuther</w:t>
      </w:r>
      <w:r>
        <w:rPr>
          <w:lang w:val="de-AT" w:eastAsia="en-US"/>
        </w:rPr>
        <w:t xml:space="preserve">, </w:t>
      </w:r>
      <w:r w:rsidRPr="00043311">
        <w:rPr>
          <w:lang w:val="de-AT" w:eastAsia="en-US"/>
        </w:rPr>
        <w:t>Lukas Punzenberger</w:t>
      </w:r>
      <w:r>
        <w:rPr>
          <w:lang w:val="de-AT" w:eastAsia="en-US"/>
        </w:rPr>
        <w:t xml:space="preserve"> (alle COPA-DATA)</w:t>
      </w:r>
      <w:r>
        <w:rPr>
          <w:lang w:val="de-AT" w:eastAsia="en-US"/>
        </w:rPr>
        <w:br/>
      </w:r>
    </w:p>
    <w:p w14:paraId="2E405FBA" w14:textId="23619E1A" w:rsidR="00A34B88" w:rsidRPr="000B7C90" w:rsidRDefault="007E07DB" w:rsidP="00CD4B3B">
      <w:pPr>
        <w:pStyle w:val="13ContactPR"/>
        <w:spacing w:after="360"/>
        <w:ind w:right="-286"/>
        <w:rPr>
          <w:lang w:val="de-AT"/>
        </w:rPr>
      </w:pPr>
      <w:r>
        <w:rPr>
          <w:noProof/>
          <w:sz w:val="28"/>
          <w:szCs w:val="28"/>
          <w:lang w:val="de-AT"/>
        </w:rPr>
        <w:drawing>
          <wp:anchor distT="0" distB="0" distL="114300" distR="114300" simplePos="0" relativeHeight="251658242" behindDoc="1" locked="0" layoutInCell="1" allowOverlap="1" wp14:anchorId="2897CDD2" wp14:editId="0F03F2C9">
            <wp:simplePos x="0" y="0"/>
            <wp:positionH relativeFrom="margin">
              <wp:align>left</wp:align>
            </wp:positionH>
            <wp:positionV relativeFrom="paragraph">
              <wp:posOffset>66675</wp:posOffset>
            </wp:positionV>
            <wp:extent cx="2141855" cy="1349375"/>
            <wp:effectExtent l="0" t="0" r="0" b="3175"/>
            <wp:wrapTight wrapText="bothSides">
              <wp:wrapPolygon edited="0">
                <wp:start x="0" y="0"/>
                <wp:lineTo x="0" y="21346"/>
                <wp:lineTo x="21325" y="21346"/>
                <wp:lineTo x="21325" y="0"/>
                <wp:lineTo x="0" y="0"/>
              </wp:wrapPolygon>
            </wp:wrapTight>
            <wp:docPr id="14857309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30944"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45148" cy="1351591"/>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sidR="00FF7188" w:rsidRPr="00FF7188">
          <w:rPr>
            <w:rStyle w:val="Hyperlink"/>
            <w:lang w:val="de-AT"/>
          </w:rPr>
          <w:t>Download</w:t>
        </w:r>
      </w:hyperlink>
      <w:r w:rsidR="00FF7188">
        <w:rPr>
          <w:lang w:val="de-AT"/>
        </w:rPr>
        <w:t xml:space="preserve"> – </w:t>
      </w:r>
      <w:r w:rsidR="00A34B88" w:rsidRPr="00C5180E">
        <w:rPr>
          <w:lang w:val="de-AT"/>
        </w:rPr>
        <w:t xml:space="preserve">Bildnachweis: </w:t>
      </w:r>
      <w:r w:rsidR="00A34B88" w:rsidRPr="00773747">
        <w:rPr>
          <w:lang w:val="de-AT"/>
        </w:rPr>
        <w:t xml:space="preserve">COPA-DATA / Moritz </w:t>
      </w:r>
      <w:proofErr w:type="spellStart"/>
      <w:r w:rsidR="00A34B88" w:rsidRPr="00773747">
        <w:rPr>
          <w:lang w:val="de-AT"/>
        </w:rPr>
        <w:t>Aichried</w:t>
      </w:r>
      <w:r w:rsidR="00A34B88">
        <w:rPr>
          <w:lang w:val="de-AT"/>
        </w:rPr>
        <w:t>ler</w:t>
      </w:r>
      <w:proofErr w:type="spellEnd"/>
    </w:p>
    <w:p w14:paraId="5CA8DB4E" w14:textId="51F76AE7" w:rsidR="00A34B88" w:rsidRDefault="00A34B88" w:rsidP="00A34B88">
      <w:pPr>
        <w:pStyle w:val="12HLContactPR"/>
        <w:spacing w:after="360"/>
        <w:rPr>
          <w:rFonts w:ascii="Segoe UI Light" w:eastAsia="Times New Roman" w:hAnsi="Segoe UI Light" w:cs="Times New Roman"/>
          <w:lang w:val="de-AT"/>
        </w:rPr>
      </w:pPr>
      <w:r w:rsidRPr="00152F31">
        <w:rPr>
          <w:rFonts w:ascii="Segoe UI Light" w:eastAsia="Times New Roman" w:hAnsi="Segoe UI Light" w:cs="Times New Roman"/>
          <w:lang w:val="de-AT"/>
        </w:rPr>
        <w:t>Thomas Punzenberger</w:t>
      </w:r>
      <w:r>
        <w:rPr>
          <w:rFonts w:ascii="Segoe UI Light" w:eastAsia="Times New Roman" w:hAnsi="Segoe UI Light" w:cs="Times New Roman"/>
          <w:lang w:val="de-AT"/>
        </w:rPr>
        <w:t xml:space="preserve"> (links)</w:t>
      </w:r>
      <w:r w:rsidRPr="00152F31">
        <w:rPr>
          <w:rFonts w:ascii="Segoe UI Light" w:eastAsia="Times New Roman" w:hAnsi="Segoe UI Light" w:cs="Times New Roman"/>
          <w:lang w:val="de-AT"/>
        </w:rPr>
        <w:t>, Chief Executive Off</w:t>
      </w:r>
      <w:r>
        <w:rPr>
          <w:rFonts w:ascii="Segoe UI Light" w:eastAsia="Times New Roman" w:hAnsi="Segoe UI Light" w:cs="Times New Roman"/>
          <w:lang w:val="de-AT"/>
        </w:rPr>
        <w:t>ic</w:t>
      </w:r>
      <w:r w:rsidRPr="00152F31">
        <w:rPr>
          <w:rFonts w:ascii="Segoe UI Light" w:eastAsia="Times New Roman" w:hAnsi="Segoe UI Light" w:cs="Times New Roman"/>
          <w:lang w:val="de-AT"/>
        </w:rPr>
        <w:t>er und Unternehmensgrün</w:t>
      </w:r>
      <w:r>
        <w:rPr>
          <w:rFonts w:ascii="Segoe UI Light" w:eastAsia="Times New Roman" w:hAnsi="Segoe UI Light" w:cs="Times New Roman"/>
          <w:lang w:val="de-AT"/>
        </w:rPr>
        <w:t xml:space="preserve">der COPA-DATA, sowie Architekt Gerhard Sailer, HALLE 1, zeigen </w:t>
      </w:r>
      <w:r w:rsidR="00DE3FD7">
        <w:rPr>
          <w:rFonts w:ascii="Segoe UI Light" w:eastAsia="Times New Roman" w:hAnsi="Segoe UI Light" w:cs="Times New Roman"/>
          <w:lang w:val="de-AT"/>
        </w:rPr>
        <w:t>den Grundriss</w:t>
      </w:r>
      <w:r>
        <w:rPr>
          <w:rFonts w:ascii="Segoe UI Light" w:eastAsia="Times New Roman" w:hAnsi="Segoe UI Light" w:cs="Times New Roman"/>
          <w:lang w:val="de-AT"/>
        </w:rPr>
        <w:t xml:space="preserve"> des Gebäudeensembles</w:t>
      </w:r>
      <w:r w:rsidR="00F2092B">
        <w:rPr>
          <w:rFonts w:ascii="Segoe UI Light" w:eastAsia="Times New Roman" w:hAnsi="Segoe UI Light" w:cs="Times New Roman"/>
          <w:lang w:val="de-AT"/>
        </w:rPr>
        <w:t>.</w:t>
      </w:r>
    </w:p>
    <w:p w14:paraId="35268708" w14:textId="18073D53" w:rsidR="00A34B88" w:rsidRPr="00A34B88" w:rsidRDefault="00A34B88" w:rsidP="00A34B88">
      <w:pPr>
        <w:pStyle w:val="13ContactPR"/>
        <w:rPr>
          <w:lang w:val="de-AT" w:eastAsia="en-US"/>
        </w:rPr>
      </w:pPr>
    </w:p>
    <w:p w14:paraId="0164C9CC" w14:textId="47FA5511" w:rsidR="00A34B88" w:rsidRPr="000B7C90" w:rsidRDefault="00CD4B3B" w:rsidP="00A34B88">
      <w:pPr>
        <w:pStyle w:val="13ContactPR"/>
        <w:spacing w:after="360"/>
        <w:ind w:right="-286"/>
        <w:rPr>
          <w:lang w:val="de-AT"/>
        </w:rPr>
      </w:pPr>
      <w:r>
        <w:rPr>
          <w:noProof/>
          <w:sz w:val="28"/>
          <w:szCs w:val="28"/>
          <w:lang w:val="de-AT"/>
        </w:rPr>
        <w:drawing>
          <wp:anchor distT="0" distB="0" distL="114300" distR="114300" simplePos="0" relativeHeight="251658243" behindDoc="1" locked="0" layoutInCell="1" allowOverlap="1" wp14:anchorId="5C473DAF" wp14:editId="49D517EE">
            <wp:simplePos x="0" y="0"/>
            <wp:positionH relativeFrom="margin">
              <wp:align>left</wp:align>
            </wp:positionH>
            <wp:positionV relativeFrom="paragraph">
              <wp:posOffset>7170</wp:posOffset>
            </wp:positionV>
            <wp:extent cx="2155825" cy="1436370"/>
            <wp:effectExtent l="0" t="0" r="0" b="0"/>
            <wp:wrapTight wrapText="bothSides">
              <wp:wrapPolygon edited="0">
                <wp:start x="0" y="0"/>
                <wp:lineTo x="0" y="21199"/>
                <wp:lineTo x="21377" y="21199"/>
                <wp:lineTo x="21377" y="0"/>
                <wp:lineTo x="0" y="0"/>
              </wp:wrapPolygon>
            </wp:wrapTight>
            <wp:docPr id="8920852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85234"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0918" cy="1440387"/>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9" w:history="1">
        <w:r w:rsidR="00FF7188" w:rsidRPr="00FF7188">
          <w:rPr>
            <w:rStyle w:val="Hyperlink"/>
            <w:lang w:val="de-AT"/>
          </w:rPr>
          <w:t>Download</w:t>
        </w:r>
      </w:hyperlink>
      <w:r w:rsidR="00FF7188">
        <w:rPr>
          <w:lang w:val="de-AT"/>
        </w:rPr>
        <w:t xml:space="preserve"> – </w:t>
      </w:r>
      <w:r w:rsidR="00A34B88" w:rsidRPr="00C5180E">
        <w:rPr>
          <w:lang w:val="de-AT"/>
        </w:rPr>
        <w:t xml:space="preserve">Bildnachweis: </w:t>
      </w:r>
      <w:r w:rsidR="00A34B88" w:rsidRPr="00773747">
        <w:rPr>
          <w:lang w:val="de-AT"/>
        </w:rPr>
        <w:t>COPA-DATA</w:t>
      </w:r>
    </w:p>
    <w:p w14:paraId="129E4199" w14:textId="48A44EC1" w:rsidR="00A34B88" w:rsidRDefault="00CD4B3B" w:rsidP="00A34B88">
      <w:pPr>
        <w:pStyle w:val="12HLContactPR"/>
        <w:spacing w:after="360"/>
        <w:rPr>
          <w:rFonts w:ascii="Segoe UI Light" w:eastAsia="Times New Roman" w:hAnsi="Segoe UI Light" w:cs="Times New Roman"/>
          <w:lang w:val="de-AT"/>
        </w:rPr>
      </w:pPr>
      <w:r>
        <w:rPr>
          <w:rFonts w:ascii="Segoe UI Light" w:eastAsia="Times New Roman" w:hAnsi="Segoe UI Light" w:cs="Times New Roman"/>
          <w:lang w:val="de-AT"/>
        </w:rPr>
        <w:t xml:space="preserve">Die Baustelle in der </w:t>
      </w:r>
      <w:proofErr w:type="spellStart"/>
      <w:r>
        <w:rPr>
          <w:rFonts w:ascii="Segoe UI Light" w:eastAsia="Times New Roman" w:hAnsi="Segoe UI Light" w:cs="Times New Roman"/>
          <w:lang w:val="de-AT"/>
        </w:rPr>
        <w:t>Karolingerstraße</w:t>
      </w:r>
      <w:proofErr w:type="spellEnd"/>
      <w:r>
        <w:rPr>
          <w:rFonts w:ascii="Segoe UI Light" w:eastAsia="Times New Roman" w:hAnsi="Segoe UI Light" w:cs="Times New Roman"/>
          <w:lang w:val="de-AT"/>
        </w:rPr>
        <w:t xml:space="preserve"> 33, Salzburg</w:t>
      </w:r>
    </w:p>
    <w:p w14:paraId="673D2A2E" w14:textId="77777777" w:rsidR="00D42F8E" w:rsidRDefault="00D42F8E" w:rsidP="00D42F8E">
      <w:pPr>
        <w:pStyle w:val="13ContactPR"/>
        <w:rPr>
          <w:lang w:val="de-AT" w:eastAsia="en-US"/>
        </w:rPr>
      </w:pPr>
    </w:p>
    <w:p w14:paraId="700ACA8B" w14:textId="77777777" w:rsidR="00D42F8E" w:rsidRDefault="00D42F8E" w:rsidP="00D42F8E">
      <w:pPr>
        <w:pStyle w:val="13ContactPR"/>
        <w:rPr>
          <w:lang w:val="de-AT" w:eastAsia="en-US"/>
        </w:rPr>
      </w:pPr>
    </w:p>
    <w:p w14:paraId="1E7C25B2" w14:textId="77777777" w:rsidR="00D42F8E" w:rsidRDefault="00D42F8E" w:rsidP="00D42F8E">
      <w:pPr>
        <w:pStyle w:val="13ContactPR"/>
        <w:rPr>
          <w:lang w:val="de-AT" w:eastAsia="en-US"/>
        </w:rPr>
      </w:pPr>
    </w:p>
    <w:p w14:paraId="0369F83E" w14:textId="77777777" w:rsidR="00D42F8E" w:rsidRDefault="00D42F8E" w:rsidP="00D42F8E">
      <w:pPr>
        <w:pStyle w:val="13ContactPR"/>
        <w:rPr>
          <w:lang w:val="de-AT" w:eastAsia="en-US"/>
        </w:rPr>
      </w:pPr>
    </w:p>
    <w:p w14:paraId="2A7F535A" w14:textId="62340DFF" w:rsidR="00D42F8E" w:rsidRPr="00D42F8E" w:rsidRDefault="00D42F8E" w:rsidP="00D42F8E">
      <w:pPr>
        <w:pStyle w:val="13ContactPR"/>
        <w:rPr>
          <w:lang w:val="de-AT" w:eastAsia="en-US"/>
        </w:rPr>
      </w:pPr>
      <w:hyperlink r:id="rId20" w:tgtFrame="_blank" w:history="1">
        <w:r w:rsidRPr="00D42F8E">
          <w:rPr>
            <w:rStyle w:val="Hyperlink"/>
            <w:lang w:eastAsia="en-US"/>
          </w:rPr>
          <w:t xml:space="preserve">Zur </w:t>
        </w:r>
        <w:proofErr w:type="spellStart"/>
        <w:r w:rsidRPr="00D42F8E">
          <w:rPr>
            <w:rStyle w:val="Hyperlink"/>
            <w:lang w:eastAsia="en-US"/>
          </w:rPr>
          <w:t>Baustellen</w:t>
        </w:r>
        <w:proofErr w:type="spellEnd"/>
        <w:r w:rsidRPr="00D42F8E">
          <w:rPr>
            <w:rStyle w:val="Hyperlink"/>
            <w:lang w:eastAsia="en-US"/>
          </w:rPr>
          <w:t>-</w:t>
        </w:r>
        <w:r w:rsidRPr="00D42F8E">
          <w:rPr>
            <w:rStyle w:val="Hyperlink"/>
            <w:lang w:eastAsia="en-US"/>
          </w:rPr>
          <w:t>Webcam</w:t>
        </w:r>
      </w:hyperlink>
    </w:p>
    <w:p w14:paraId="116ABCA7" w14:textId="21065B21" w:rsidR="003D2DAD" w:rsidRPr="00464DAD" w:rsidRDefault="00464DAD" w:rsidP="00CD4B3B">
      <w:pPr>
        <w:pStyle w:val="04Headline1"/>
        <w:numPr>
          <w:ilvl w:val="0"/>
          <w:numId w:val="0"/>
        </w:numPr>
        <w:rPr>
          <w:lang w:val="de-AT"/>
        </w:rPr>
      </w:pPr>
      <w:r w:rsidRPr="00464DAD">
        <w:rPr>
          <w:lang w:val="de-AT"/>
        </w:rPr>
        <w:lastRenderedPageBreak/>
        <w:t>Über</w:t>
      </w:r>
      <w:r w:rsidR="003D2DAD" w:rsidRPr="00464DAD">
        <w:rPr>
          <w:lang w:val="de-AT"/>
        </w:rPr>
        <w:t xml:space="preserve"> COPA-DATA</w:t>
      </w:r>
    </w:p>
    <w:p w14:paraId="19266461" w14:textId="290E0F11" w:rsidR="00464DAD" w:rsidRDefault="00464DAD" w:rsidP="00745FB6">
      <w:pPr>
        <w:pStyle w:val="06Headline3"/>
        <w:rPr>
          <w:rFonts w:ascii="Segoe UI Light" w:eastAsiaTheme="minorHAnsi" w:hAnsi="Segoe UI Light" w:cstheme="minorBidi"/>
          <w:color w:val="000000" w:themeColor="text1"/>
          <w:sz w:val="22"/>
          <w:szCs w:val="22"/>
          <w:lang w:val="de-AT"/>
        </w:rPr>
      </w:pPr>
      <w:r w:rsidRPr="00464DAD">
        <w:rPr>
          <w:rFonts w:ascii="Segoe UI Light" w:eastAsiaTheme="minorHAnsi" w:hAnsi="Segoe UI Light" w:cstheme="minorBidi"/>
          <w:color w:val="000000" w:themeColor="text1"/>
          <w:sz w:val="22"/>
          <w:szCs w:val="22"/>
          <w:lang w:val="de-AT"/>
        </w:rPr>
        <w:t xml:space="preserve">COPA-DATA ist ein unabhängiger Softwarehersteller im Bereich Digitalisierung der Fertigungsindustrie und Energiewirtschaft. Mit der </w:t>
      </w:r>
      <w:hyperlink r:id="rId21" w:history="1">
        <w:r w:rsidRPr="00464DAD">
          <w:rPr>
            <w:rStyle w:val="Hyperlink"/>
            <w:rFonts w:eastAsiaTheme="minorHAnsi" w:cstheme="minorBidi"/>
            <w:sz w:val="22"/>
            <w:szCs w:val="22"/>
            <w:lang w:val="de-AT"/>
          </w:rPr>
          <w:t>Softwareplattform zenon</w:t>
        </w:r>
      </w:hyperlink>
      <w:r w:rsidRPr="00464DAD">
        <w:rPr>
          <w:rFonts w:ascii="Segoe UI Light" w:eastAsiaTheme="minorHAnsi" w:hAnsi="Segoe UI Light" w:cstheme="minorBidi"/>
          <w:color w:val="000000" w:themeColor="text1"/>
          <w:sz w:val="22"/>
          <w:szCs w:val="22"/>
          <w:lang w:val="de-AT"/>
        </w:rPr>
        <w:t xml:space="preserve">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w:t>
      </w:r>
    </w:p>
    <w:p w14:paraId="302E65CA" w14:textId="77777777" w:rsidR="00A34B88" w:rsidRDefault="00A34B88" w:rsidP="00745FB6">
      <w:pPr>
        <w:pStyle w:val="06Headline3"/>
        <w:rPr>
          <w:lang w:val="de-AT"/>
        </w:rPr>
      </w:pPr>
    </w:p>
    <w:p w14:paraId="4D5BBDDD" w14:textId="675D5820" w:rsidR="00470C61" w:rsidRPr="00A34B88" w:rsidRDefault="00CD4B3B" w:rsidP="00745FB6">
      <w:pPr>
        <w:pStyle w:val="06Headline3"/>
        <w:rPr>
          <w:sz w:val="32"/>
          <w:lang w:val="de-AT"/>
        </w:rPr>
      </w:pPr>
      <w:r>
        <w:rPr>
          <w:sz w:val="32"/>
          <w:lang w:val="de-AT"/>
        </w:rPr>
        <w:t>Ihre Ansprechpartnerin</w:t>
      </w:r>
    </w:p>
    <w:p w14:paraId="538FB6C7" w14:textId="7F09463A" w:rsidR="00470C61" w:rsidRPr="00907531" w:rsidRDefault="00470C61" w:rsidP="00745FB6">
      <w:pPr>
        <w:rPr>
          <w:lang w:val="de-AT"/>
        </w:rPr>
      </w:pPr>
      <w:r w:rsidRPr="00907531">
        <w:rPr>
          <w:lang w:val="de-AT"/>
        </w:rPr>
        <w:t>Michaela Hasslacher</w:t>
      </w:r>
      <w:r w:rsidRPr="00907531">
        <w:rPr>
          <w:lang w:val="de-AT"/>
        </w:rPr>
        <w:br/>
      </w:r>
      <w:r w:rsidR="00F5121D" w:rsidRPr="00907531">
        <w:rPr>
          <w:lang w:val="de-AT"/>
        </w:rPr>
        <w:t>Public Relations Manager</w:t>
      </w:r>
      <w:r w:rsidRPr="00907531">
        <w:rPr>
          <w:lang w:val="de-AT"/>
        </w:rPr>
        <w:br/>
      </w:r>
      <w:hyperlink r:id="rId22" w:history="1">
        <w:r w:rsidRPr="00907531">
          <w:rPr>
            <w:rStyle w:val="Hyperlink"/>
            <w:lang w:val="de-AT"/>
          </w:rPr>
          <w:t>michaela.hasslacher@copadata.com</w:t>
        </w:r>
      </w:hyperlink>
      <w:r w:rsidRPr="00907531">
        <w:rPr>
          <w:lang w:val="de-AT"/>
        </w:rPr>
        <w:t xml:space="preserve"> </w:t>
      </w:r>
      <w:r w:rsidRPr="00907531">
        <w:rPr>
          <w:lang w:val="de-AT"/>
        </w:rPr>
        <w:br/>
        <w:t>Tel.: +43 662 431 002-242</w:t>
      </w:r>
      <w:r w:rsidRPr="00907531">
        <w:rPr>
          <w:lang w:val="de-AT"/>
        </w:rPr>
        <w:br/>
        <w:t>Mobil: +43 664 888 97 659</w:t>
      </w:r>
    </w:p>
    <w:p w14:paraId="4B63D4EC" w14:textId="7537C737" w:rsidR="00470C61" w:rsidRPr="00464DAD" w:rsidRDefault="00470C61" w:rsidP="00745FB6">
      <w:pPr>
        <w:rPr>
          <w:lang w:val="de-AT"/>
        </w:rPr>
      </w:pPr>
      <w:r w:rsidRPr="00464DAD">
        <w:rPr>
          <w:lang w:val="de-AT"/>
        </w:rPr>
        <w:t>Ing. Punzenberger COPA-DATA GmbH</w:t>
      </w:r>
      <w:r w:rsidRPr="00464DAD">
        <w:rPr>
          <w:lang w:val="de-AT"/>
        </w:rPr>
        <w:br/>
        <w:t>COPA-DATA Headquarters</w:t>
      </w:r>
      <w:r w:rsidRPr="00464DAD">
        <w:rPr>
          <w:lang w:val="de-AT"/>
        </w:rPr>
        <w:br/>
      </w:r>
      <w:proofErr w:type="spellStart"/>
      <w:r w:rsidRPr="00464DAD">
        <w:rPr>
          <w:lang w:val="de-AT"/>
        </w:rPr>
        <w:t>Karolingerstra</w:t>
      </w:r>
      <w:r w:rsidR="00464DAD" w:rsidRPr="00464DAD">
        <w:rPr>
          <w:lang w:val="de-AT"/>
        </w:rPr>
        <w:t>ß</w:t>
      </w:r>
      <w:r w:rsidRPr="00464DAD">
        <w:rPr>
          <w:lang w:val="de-AT"/>
        </w:rPr>
        <w:t>e</w:t>
      </w:r>
      <w:proofErr w:type="spellEnd"/>
      <w:r w:rsidRPr="00464DAD">
        <w:rPr>
          <w:lang w:val="de-AT"/>
        </w:rPr>
        <w:t xml:space="preserve"> 7B</w:t>
      </w:r>
      <w:r w:rsidRPr="00464DAD">
        <w:rPr>
          <w:lang w:val="de-AT"/>
        </w:rPr>
        <w:br/>
        <w:t>5020 Salzburg</w:t>
      </w:r>
      <w:r w:rsidRPr="00464DAD">
        <w:rPr>
          <w:lang w:val="de-AT"/>
        </w:rPr>
        <w:br/>
      </w:r>
      <w:r w:rsidR="00464DAD" w:rsidRPr="00464DAD">
        <w:rPr>
          <w:lang w:val="de-AT"/>
        </w:rPr>
        <w:t>Ö</w:t>
      </w:r>
      <w:r w:rsidR="00464DAD">
        <w:rPr>
          <w:lang w:val="de-AT"/>
        </w:rPr>
        <w:t>sterreich</w:t>
      </w:r>
    </w:p>
    <w:p w14:paraId="4FEC3966" w14:textId="51BCF7BE" w:rsidR="00470C61" w:rsidRPr="00745FB6" w:rsidRDefault="00470C61" w:rsidP="00745FB6">
      <w:pPr>
        <w:pStyle w:val="03BodyText"/>
        <w:spacing w:after="120"/>
        <w:rPr>
          <w:rFonts w:cs="Segoe UI Light"/>
          <w:color w:val="E64415" w:themeColor="accent2"/>
        </w:rPr>
      </w:pPr>
      <w:hyperlink r:id="rId23" w:history="1">
        <w:r w:rsidRPr="00745FB6">
          <w:rPr>
            <w:rStyle w:val="Hyperlink"/>
            <w:rFonts w:cs="Segoe UI Light"/>
          </w:rPr>
          <w:t>www.copadata.com</w:t>
        </w:r>
      </w:hyperlink>
    </w:p>
    <w:p w14:paraId="3462EBD3" w14:textId="5D7FEA61" w:rsidR="00470C61" w:rsidRPr="003D2DAD" w:rsidRDefault="00470C61" w:rsidP="00745FB6">
      <w:pPr>
        <w:pStyle w:val="03BodyText"/>
        <w:rPr>
          <w:rFonts w:ascii="Segoe UI Semibold" w:hAnsi="Segoe UI Semibold" w:cs="Segoe UI Semibold"/>
        </w:rPr>
      </w:pPr>
      <w:r>
        <w:rPr>
          <w:rFonts w:ascii="Segoe UI Semibold" w:hAnsi="Segoe UI Semibold" w:cs="Segoe UI Semibold"/>
          <w:noProof/>
        </w:rPr>
        <w:drawing>
          <wp:inline distT="0" distB="0" distL="0" distR="0" wp14:anchorId="12D92798" wp14:editId="300709A8">
            <wp:extent cx="180000" cy="180000"/>
            <wp:effectExtent l="0" t="0" r="0" b="0"/>
            <wp:docPr id="1914035685" name="Picture 1" descr="A white letter on a grey background&#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44028" name="Picture 1" descr="A white letter on a grey background&#10;&#10;AI-generated content may be incorrec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rFonts w:ascii="Segoe UI Semibold" w:hAnsi="Segoe UI Semibold" w:cs="Segoe UI Semibold"/>
        </w:rPr>
        <w:t xml:space="preserve"> </w:t>
      </w:r>
      <w:r>
        <w:rPr>
          <w:rFonts w:ascii="Segoe UI Semibold" w:hAnsi="Segoe UI Semibold" w:cs="Segoe UI Semibold"/>
          <w:noProof/>
        </w:rPr>
        <w:drawing>
          <wp:inline distT="0" distB="0" distL="0" distR="0" wp14:anchorId="74237BCE" wp14:editId="10518520">
            <wp:extent cx="180000" cy="180000"/>
            <wp:effectExtent l="0" t="0" r="0" b="0"/>
            <wp:docPr id="1092436032" name="Picture 2" descr="A white play button with a black arrow&#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5266" name="Picture 2" descr="A white play button with a black arrow&#10;&#10;AI-generated content may be incorrect.">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rFonts w:ascii="Segoe UI Semibold" w:hAnsi="Segoe UI Semibold" w:cs="Segoe UI Semibold"/>
        </w:rPr>
        <w:t xml:space="preserve"> </w:t>
      </w:r>
      <w:r>
        <w:rPr>
          <w:rFonts w:ascii="Segoe UI Semibold" w:hAnsi="Segoe UI Semibold" w:cs="Segoe UI Semibold"/>
          <w:noProof/>
        </w:rPr>
        <w:drawing>
          <wp:inline distT="0" distB="0" distL="0" distR="0" wp14:anchorId="226CD6B2" wp14:editId="44753BBD">
            <wp:extent cx="180000" cy="180000"/>
            <wp:effectExtent l="0" t="0" r="0" b="0"/>
            <wp:docPr id="184061278" name="Picture 3" descr="A white circle with a letter f in it&#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79226" name="Picture 3" descr="A white circle with a letter f in it&#10;&#10;AI-generated content may be incorrect.">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Pr>
          <w:rFonts w:ascii="Segoe UI Semibold" w:hAnsi="Segoe UI Semibold" w:cs="Segoe UI Semibold"/>
        </w:rPr>
        <w:t xml:space="preserve"> </w:t>
      </w:r>
      <w:r>
        <w:rPr>
          <w:rFonts w:ascii="Segoe UI Semibold" w:hAnsi="Segoe UI Semibold" w:cs="Segoe UI Semibold"/>
          <w:noProof/>
        </w:rPr>
        <w:drawing>
          <wp:inline distT="0" distB="0" distL="0" distR="0" wp14:anchorId="608189AA" wp14:editId="648B2DF3">
            <wp:extent cx="180000" cy="180000"/>
            <wp:effectExtent l="0" t="0" r="0" b="0"/>
            <wp:docPr id="1756124353" name="Picture 4" descr="A white logo with a circle&#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08633" name="Picture 4" descr="A white logo with a circle&#10;&#10;AI-generated content may be incorrect.">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51FDDB76" w14:textId="28B7299D" w:rsidR="003D2DAD" w:rsidRPr="00745FB6" w:rsidRDefault="003D2DAD" w:rsidP="00745FB6">
      <w:pPr>
        <w:pStyle w:val="03BodyText"/>
        <w:rPr>
          <w:lang w:val="it-IT"/>
        </w:rPr>
      </w:pPr>
    </w:p>
    <w:sectPr w:rsidR="003D2DAD" w:rsidRPr="00745FB6" w:rsidSect="004519FE">
      <w:headerReference w:type="default" r:id="rId32"/>
      <w:footerReference w:type="default" r:id="rId33"/>
      <w:headerReference w:type="first" r:id="rId34"/>
      <w:pgSz w:w="11907" w:h="16839" w:code="9"/>
      <w:pgMar w:top="1985" w:right="1418" w:bottom="1134"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FDA21" w14:textId="77777777" w:rsidR="00277AC8" w:rsidRDefault="00277AC8" w:rsidP="004334FB">
      <w:pPr>
        <w:spacing w:after="0" w:line="240" w:lineRule="auto"/>
      </w:pPr>
      <w:r>
        <w:separator/>
      </w:r>
    </w:p>
  </w:endnote>
  <w:endnote w:type="continuationSeparator" w:id="0">
    <w:p w14:paraId="3620F6C8" w14:textId="77777777" w:rsidR="00277AC8" w:rsidRDefault="00277AC8" w:rsidP="00433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E89B" w14:textId="77777777" w:rsidR="003E78F9" w:rsidRPr="003A55B6" w:rsidRDefault="003E78F9" w:rsidP="00767A9A">
    <w:pPr>
      <w:pStyle w:val="Fuzeile"/>
      <w:jc w:val="right"/>
      <w:rPr>
        <w:rFonts w:ascii="Segoe UI Semibold" w:hAnsi="Segoe UI Semibold" w:cs="Segoe UI Semibold"/>
        <w:bCs/>
        <w:color w:val="FFFFFF" w:themeColor="background1"/>
        <w:sz w:val="28"/>
        <w:szCs w:val="28"/>
      </w:rPr>
    </w:pPr>
    <w:r w:rsidRPr="00E06B6E">
      <w:rPr>
        <w:rFonts w:ascii="Times New Roman" w:hAnsi="Times New Roman" w:cs="Times New Roman"/>
        <w:b/>
        <w:noProof/>
        <w:color w:val="FFFFFF" w:themeColor="background1"/>
        <w:sz w:val="28"/>
        <w:szCs w:val="28"/>
        <w:lang w:val="de-AT" w:eastAsia="de-AT"/>
      </w:rPr>
      <mc:AlternateContent>
        <mc:Choice Requires="wps">
          <w:drawing>
            <wp:anchor distT="0" distB="0" distL="114300" distR="114300" simplePos="0" relativeHeight="251658241" behindDoc="1" locked="0" layoutInCell="1" allowOverlap="1" wp14:anchorId="70A491CD" wp14:editId="747A55A3">
              <wp:simplePos x="0" y="0"/>
              <wp:positionH relativeFrom="column">
                <wp:posOffset>5567482</wp:posOffset>
              </wp:positionH>
              <wp:positionV relativeFrom="page">
                <wp:posOffset>10091956</wp:posOffset>
              </wp:positionV>
              <wp:extent cx="269875" cy="646383"/>
              <wp:effectExtent l="0" t="0" r="0" b="1905"/>
              <wp:wrapNone/>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646383"/>
                      </a:xfrm>
                      <a:prstGeom prst="rect">
                        <a:avLst/>
                      </a:prstGeom>
                      <a:solidFill>
                        <a:srgbClr val="B0B1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4CFA4" id="Rectangle 23" o:spid="_x0000_s1026" style="position:absolute;margin-left:438.4pt;margin-top:794.65pt;width:21.25pt;height:50.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" fillcolor="#b0b1b3" stroked="f">
              <w10:wrap anchory="page"/>
            </v:rect>
          </w:pict>
        </mc:Fallback>
      </mc:AlternateContent>
    </w:r>
    <w:r w:rsidRPr="00E06B6E">
      <w:rPr>
        <w:rFonts w:ascii="Times New Roman" w:hAnsi="Times New Roman" w:cs="Times New Roman"/>
        <w:noProof/>
        <w:color w:val="FFFFFF" w:themeColor="background1"/>
        <w:sz w:val="28"/>
        <w:szCs w:val="28"/>
        <w:lang w:val="de-AT" w:eastAsia="de-AT"/>
      </w:rPr>
      <w:drawing>
        <wp:anchor distT="0" distB="0" distL="114300" distR="114300" simplePos="0" relativeHeight="251658242" behindDoc="0" locked="0" layoutInCell="1" allowOverlap="1" wp14:anchorId="14344B46" wp14:editId="3538760D">
          <wp:simplePos x="0" y="0"/>
          <wp:positionH relativeFrom="page">
            <wp:align>left</wp:align>
          </wp:positionH>
          <wp:positionV relativeFrom="paragraph">
            <wp:posOffset>-1480185</wp:posOffset>
          </wp:positionV>
          <wp:extent cx="173736" cy="1399032"/>
          <wp:effectExtent l="0" t="0" r="0" b="0"/>
          <wp:wrapTight wrapText="bothSides">
            <wp:wrapPolygon edited="0">
              <wp:start x="0" y="0"/>
              <wp:lineTo x="0" y="21178"/>
              <wp:lineTo x="18989" y="21178"/>
              <wp:lineTo x="18989" y="0"/>
              <wp:lineTo x="0" y="0"/>
            </wp:wrapPolygon>
          </wp:wrapTight>
          <wp:docPr id="1428648035" name="Picture 142864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color w:val="FFFFFF" w:themeColor="background1"/>
        <w:sz w:val="28"/>
        <w:szCs w:val="28"/>
      </w:rPr>
      <w:t xml:space="preserve">    </w:t>
    </w:r>
    <w:r w:rsidRPr="003A55B6">
      <w:rPr>
        <w:rFonts w:ascii="Segoe UI Semibold" w:eastAsiaTheme="minorEastAsia" w:hAnsi="Segoe UI Semibold" w:cs="Segoe UI Semibold"/>
        <w:bCs/>
        <w:color w:val="FFFFFF" w:themeColor="background1"/>
        <w:sz w:val="20"/>
        <w:szCs w:val="20"/>
      </w:rPr>
      <w:fldChar w:fldCharType="begin"/>
    </w:r>
    <w:r w:rsidRPr="003A55B6">
      <w:rPr>
        <w:rFonts w:ascii="Segoe UI Semibold" w:hAnsi="Segoe UI Semibold" w:cs="Segoe UI Semibold"/>
        <w:bCs/>
        <w:color w:val="FFFFFF" w:themeColor="background1"/>
        <w:sz w:val="20"/>
        <w:szCs w:val="20"/>
      </w:rPr>
      <w:instrText>PAGE   \* MERGEFORMAT</w:instrText>
    </w:r>
    <w:r w:rsidRPr="003A55B6">
      <w:rPr>
        <w:rFonts w:ascii="Segoe UI Semibold" w:eastAsiaTheme="minorEastAsia" w:hAnsi="Segoe UI Semibold" w:cs="Segoe UI Semibold"/>
        <w:bCs/>
        <w:color w:val="FFFFFF" w:themeColor="background1"/>
        <w:sz w:val="20"/>
        <w:szCs w:val="20"/>
      </w:rPr>
      <w:fldChar w:fldCharType="separate"/>
    </w:r>
    <w:r w:rsidR="00484832" w:rsidRPr="003A55B6">
      <w:rPr>
        <w:rFonts w:ascii="Segoe UI Semibold" w:eastAsiaTheme="majorEastAsia" w:hAnsi="Segoe UI Semibold" w:cs="Segoe UI Semibold"/>
        <w:bCs/>
        <w:noProof/>
        <w:color w:val="FFFFFF" w:themeColor="background1"/>
        <w:sz w:val="20"/>
        <w:szCs w:val="20"/>
        <w:lang w:val="de-DE"/>
      </w:rPr>
      <w:t>5</w:t>
    </w:r>
    <w:r w:rsidRPr="003A55B6">
      <w:rPr>
        <w:rFonts w:ascii="Segoe UI Semibold" w:eastAsiaTheme="majorEastAsia" w:hAnsi="Segoe UI Semibold" w:cs="Segoe UI Semibold"/>
        <w:bCs/>
        <w:color w:val="FFFFFF" w:themeColor="background1"/>
        <w:sz w:val="20"/>
        <w:szCs w:val="20"/>
      </w:rPr>
      <w:fldChar w:fldCharType="end"/>
    </w:r>
  </w:p>
  <w:p w14:paraId="64775960" w14:textId="77777777" w:rsidR="003E78F9" w:rsidRDefault="003E78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C536A" w14:textId="77777777" w:rsidR="00277AC8" w:rsidRDefault="00277AC8" w:rsidP="004334FB">
      <w:pPr>
        <w:spacing w:after="0" w:line="240" w:lineRule="auto"/>
      </w:pPr>
      <w:r>
        <w:separator/>
      </w:r>
    </w:p>
  </w:footnote>
  <w:footnote w:type="continuationSeparator" w:id="0">
    <w:p w14:paraId="2336AF8F" w14:textId="77777777" w:rsidR="00277AC8" w:rsidRDefault="00277AC8" w:rsidP="00433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BF3E3" w14:textId="77777777" w:rsidR="003E78F9" w:rsidRDefault="00A27B4F" w:rsidP="004B361E">
    <w:pPr>
      <w:pStyle w:val="PageHeaderTitle"/>
      <w:tabs>
        <w:tab w:val="clear" w:pos="4703"/>
        <w:tab w:val="clear" w:pos="9406"/>
        <w:tab w:val="left" w:pos="2580"/>
      </w:tabs>
    </w:pPr>
    <w:r>
      <w:rPr>
        <w:noProof/>
      </w:rPr>
      <w:drawing>
        <wp:anchor distT="0" distB="0" distL="114300" distR="114300" simplePos="0" relativeHeight="251658243" behindDoc="0" locked="0" layoutInCell="1" allowOverlap="1" wp14:anchorId="5418223E" wp14:editId="3CE6785E">
          <wp:simplePos x="0" y="0"/>
          <wp:positionH relativeFrom="page">
            <wp:posOffset>5581403</wp:posOffset>
          </wp:positionH>
          <wp:positionV relativeFrom="page">
            <wp:posOffset>542015</wp:posOffset>
          </wp:positionV>
          <wp:extent cx="1440000" cy="257693"/>
          <wp:effectExtent l="0" t="0" r="0" b="9525"/>
          <wp:wrapNone/>
          <wp:docPr id="22200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958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000" cy="257693"/>
                  </a:xfrm>
                  <a:prstGeom prst="rect">
                    <a:avLst/>
                  </a:prstGeom>
                  <a:noFill/>
                  <a:ln>
                    <a:noFill/>
                  </a:ln>
                </pic:spPr>
              </pic:pic>
            </a:graphicData>
          </a:graphic>
          <wp14:sizeRelH relativeFrom="page">
            <wp14:pctWidth>0</wp14:pctWidth>
          </wp14:sizeRelH>
          <wp14:sizeRelV relativeFrom="page">
            <wp14:pctHeight>0</wp14:pctHeight>
          </wp14:sizeRelV>
        </wp:anchor>
      </w:drawing>
    </w:r>
    <w:r w:rsidR="004B361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A6C1" w14:textId="77777777" w:rsidR="003E78F9" w:rsidRDefault="003E78F9" w:rsidP="003E78F9">
    <w:pPr>
      <w:pStyle w:val="Kopfzeile"/>
    </w:pPr>
  </w:p>
  <w:p w14:paraId="4DCA20D7" w14:textId="77777777" w:rsidR="003E78F9" w:rsidRDefault="00000000">
    <w:pPr>
      <w:pStyle w:val="Kopfzeile"/>
    </w:pPr>
    <w:r>
      <w:rPr>
        <w:noProof/>
      </w:rPr>
      <w:object w:dxaOrig="1440" w:dyaOrig="1440" w14:anchorId="52159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7.15pt;margin-top:50.85pt;width:35.15pt;height:29.75pt;z-index:251658240;visibility:visible;mso-wrap-edited:f;mso-position-vertical-relative:page" wrapcoords="-415 0 -415 21109 21600 21109 21600 0 -415 0" o:allowoverlap="f">
          <v:imagedata r:id="rId1" o:title=""/>
          <w10:wrap type="square" anchory="page"/>
        </v:shape>
        <o:OLEObject Type="Embed" ProgID="Word.Picture.8" ShapeID="_x0000_s1028" DrawAspect="Content" ObjectID="_1846125558" r:id="rId2"/>
      </w:object>
    </w:r>
    <w:r w:rsidR="003E78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434A0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8C2085"/>
    <w:multiLevelType w:val="hybridMultilevel"/>
    <w:tmpl w:val="AFD63DF2"/>
    <w:lvl w:ilvl="0" w:tplc="D512954C">
      <w:start w:val="1"/>
      <w:numFmt w:val="bullet"/>
      <w:pStyle w:val="08BulletsLevel3"/>
      <w:lvlText w:val="-"/>
      <w:lvlJc w:val="left"/>
      <w:pPr>
        <w:ind w:left="3561" w:hanging="360"/>
      </w:pPr>
      <w:rPr>
        <w:rFonts w:ascii="Arial" w:hAnsi="Arial" w:hint="default"/>
        <w:color w:val="F15A22"/>
      </w:rPr>
    </w:lvl>
    <w:lvl w:ilvl="1" w:tplc="04090003" w:tentative="1">
      <w:start w:val="1"/>
      <w:numFmt w:val="bullet"/>
      <w:lvlText w:val="o"/>
      <w:lvlJc w:val="left"/>
      <w:pPr>
        <w:ind w:left="4281" w:hanging="360"/>
      </w:pPr>
      <w:rPr>
        <w:rFonts w:ascii="Courier New" w:hAnsi="Courier New" w:cs="Courier New" w:hint="default"/>
      </w:rPr>
    </w:lvl>
    <w:lvl w:ilvl="2" w:tplc="04090005" w:tentative="1">
      <w:start w:val="1"/>
      <w:numFmt w:val="bullet"/>
      <w:lvlText w:val=""/>
      <w:lvlJc w:val="left"/>
      <w:pPr>
        <w:ind w:left="5001" w:hanging="360"/>
      </w:pPr>
      <w:rPr>
        <w:rFonts w:ascii="Wingdings" w:hAnsi="Wingdings" w:hint="default"/>
      </w:rPr>
    </w:lvl>
    <w:lvl w:ilvl="3" w:tplc="04090001" w:tentative="1">
      <w:start w:val="1"/>
      <w:numFmt w:val="bullet"/>
      <w:lvlText w:val=""/>
      <w:lvlJc w:val="left"/>
      <w:pPr>
        <w:ind w:left="5721" w:hanging="360"/>
      </w:pPr>
      <w:rPr>
        <w:rFonts w:ascii="Symbol" w:hAnsi="Symbol" w:hint="default"/>
      </w:rPr>
    </w:lvl>
    <w:lvl w:ilvl="4" w:tplc="04090003" w:tentative="1">
      <w:start w:val="1"/>
      <w:numFmt w:val="bullet"/>
      <w:lvlText w:val="o"/>
      <w:lvlJc w:val="left"/>
      <w:pPr>
        <w:ind w:left="6441" w:hanging="360"/>
      </w:pPr>
      <w:rPr>
        <w:rFonts w:ascii="Courier New" w:hAnsi="Courier New" w:cs="Courier New" w:hint="default"/>
      </w:rPr>
    </w:lvl>
    <w:lvl w:ilvl="5" w:tplc="04090005" w:tentative="1">
      <w:start w:val="1"/>
      <w:numFmt w:val="bullet"/>
      <w:lvlText w:val=""/>
      <w:lvlJc w:val="left"/>
      <w:pPr>
        <w:ind w:left="7161" w:hanging="360"/>
      </w:pPr>
      <w:rPr>
        <w:rFonts w:ascii="Wingdings" w:hAnsi="Wingdings" w:hint="default"/>
      </w:rPr>
    </w:lvl>
    <w:lvl w:ilvl="6" w:tplc="04090001" w:tentative="1">
      <w:start w:val="1"/>
      <w:numFmt w:val="bullet"/>
      <w:lvlText w:val=""/>
      <w:lvlJc w:val="left"/>
      <w:pPr>
        <w:ind w:left="7881" w:hanging="360"/>
      </w:pPr>
      <w:rPr>
        <w:rFonts w:ascii="Symbol" w:hAnsi="Symbol" w:hint="default"/>
      </w:rPr>
    </w:lvl>
    <w:lvl w:ilvl="7" w:tplc="04090003" w:tentative="1">
      <w:start w:val="1"/>
      <w:numFmt w:val="bullet"/>
      <w:lvlText w:val="o"/>
      <w:lvlJc w:val="left"/>
      <w:pPr>
        <w:ind w:left="8601" w:hanging="360"/>
      </w:pPr>
      <w:rPr>
        <w:rFonts w:ascii="Courier New" w:hAnsi="Courier New" w:cs="Courier New" w:hint="default"/>
      </w:rPr>
    </w:lvl>
    <w:lvl w:ilvl="8" w:tplc="04090005" w:tentative="1">
      <w:start w:val="1"/>
      <w:numFmt w:val="bullet"/>
      <w:lvlText w:val=""/>
      <w:lvlJc w:val="left"/>
      <w:pPr>
        <w:ind w:left="9321" w:hanging="360"/>
      </w:pPr>
      <w:rPr>
        <w:rFonts w:ascii="Wingdings" w:hAnsi="Wingdings" w:hint="default"/>
      </w:rPr>
    </w:lvl>
  </w:abstractNum>
  <w:abstractNum w:abstractNumId="2" w15:restartNumberingAfterBreak="0">
    <w:nsid w:val="05901914"/>
    <w:multiLevelType w:val="hybridMultilevel"/>
    <w:tmpl w:val="4552AF6A"/>
    <w:lvl w:ilvl="0" w:tplc="862A9422">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8702E96"/>
    <w:multiLevelType w:val="multilevel"/>
    <w:tmpl w:val="F9B8CA0C"/>
    <w:styleLink w:val="05bHeadlinenumbered"/>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3CBB22A9"/>
    <w:multiLevelType w:val="multilevel"/>
    <w:tmpl w:val="3196A2D2"/>
    <w:styleLink w:val="MultilayerListstraton"/>
    <w:lvl w:ilvl="0">
      <w:start w:val="1"/>
      <w:numFmt w:val="decimal"/>
      <w:pStyle w:val="04Headline1"/>
      <w:lvlText w:val="%1."/>
      <w:lvlJc w:val="left"/>
      <w:pPr>
        <w:ind w:left="360" w:hanging="360"/>
      </w:pPr>
      <w:rPr>
        <w:rFonts w:ascii="Segoe UI Semibold" w:hAnsi="Segoe UI Semibold" w:hint="default"/>
        <w:b w:val="0"/>
        <w:i w:val="0"/>
      </w:rPr>
    </w:lvl>
    <w:lvl w:ilvl="1">
      <w:start w:val="1"/>
      <w:numFmt w:val="decimal"/>
      <w:pStyle w:val="05bHeadline2numbered"/>
      <w:lvlText w:val="%1.%2."/>
      <w:lvlJc w:val="left"/>
      <w:pPr>
        <w:ind w:left="720" w:hanging="360"/>
      </w:pPr>
      <w:rPr>
        <w:rFonts w:hint="default"/>
      </w:rPr>
    </w:lvl>
    <w:lvl w:ilvl="2">
      <w:start w:val="1"/>
      <w:numFmt w:val="decimal"/>
      <w:pStyle w:val="06bHeadline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6C35F0A"/>
    <w:multiLevelType w:val="multilevel"/>
    <w:tmpl w:val="001CA4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D49230E"/>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3B508FF"/>
    <w:multiLevelType w:val="hybridMultilevel"/>
    <w:tmpl w:val="ACC24112"/>
    <w:lvl w:ilvl="0" w:tplc="BB706DB0">
      <w:start w:val="1"/>
      <w:numFmt w:val="bullet"/>
      <w:pStyle w:val="08BulletsLevel1"/>
      <w:lvlText w:val="}"/>
      <w:lvlJc w:val="left"/>
      <w:pPr>
        <w:ind w:left="1398" w:hanging="360"/>
      </w:pPr>
      <w:rPr>
        <w:rFonts w:ascii="Wingdings 3" w:hAnsi="Wingdings 3" w:cs="Wingdings 3" w:hint="default"/>
        <w:bCs w:val="0"/>
        <w:iCs w:val="0"/>
        <w:color w:val="F15A22"/>
        <w:szCs w:val="20"/>
      </w:rPr>
    </w:lvl>
    <w:lvl w:ilvl="1" w:tplc="9BFEE4F2">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8" w15:restartNumberingAfterBreak="0">
    <w:nsid w:val="54B571CE"/>
    <w:multiLevelType w:val="multilevel"/>
    <w:tmpl w:val="F9B8CA0C"/>
    <w:numStyleLink w:val="05bHeadlinenumbered"/>
  </w:abstractNum>
  <w:abstractNum w:abstractNumId="9" w15:restartNumberingAfterBreak="0">
    <w:nsid w:val="5AD67F45"/>
    <w:multiLevelType w:val="hybridMultilevel"/>
    <w:tmpl w:val="A866D1EC"/>
    <w:lvl w:ilvl="0" w:tplc="B5BC5C56">
      <w:start w:val="1"/>
      <w:numFmt w:val="decimalZero"/>
      <w:lvlText w:val="%1"/>
      <w:lvlJc w:val="left"/>
      <w:pPr>
        <w:ind w:left="720" w:hanging="360"/>
      </w:pPr>
      <w:rPr>
        <w:rFonts w:ascii="Arial" w:hAnsi="Arial" w:hint="default"/>
        <w:b/>
        <w:i w:val="0"/>
        <w:color w:val="001B38" w:themeColor="accent1"/>
        <w:u w:color="001B3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E6248D"/>
    <w:multiLevelType w:val="hybridMultilevel"/>
    <w:tmpl w:val="33269284"/>
    <w:lvl w:ilvl="0" w:tplc="0DD28F4E">
      <w:start w:val="1"/>
      <w:numFmt w:val="decimal"/>
      <w:lvlText w:val="%1."/>
      <w:lvlJc w:val="left"/>
      <w:pPr>
        <w:ind w:left="360" w:hanging="360"/>
      </w:pPr>
      <w:rPr>
        <w:rFonts w:hint="default"/>
        <w:b/>
        <w:i w:val="0"/>
        <w:color w:val="001B38" w:themeColor="accent1"/>
        <w:u w:color="001B3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3866B7"/>
    <w:multiLevelType w:val="hybridMultilevel"/>
    <w:tmpl w:val="AF00145C"/>
    <w:lvl w:ilvl="0" w:tplc="7C08AAFE">
      <w:start w:val="1"/>
      <w:numFmt w:val="bullet"/>
      <w:pStyle w:val="08BulletsLevel2"/>
      <w:lvlText w:val=""/>
      <w:lvlJc w:val="left"/>
      <w:pPr>
        <w:ind w:left="2481" w:hanging="360"/>
      </w:pPr>
      <w:rPr>
        <w:rFonts w:ascii="Wingdings" w:hAnsi="Wingdings" w:hint="default"/>
        <w:color w:val="F15A22"/>
        <w:sz w:val="20"/>
        <w:szCs w:val="20"/>
      </w:rPr>
    </w:lvl>
    <w:lvl w:ilvl="1" w:tplc="23722902">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12" w15:restartNumberingAfterBreak="0">
    <w:nsid w:val="72B43D13"/>
    <w:multiLevelType w:val="hybridMultilevel"/>
    <w:tmpl w:val="65340612"/>
    <w:lvl w:ilvl="0" w:tplc="DFAE9638">
      <w:numFmt w:val="bullet"/>
      <w:lvlText w:val="-"/>
      <w:lvlJc w:val="left"/>
      <w:pPr>
        <w:ind w:left="420" w:hanging="360"/>
      </w:pPr>
      <w:rPr>
        <w:rFonts w:ascii="Segoe UI Light" w:eastAsia="Times New Roman" w:hAnsi="Segoe UI Light" w:cs="Segoe UI Light" w:hint="default"/>
        <w:sz w:val="22"/>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13" w15:restartNumberingAfterBreak="0">
    <w:nsid w:val="737818E2"/>
    <w:multiLevelType w:val="multilevel"/>
    <w:tmpl w:val="822AFB3A"/>
    <w:styleLink w:val="Style1"/>
    <w:lvl w:ilvl="0">
      <w:start w:val="1"/>
      <w:numFmt w:val="decimal"/>
      <w:lvlText w:val="%1."/>
      <w:lvlJc w:val="left"/>
      <w:pPr>
        <w:ind w:left="360" w:hanging="360"/>
      </w:pPr>
      <w:rPr>
        <w:rFonts w:hint="default"/>
        <w:b/>
        <w:i w:val="0"/>
        <w:color w:val="001B38" w:themeColor="accent1"/>
        <w:u w:color="001B38" w:themeColor="accent1"/>
      </w:rPr>
    </w:lvl>
    <w:lvl w:ilvl="1">
      <w:start w:val="1"/>
      <w:numFmt w:val="decimal"/>
      <w:pStyle w:val="05bHeadlinenumbered-"/>
      <w:lvlText w:val="%1.%2."/>
      <w:lvlJc w:val="left"/>
      <w:pPr>
        <w:ind w:left="1353"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39E40FC"/>
    <w:multiLevelType w:val="hybridMultilevel"/>
    <w:tmpl w:val="118EBC4A"/>
    <w:lvl w:ilvl="0" w:tplc="058875BA">
      <w:start w:val="1"/>
      <w:numFmt w:val="decimal"/>
      <w:pStyle w:val="07NumbersLevel1"/>
      <w:lvlText w:val="%1."/>
      <w:lvlJc w:val="left"/>
      <w:pPr>
        <w:ind w:left="720" w:hanging="360"/>
      </w:pPr>
    </w:lvl>
    <w:lvl w:ilvl="1" w:tplc="0B32F678">
      <w:start w:val="1"/>
      <w:numFmt w:val="lowerLetter"/>
      <w:pStyle w:val="07NumbersLeve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2C3630"/>
    <w:multiLevelType w:val="hybridMultilevel"/>
    <w:tmpl w:val="0F883F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263566261">
    <w:abstractNumId w:val="9"/>
  </w:num>
  <w:num w:numId="2" w16cid:durableId="914584778">
    <w:abstractNumId w:val="10"/>
  </w:num>
  <w:num w:numId="3" w16cid:durableId="255557424">
    <w:abstractNumId w:val="0"/>
  </w:num>
  <w:num w:numId="4" w16cid:durableId="1083533400">
    <w:abstractNumId w:val="14"/>
  </w:num>
  <w:num w:numId="5" w16cid:durableId="1949195957">
    <w:abstractNumId w:val="7"/>
  </w:num>
  <w:num w:numId="6" w16cid:durableId="1839611706">
    <w:abstractNumId w:val="11"/>
  </w:num>
  <w:num w:numId="7" w16cid:durableId="1959558498">
    <w:abstractNumId w:val="1"/>
  </w:num>
  <w:num w:numId="8" w16cid:durableId="2001887894">
    <w:abstractNumId w:val="5"/>
  </w:num>
  <w:num w:numId="9" w16cid:durableId="2078243024">
    <w:abstractNumId w:val="3"/>
  </w:num>
  <w:num w:numId="10" w16cid:durableId="91364193">
    <w:abstractNumId w:val="8"/>
  </w:num>
  <w:num w:numId="11" w16cid:durableId="599264864">
    <w:abstractNumId w:val="2"/>
  </w:num>
  <w:num w:numId="12" w16cid:durableId="1809131594">
    <w:abstractNumId w:val="13"/>
  </w:num>
  <w:num w:numId="13" w16cid:durableId="10668055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3744422">
    <w:abstractNumId w:val="6"/>
  </w:num>
  <w:num w:numId="15" w16cid:durableId="1026293949">
    <w:abstractNumId w:val="15"/>
  </w:num>
  <w:num w:numId="16" w16cid:durableId="1000234576">
    <w:abstractNumId w:val="4"/>
  </w:num>
  <w:num w:numId="17" w16cid:durableId="332414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01501467">
    <w:abstractNumId w:val="7"/>
  </w:num>
  <w:num w:numId="19" w16cid:durableId="1480922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ctiveWritingStyle w:appName="MSWord" w:lang="sv-SE" w:vendorID="64" w:dllVersion="0" w:nlCheck="1" w:checkStyle="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75"/>
    <w:rsid w:val="000048A1"/>
    <w:rsid w:val="000175E5"/>
    <w:rsid w:val="00036CA1"/>
    <w:rsid w:val="00037B23"/>
    <w:rsid w:val="000649BB"/>
    <w:rsid w:val="000660F2"/>
    <w:rsid w:val="00066C6F"/>
    <w:rsid w:val="00076EA1"/>
    <w:rsid w:val="0009403D"/>
    <w:rsid w:val="000A0438"/>
    <w:rsid w:val="000A7A4C"/>
    <w:rsid w:val="000B5247"/>
    <w:rsid w:val="000B7E1B"/>
    <w:rsid w:val="000C2CC0"/>
    <w:rsid w:val="000F21DB"/>
    <w:rsid w:val="000F2574"/>
    <w:rsid w:val="000F5AAC"/>
    <w:rsid w:val="00105503"/>
    <w:rsid w:val="00117D75"/>
    <w:rsid w:val="0012292D"/>
    <w:rsid w:val="00136294"/>
    <w:rsid w:val="0014052D"/>
    <w:rsid w:val="00151403"/>
    <w:rsid w:val="00154090"/>
    <w:rsid w:val="00167D1A"/>
    <w:rsid w:val="00174F0A"/>
    <w:rsid w:val="00177480"/>
    <w:rsid w:val="00186BCC"/>
    <w:rsid w:val="001B03F4"/>
    <w:rsid w:val="001B2E11"/>
    <w:rsid w:val="001C1933"/>
    <w:rsid w:val="001D7EB1"/>
    <w:rsid w:val="00206AE4"/>
    <w:rsid w:val="00213470"/>
    <w:rsid w:val="00224601"/>
    <w:rsid w:val="002435AB"/>
    <w:rsid w:val="00252F6F"/>
    <w:rsid w:val="00253F0F"/>
    <w:rsid w:val="00271584"/>
    <w:rsid w:val="00277AC8"/>
    <w:rsid w:val="0028109B"/>
    <w:rsid w:val="002864AC"/>
    <w:rsid w:val="002A7EE2"/>
    <w:rsid w:val="002C4E01"/>
    <w:rsid w:val="002E3D29"/>
    <w:rsid w:val="00304291"/>
    <w:rsid w:val="0030751F"/>
    <w:rsid w:val="00312F3C"/>
    <w:rsid w:val="00330821"/>
    <w:rsid w:val="00335A9E"/>
    <w:rsid w:val="0034069E"/>
    <w:rsid w:val="00352AA4"/>
    <w:rsid w:val="0035335D"/>
    <w:rsid w:val="0037233E"/>
    <w:rsid w:val="0037385D"/>
    <w:rsid w:val="00376E97"/>
    <w:rsid w:val="003854B5"/>
    <w:rsid w:val="00393E36"/>
    <w:rsid w:val="00395C05"/>
    <w:rsid w:val="00397531"/>
    <w:rsid w:val="003A30DE"/>
    <w:rsid w:val="003A55B6"/>
    <w:rsid w:val="003B5FDD"/>
    <w:rsid w:val="003C6C86"/>
    <w:rsid w:val="003D0F54"/>
    <w:rsid w:val="003D2DAD"/>
    <w:rsid w:val="003E20B7"/>
    <w:rsid w:val="003E78F9"/>
    <w:rsid w:val="003E7EFD"/>
    <w:rsid w:val="003F5B4E"/>
    <w:rsid w:val="004256C9"/>
    <w:rsid w:val="004325C9"/>
    <w:rsid w:val="004334FB"/>
    <w:rsid w:val="00437D54"/>
    <w:rsid w:val="004519FE"/>
    <w:rsid w:val="00455172"/>
    <w:rsid w:val="00464DAD"/>
    <w:rsid w:val="00470C61"/>
    <w:rsid w:val="00471878"/>
    <w:rsid w:val="00484832"/>
    <w:rsid w:val="00487AA0"/>
    <w:rsid w:val="00493D3C"/>
    <w:rsid w:val="004A211D"/>
    <w:rsid w:val="004B361E"/>
    <w:rsid w:val="004D29CB"/>
    <w:rsid w:val="004E1768"/>
    <w:rsid w:val="004F5A21"/>
    <w:rsid w:val="004F6497"/>
    <w:rsid w:val="005005E8"/>
    <w:rsid w:val="00500B49"/>
    <w:rsid w:val="00505A24"/>
    <w:rsid w:val="005114AC"/>
    <w:rsid w:val="00514080"/>
    <w:rsid w:val="00541C6D"/>
    <w:rsid w:val="00542EC5"/>
    <w:rsid w:val="005460F5"/>
    <w:rsid w:val="00547C97"/>
    <w:rsid w:val="0055796D"/>
    <w:rsid w:val="0058417B"/>
    <w:rsid w:val="00587315"/>
    <w:rsid w:val="005941B2"/>
    <w:rsid w:val="005B497D"/>
    <w:rsid w:val="005C61FB"/>
    <w:rsid w:val="005D087E"/>
    <w:rsid w:val="005D0AE1"/>
    <w:rsid w:val="005F1210"/>
    <w:rsid w:val="00602909"/>
    <w:rsid w:val="0062137C"/>
    <w:rsid w:val="00622191"/>
    <w:rsid w:val="006524B5"/>
    <w:rsid w:val="00665FA0"/>
    <w:rsid w:val="00672A5D"/>
    <w:rsid w:val="006763DF"/>
    <w:rsid w:val="00682427"/>
    <w:rsid w:val="006B389E"/>
    <w:rsid w:val="006B5CBC"/>
    <w:rsid w:val="006B68EF"/>
    <w:rsid w:val="006F51F0"/>
    <w:rsid w:val="007028B0"/>
    <w:rsid w:val="00711CBC"/>
    <w:rsid w:val="00717D33"/>
    <w:rsid w:val="0072569A"/>
    <w:rsid w:val="00726D58"/>
    <w:rsid w:val="00730242"/>
    <w:rsid w:val="00734153"/>
    <w:rsid w:val="00734B56"/>
    <w:rsid w:val="007419AF"/>
    <w:rsid w:val="00745FB6"/>
    <w:rsid w:val="0074782E"/>
    <w:rsid w:val="00764B70"/>
    <w:rsid w:val="007671DC"/>
    <w:rsid w:val="00767A9A"/>
    <w:rsid w:val="00775CFA"/>
    <w:rsid w:val="007809CF"/>
    <w:rsid w:val="00785B91"/>
    <w:rsid w:val="007B024C"/>
    <w:rsid w:val="007B7B80"/>
    <w:rsid w:val="007C4E26"/>
    <w:rsid w:val="007E07DB"/>
    <w:rsid w:val="007E2DA6"/>
    <w:rsid w:val="007E533D"/>
    <w:rsid w:val="007E67C8"/>
    <w:rsid w:val="008056B4"/>
    <w:rsid w:val="008059B4"/>
    <w:rsid w:val="00807721"/>
    <w:rsid w:val="00823A49"/>
    <w:rsid w:val="008266AA"/>
    <w:rsid w:val="00834ED0"/>
    <w:rsid w:val="00851820"/>
    <w:rsid w:val="0085524D"/>
    <w:rsid w:val="00896320"/>
    <w:rsid w:val="008A358C"/>
    <w:rsid w:val="008B0878"/>
    <w:rsid w:val="008B2071"/>
    <w:rsid w:val="008E2741"/>
    <w:rsid w:val="008F2EEA"/>
    <w:rsid w:val="00907531"/>
    <w:rsid w:val="0091443D"/>
    <w:rsid w:val="00921156"/>
    <w:rsid w:val="00926AED"/>
    <w:rsid w:val="00937C9C"/>
    <w:rsid w:val="0095240B"/>
    <w:rsid w:val="009637A5"/>
    <w:rsid w:val="00973542"/>
    <w:rsid w:val="0097361E"/>
    <w:rsid w:val="009812B7"/>
    <w:rsid w:val="009A5137"/>
    <w:rsid w:val="009C1DC1"/>
    <w:rsid w:val="009C498F"/>
    <w:rsid w:val="009D5A44"/>
    <w:rsid w:val="009D6025"/>
    <w:rsid w:val="009E73A7"/>
    <w:rsid w:val="00A10917"/>
    <w:rsid w:val="00A17AF3"/>
    <w:rsid w:val="00A27B4F"/>
    <w:rsid w:val="00A34B88"/>
    <w:rsid w:val="00A468F6"/>
    <w:rsid w:val="00A6660C"/>
    <w:rsid w:val="00A77D4D"/>
    <w:rsid w:val="00A851FD"/>
    <w:rsid w:val="00A93310"/>
    <w:rsid w:val="00A93B0E"/>
    <w:rsid w:val="00AA7172"/>
    <w:rsid w:val="00AA7230"/>
    <w:rsid w:val="00AA7714"/>
    <w:rsid w:val="00AC693A"/>
    <w:rsid w:val="00AE17C7"/>
    <w:rsid w:val="00AE3320"/>
    <w:rsid w:val="00AE4797"/>
    <w:rsid w:val="00AE74A3"/>
    <w:rsid w:val="00AF0AA8"/>
    <w:rsid w:val="00B03573"/>
    <w:rsid w:val="00B0796B"/>
    <w:rsid w:val="00B120F9"/>
    <w:rsid w:val="00B21D8A"/>
    <w:rsid w:val="00B273FA"/>
    <w:rsid w:val="00B435A5"/>
    <w:rsid w:val="00B51DF2"/>
    <w:rsid w:val="00B53AB5"/>
    <w:rsid w:val="00B60E2A"/>
    <w:rsid w:val="00B84E51"/>
    <w:rsid w:val="00B858FB"/>
    <w:rsid w:val="00BD29A2"/>
    <w:rsid w:val="00BD45E3"/>
    <w:rsid w:val="00C02A75"/>
    <w:rsid w:val="00C33AF5"/>
    <w:rsid w:val="00C4613A"/>
    <w:rsid w:val="00C55BB8"/>
    <w:rsid w:val="00C7341C"/>
    <w:rsid w:val="00C90CF0"/>
    <w:rsid w:val="00C92DBC"/>
    <w:rsid w:val="00CD4B3B"/>
    <w:rsid w:val="00CD7373"/>
    <w:rsid w:val="00CE221F"/>
    <w:rsid w:val="00D3488A"/>
    <w:rsid w:val="00D42F8E"/>
    <w:rsid w:val="00D43D7D"/>
    <w:rsid w:val="00D573BE"/>
    <w:rsid w:val="00D72821"/>
    <w:rsid w:val="00D925F5"/>
    <w:rsid w:val="00D95453"/>
    <w:rsid w:val="00D9592F"/>
    <w:rsid w:val="00DA5313"/>
    <w:rsid w:val="00DC4700"/>
    <w:rsid w:val="00DD257E"/>
    <w:rsid w:val="00DE3FD7"/>
    <w:rsid w:val="00E06B6E"/>
    <w:rsid w:val="00E10333"/>
    <w:rsid w:val="00E32B05"/>
    <w:rsid w:val="00E35B62"/>
    <w:rsid w:val="00E421BA"/>
    <w:rsid w:val="00E46C0D"/>
    <w:rsid w:val="00E50860"/>
    <w:rsid w:val="00E51178"/>
    <w:rsid w:val="00E64340"/>
    <w:rsid w:val="00E65DEE"/>
    <w:rsid w:val="00E705EB"/>
    <w:rsid w:val="00E8414F"/>
    <w:rsid w:val="00E93D2B"/>
    <w:rsid w:val="00EA385B"/>
    <w:rsid w:val="00EB40E0"/>
    <w:rsid w:val="00EC115D"/>
    <w:rsid w:val="00EC4CD9"/>
    <w:rsid w:val="00EC75FB"/>
    <w:rsid w:val="00EF3ED9"/>
    <w:rsid w:val="00F12BA2"/>
    <w:rsid w:val="00F13E61"/>
    <w:rsid w:val="00F2092B"/>
    <w:rsid w:val="00F267D6"/>
    <w:rsid w:val="00F27185"/>
    <w:rsid w:val="00F313C7"/>
    <w:rsid w:val="00F35DFD"/>
    <w:rsid w:val="00F5121D"/>
    <w:rsid w:val="00F66E44"/>
    <w:rsid w:val="00F71822"/>
    <w:rsid w:val="00FB177A"/>
    <w:rsid w:val="00FC10D4"/>
    <w:rsid w:val="00FC175C"/>
    <w:rsid w:val="00FD040F"/>
    <w:rsid w:val="00FE008F"/>
    <w:rsid w:val="00FF2A10"/>
    <w:rsid w:val="00FF7188"/>
    <w:rsid w:val="216A864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F5722"/>
  <w15:chartTrackingRefBased/>
  <w15:docId w15:val="{E576C65A-051B-47E6-B1D9-F574C7F0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325C9"/>
    <w:rPr>
      <w:rFonts w:ascii="Segoe UI Light" w:hAnsi="Segoe UI Light"/>
    </w:rPr>
  </w:style>
  <w:style w:type="paragraph" w:styleId="berschrift1">
    <w:name w:val="heading 1"/>
    <w:basedOn w:val="Standard"/>
    <w:next w:val="Standard"/>
    <w:link w:val="berschrift1Zchn"/>
    <w:uiPriority w:val="9"/>
    <w:rsid w:val="007E533D"/>
    <w:pPr>
      <w:keepNext/>
      <w:keepLines/>
      <w:spacing w:before="240" w:after="0"/>
      <w:outlineLvl w:val="0"/>
    </w:pPr>
    <w:rPr>
      <w:rFonts w:asciiTheme="majorHAnsi" w:eastAsiaTheme="majorEastAsia" w:hAnsiTheme="majorHAnsi" w:cstheme="majorBidi"/>
      <w:color w:val="001329" w:themeColor="accent1" w:themeShade="BF"/>
      <w:sz w:val="32"/>
      <w:szCs w:val="32"/>
    </w:rPr>
  </w:style>
  <w:style w:type="paragraph" w:styleId="berschrift2">
    <w:name w:val="heading 2"/>
    <w:basedOn w:val="Standard"/>
    <w:next w:val="Standard"/>
    <w:link w:val="berschrift2Zchn"/>
    <w:uiPriority w:val="9"/>
    <w:semiHidden/>
    <w:unhideWhenUsed/>
    <w:rsid w:val="00734153"/>
    <w:pPr>
      <w:keepNext/>
      <w:keepLines/>
      <w:spacing w:before="40" w:after="0"/>
      <w:outlineLvl w:val="1"/>
    </w:pPr>
    <w:rPr>
      <w:rFonts w:asciiTheme="majorHAnsi" w:eastAsiaTheme="majorEastAsia" w:hAnsiTheme="majorHAnsi" w:cstheme="majorBidi"/>
      <w:color w:val="001329" w:themeColor="accent1" w:themeShade="BF"/>
      <w:sz w:val="26"/>
      <w:szCs w:val="26"/>
    </w:rPr>
  </w:style>
  <w:style w:type="paragraph" w:styleId="berschrift3">
    <w:name w:val="heading 3"/>
    <w:basedOn w:val="Standard"/>
    <w:next w:val="Standard"/>
    <w:link w:val="berschrift3Zchn"/>
    <w:uiPriority w:val="9"/>
    <w:semiHidden/>
    <w:unhideWhenUsed/>
    <w:qFormat/>
    <w:rsid w:val="00734153"/>
    <w:pPr>
      <w:keepNext/>
      <w:keepLines/>
      <w:spacing w:before="40" w:after="0"/>
      <w:outlineLvl w:val="2"/>
    </w:pPr>
    <w:rPr>
      <w:rFonts w:asciiTheme="majorHAnsi" w:eastAsiaTheme="majorEastAsia" w:hAnsiTheme="majorHAnsi" w:cstheme="majorBidi"/>
      <w:color w:val="000D1B"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4Headline1">
    <w:name w:val="04 Headline 1"/>
    <w:basedOn w:val="berschrift1"/>
    <w:link w:val="04Headline1Char"/>
    <w:qFormat/>
    <w:rsid w:val="00F12BA2"/>
    <w:pPr>
      <w:numPr>
        <w:numId w:val="16"/>
      </w:numPr>
      <w:spacing w:before="360" w:after="240"/>
      <w:ind w:left="357" w:hanging="357"/>
    </w:pPr>
    <w:rPr>
      <w:rFonts w:ascii="Segoe UI Semibold" w:hAnsi="Segoe UI Semibold"/>
      <w:color w:val="001738"/>
      <w:lang w:val="fr-FR"/>
    </w:rPr>
  </w:style>
  <w:style w:type="character" w:customStyle="1" w:styleId="berschrift1Zchn">
    <w:name w:val="Überschrift 1 Zchn"/>
    <w:basedOn w:val="Absatz-Standardschriftart"/>
    <w:link w:val="berschrift1"/>
    <w:uiPriority w:val="9"/>
    <w:rsid w:val="007E533D"/>
    <w:rPr>
      <w:rFonts w:asciiTheme="majorHAnsi" w:eastAsiaTheme="majorEastAsia" w:hAnsiTheme="majorHAnsi" w:cstheme="majorBidi"/>
      <w:color w:val="001329" w:themeColor="accent1" w:themeShade="BF"/>
      <w:sz w:val="32"/>
      <w:szCs w:val="32"/>
    </w:rPr>
  </w:style>
  <w:style w:type="paragraph" w:customStyle="1" w:styleId="05aHeadline2">
    <w:name w:val="05 a Headline 2"/>
    <w:basedOn w:val="04Headline1"/>
    <w:link w:val="05aHeadline2Char"/>
    <w:qFormat/>
    <w:rsid w:val="00B858FB"/>
    <w:pPr>
      <w:numPr>
        <w:numId w:val="0"/>
      </w:numPr>
    </w:pPr>
    <w:rPr>
      <w:sz w:val="28"/>
    </w:rPr>
  </w:style>
  <w:style w:type="paragraph" w:customStyle="1" w:styleId="06Headline3">
    <w:name w:val="06 Headline 3"/>
    <w:basedOn w:val="05aHeadline2"/>
    <w:qFormat/>
    <w:rsid w:val="003A30DE"/>
    <w:rPr>
      <w:sz w:val="24"/>
    </w:rPr>
  </w:style>
  <w:style w:type="paragraph" w:customStyle="1" w:styleId="07NumbersLevel1">
    <w:name w:val="07 Numbers Level 1"/>
    <w:basedOn w:val="Aufzhlungszeichen"/>
    <w:qFormat/>
    <w:rsid w:val="00B858FB"/>
    <w:pPr>
      <w:numPr>
        <w:numId w:val="4"/>
      </w:numPr>
      <w:spacing w:after="120"/>
      <w:ind w:left="714" w:hanging="357"/>
    </w:pPr>
    <w:rPr>
      <w:color w:val="000000" w:themeColor="text1"/>
    </w:rPr>
  </w:style>
  <w:style w:type="character" w:styleId="Hyperlink">
    <w:name w:val="Hyperlink"/>
    <w:aliases w:val="11 Hyperlink"/>
    <w:basedOn w:val="Absatz-Standardschriftart"/>
    <w:uiPriority w:val="99"/>
    <w:unhideWhenUsed/>
    <w:qFormat/>
    <w:rsid w:val="00186BCC"/>
    <w:rPr>
      <w:rFonts w:ascii="Segoe UI Light" w:hAnsi="Segoe UI Light"/>
      <w:color w:val="E64415" w:themeColor="accent2"/>
      <w:u w:val="single"/>
    </w:rPr>
  </w:style>
  <w:style w:type="character" w:customStyle="1" w:styleId="berschrift2Zchn">
    <w:name w:val="Überschrift 2 Zchn"/>
    <w:basedOn w:val="Absatz-Standardschriftart"/>
    <w:link w:val="berschrift2"/>
    <w:uiPriority w:val="9"/>
    <w:semiHidden/>
    <w:rsid w:val="00734153"/>
    <w:rPr>
      <w:rFonts w:asciiTheme="majorHAnsi" w:eastAsiaTheme="majorEastAsia" w:hAnsiTheme="majorHAnsi" w:cstheme="majorBidi"/>
      <w:color w:val="001329" w:themeColor="accent1" w:themeShade="BF"/>
      <w:sz w:val="26"/>
      <w:szCs w:val="26"/>
    </w:rPr>
  </w:style>
  <w:style w:type="paragraph" w:styleId="Aufzhlungszeichen">
    <w:name w:val="List Bullet"/>
    <w:basedOn w:val="Standard"/>
    <w:uiPriority w:val="99"/>
    <w:semiHidden/>
    <w:unhideWhenUsed/>
    <w:rsid w:val="005C61FB"/>
    <w:pPr>
      <w:numPr>
        <w:numId w:val="3"/>
      </w:numPr>
      <w:contextualSpacing/>
    </w:pPr>
  </w:style>
  <w:style w:type="paragraph" w:styleId="Inhaltsverzeichnisberschrift">
    <w:name w:val="TOC Heading"/>
    <w:basedOn w:val="berschrift1"/>
    <w:next w:val="Standard"/>
    <w:uiPriority w:val="39"/>
    <w:unhideWhenUsed/>
    <w:qFormat/>
    <w:rsid w:val="00A93B0E"/>
    <w:pPr>
      <w:outlineLvl w:val="9"/>
    </w:pPr>
    <w:rPr>
      <w:rFonts w:ascii="Segoe UI Semibold" w:hAnsi="Segoe UI Semibold"/>
      <w:color w:val="001738"/>
    </w:rPr>
  </w:style>
  <w:style w:type="paragraph" w:styleId="Verzeichnis2">
    <w:name w:val="toc 2"/>
    <w:basedOn w:val="Standard"/>
    <w:next w:val="Standard"/>
    <w:autoRedefine/>
    <w:uiPriority w:val="39"/>
    <w:unhideWhenUsed/>
    <w:rsid w:val="004325C9"/>
    <w:pPr>
      <w:spacing w:before="240" w:after="0"/>
      <w:ind w:left="425"/>
    </w:pPr>
    <w:rPr>
      <w:bCs/>
      <w:color w:val="777777" w:themeColor="accent3" w:themeShade="BF"/>
      <w:szCs w:val="20"/>
    </w:rPr>
  </w:style>
  <w:style w:type="paragraph" w:styleId="Verzeichnis1">
    <w:name w:val="toc 1"/>
    <w:basedOn w:val="03BodyText"/>
    <w:next w:val="03BodyText"/>
    <w:link w:val="Verzeichnis1Zchn"/>
    <w:autoRedefine/>
    <w:uiPriority w:val="39"/>
    <w:unhideWhenUsed/>
    <w:rsid w:val="00A93B0E"/>
    <w:pPr>
      <w:tabs>
        <w:tab w:val="left" w:pos="425"/>
        <w:tab w:val="right" w:leader="dot" w:pos="9061"/>
      </w:tabs>
      <w:spacing w:before="360" w:after="0"/>
    </w:pPr>
    <w:rPr>
      <w:bCs/>
      <w:sz w:val="24"/>
      <w:szCs w:val="24"/>
    </w:rPr>
  </w:style>
  <w:style w:type="paragraph" w:styleId="Verzeichnis3">
    <w:name w:val="toc 3"/>
    <w:basedOn w:val="Standard"/>
    <w:next w:val="Standard"/>
    <w:autoRedefine/>
    <w:uiPriority w:val="39"/>
    <w:unhideWhenUsed/>
    <w:rsid w:val="004325C9"/>
    <w:pPr>
      <w:spacing w:after="0"/>
      <w:ind w:left="567"/>
    </w:pPr>
    <w:rPr>
      <w:color w:val="777777" w:themeColor="accent3" w:themeShade="BF"/>
      <w:sz w:val="20"/>
      <w:szCs w:val="20"/>
    </w:rPr>
  </w:style>
  <w:style w:type="paragraph" w:customStyle="1" w:styleId="01HeadlineFrontpage">
    <w:name w:val="01 Headline Frontpage"/>
    <w:basedOn w:val="berschrift1"/>
    <w:qFormat/>
    <w:rsid w:val="00F12BA2"/>
    <w:pPr>
      <w:ind w:left="720"/>
      <w:jc w:val="right"/>
    </w:pPr>
    <w:rPr>
      <w:rFonts w:ascii="Segoe UI Semibold" w:hAnsi="Segoe UI Semibold"/>
      <w:color w:val="001738"/>
      <w:sz w:val="72"/>
      <w:lang w:val="de-AT"/>
    </w:rPr>
  </w:style>
  <w:style w:type="paragraph" w:customStyle="1" w:styleId="02SubheadlineFrontpage">
    <w:name w:val="02 Subheadline Frontpage"/>
    <w:basedOn w:val="01HeadlineFrontpage"/>
    <w:qFormat/>
    <w:rsid w:val="00F35DFD"/>
    <w:pPr>
      <w:spacing w:before="0"/>
    </w:pPr>
    <w:rPr>
      <w:i/>
      <w:sz w:val="40"/>
    </w:rPr>
  </w:style>
  <w:style w:type="paragraph" w:customStyle="1" w:styleId="03BodyText">
    <w:name w:val="03 Body Text"/>
    <w:basedOn w:val="Standard"/>
    <w:link w:val="03BodyTextZchn"/>
    <w:qFormat/>
    <w:rsid w:val="0074782E"/>
    <w:pPr>
      <w:spacing w:after="360" w:line="312" w:lineRule="auto"/>
    </w:pPr>
    <w:rPr>
      <w:color w:val="000000" w:themeColor="text1"/>
    </w:rPr>
  </w:style>
  <w:style w:type="character" w:customStyle="1" w:styleId="berschrift3Zchn">
    <w:name w:val="Überschrift 3 Zchn"/>
    <w:basedOn w:val="Absatz-Standardschriftart"/>
    <w:link w:val="berschrift3"/>
    <w:uiPriority w:val="9"/>
    <w:semiHidden/>
    <w:rsid w:val="00734153"/>
    <w:rPr>
      <w:rFonts w:asciiTheme="majorHAnsi" w:eastAsiaTheme="majorEastAsia" w:hAnsiTheme="majorHAnsi" w:cstheme="majorBidi"/>
      <w:color w:val="000D1B" w:themeColor="accent1" w:themeShade="7F"/>
      <w:sz w:val="24"/>
      <w:szCs w:val="24"/>
    </w:rPr>
  </w:style>
  <w:style w:type="paragraph" w:styleId="Verzeichnis4">
    <w:name w:val="toc 4"/>
    <w:basedOn w:val="Standard"/>
    <w:next w:val="Standard"/>
    <w:autoRedefine/>
    <w:uiPriority w:val="39"/>
    <w:unhideWhenUsed/>
    <w:rsid w:val="004325C9"/>
    <w:pPr>
      <w:spacing w:after="0"/>
      <w:ind w:left="440"/>
    </w:pPr>
    <w:rPr>
      <w:sz w:val="20"/>
      <w:szCs w:val="20"/>
    </w:rPr>
  </w:style>
  <w:style w:type="paragraph" w:styleId="Verzeichnis5">
    <w:name w:val="toc 5"/>
    <w:basedOn w:val="Standard"/>
    <w:next w:val="Standard"/>
    <w:autoRedefine/>
    <w:uiPriority w:val="39"/>
    <w:unhideWhenUsed/>
    <w:rsid w:val="004325C9"/>
    <w:pPr>
      <w:spacing w:after="0"/>
      <w:ind w:left="660"/>
    </w:pPr>
    <w:rPr>
      <w:sz w:val="20"/>
      <w:szCs w:val="20"/>
    </w:rPr>
  </w:style>
  <w:style w:type="paragraph" w:styleId="Verzeichnis6">
    <w:name w:val="toc 6"/>
    <w:basedOn w:val="Standard"/>
    <w:next w:val="Standard"/>
    <w:autoRedefine/>
    <w:uiPriority w:val="39"/>
    <w:unhideWhenUsed/>
    <w:rsid w:val="00734153"/>
    <w:pPr>
      <w:spacing w:after="0"/>
      <w:ind w:left="880"/>
    </w:pPr>
    <w:rPr>
      <w:sz w:val="20"/>
      <w:szCs w:val="20"/>
    </w:rPr>
  </w:style>
  <w:style w:type="paragraph" w:styleId="Verzeichnis7">
    <w:name w:val="toc 7"/>
    <w:basedOn w:val="Standard"/>
    <w:next w:val="Standard"/>
    <w:autoRedefine/>
    <w:uiPriority w:val="39"/>
    <w:unhideWhenUsed/>
    <w:rsid w:val="00734153"/>
    <w:pPr>
      <w:spacing w:after="0"/>
      <w:ind w:left="1100"/>
    </w:pPr>
    <w:rPr>
      <w:sz w:val="20"/>
      <w:szCs w:val="20"/>
    </w:rPr>
  </w:style>
  <w:style w:type="paragraph" w:styleId="Verzeichnis8">
    <w:name w:val="toc 8"/>
    <w:basedOn w:val="Standard"/>
    <w:next w:val="Standard"/>
    <w:autoRedefine/>
    <w:uiPriority w:val="39"/>
    <w:unhideWhenUsed/>
    <w:rsid w:val="00734153"/>
    <w:pPr>
      <w:spacing w:after="0"/>
      <w:ind w:left="1320"/>
    </w:pPr>
    <w:rPr>
      <w:sz w:val="20"/>
      <w:szCs w:val="20"/>
    </w:rPr>
  </w:style>
  <w:style w:type="paragraph" w:styleId="Verzeichnis9">
    <w:name w:val="toc 9"/>
    <w:basedOn w:val="Standard"/>
    <w:next w:val="Standard"/>
    <w:autoRedefine/>
    <w:uiPriority w:val="39"/>
    <w:unhideWhenUsed/>
    <w:rsid w:val="00734153"/>
    <w:pPr>
      <w:spacing w:after="0"/>
      <w:ind w:left="1540"/>
    </w:pPr>
    <w:rPr>
      <w:sz w:val="20"/>
      <w:szCs w:val="20"/>
    </w:rPr>
  </w:style>
  <w:style w:type="paragraph" w:customStyle="1" w:styleId="07NumbersLevel2">
    <w:name w:val="07 Numbers Level 2"/>
    <w:basedOn w:val="07NumbersLevel1"/>
    <w:qFormat/>
    <w:rsid w:val="00352AA4"/>
    <w:pPr>
      <w:numPr>
        <w:ilvl w:val="1"/>
      </w:numPr>
    </w:pPr>
  </w:style>
  <w:style w:type="paragraph" w:customStyle="1" w:styleId="08BulletsLevel1">
    <w:name w:val="08 Bullets Level 1"/>
    <w:basedOn w:val="03BodyText"/>
    <w:qFormat/>
    <w:rsid w:val="003D2DAD"/>
    <w:pPr>
      <w:numPr>
        <w:numId w:val="18"/>
      </w:numPr>
      <w:spacing w:after="120"/>
      <w:ind w:left="851"/>
    </w:pPr>
    <w:rPr>
      <w:lang w:val="fr-FR"/>
    </w:rPr>
  </w:style>
  <w:style w:type="paragraph" w:customStyle="1" w:styleId="08BulletsLevel2">
    <w:name w:val="08 Bullets Level 2"/>
    <w:basedOn w:val="08BulletsLevel1"/>
    <w:qFormat/>
    <w:rsid w:val="003D2DAD"/>
    <w:pPr>
      <w:numPr>
        <w:numId w:val="6"/>
      </w:numPr>
      <w:ind w:left="1276"/>
    </w:pPr>
  </w:style>
  <w:style w:type="paragraph" w:customStyle="1" w:styleId="08BulletsLevel3">
    <w:name w:val="08 Bullets Level 3"/>
    <w:basedOn w:val="08BulletsLevel2"/>
    <w:qFormat/>
    <w:rsid w:val="003D2DAD"/>
    <w:pPr>
      <w:numPr>
        <w:numId w:val="7"/>
      </w:numPr>
      <w:ind w:left="1701"/>
    </w:pPr>
  </w:style>
  <w:style w:type="paragraph" w:styleId="Kopfzeile">
    <w:name w:val="header"/>
    <w:basedOn w:val="Standard"/>
    <w:link w:val="KopfzeileZchn"/>
    <w:uiPriority w:val="99"/>
    <w:unhideWhenUsed/>
    <w:rsid w:val="004334F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4334FB"/>
  </w:style>
  <w:style w:type="paragraph" w:styleId="Fuzeile">
    <w:name w:val="footer"/>
    <w:basedOn w:val="Standard"/>
    <w:link w:val="FuzeileZchn"/>
    <w:uiPriority w:val="99"/>
    <w:unhideWhenUsed/>
    <w:rsid w:val="004334F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4334FB"/>
  </w:style>
  <w:style w:type="paragraph" w:styleId="Beschriftung">
    <w:name w:val="caption"/>
    <w:aliases w:val="10 Figure Text"/>
    <w:basedOn w:val="Standard"/>
    <w:next w:val="Standard"/>
    <w:uiPriority w:val="35"/>
    <w:unhideWhenUsed/>
    <w:qFormat/>
    <w:rsid w:val="00186BCC"/>
    <w:pPr>
      <w:spacing w:after="200" w:line="240" w:lineRule="auto"/>
    </w:pPr>
    <w:rPr>
      <w:i/>
      <w:iCs/>
      <w:color w:val="A0A0A0" w:themeColor="accent3"/>
      <w:sz w:val="18"/>
      <w:szCs w:val="18"/>
    </w:rPr>
  </w:style>
  <w:style w:type="paragraph" w:customStyle="1" w:styleId="09Copyright">
    <w:name w:val="09 Copyright"/>
    <w:basedOn w:val="03BodyText"/>
    <w:qFormat/>
    <w:rsid w:val="007419AF"/>
    <w:pPr>
      <w:spacing w:after="240" w:line="240" w:lineRule="auto"/>
    </w:pPr>
    <w:rPr>
      <w:color w:val="808080" w:themeColor="background1" w:themeShade="80"/>
      <w:sz w:val="16"/>
    </w:rPr>
  </w:style>
  <w:style w:type="paragraph" w:customStyle="1" w:styleId="Formatvorlage1">
    <w:name w:val="Formatvorlage1"/>
    <w:basedOn w:val="03BodyText"/>
    <w:link w:val="Formatvorlage1Zchn"/>
    <w:rsid w:val="00AF0AA8"/>
    <w:pPr>
      <w:spacing w:after="0"/>
    </w:pPr>
    <w:rPr>
      <w:color w:val="505050" w:themeColor="accent3" w:themeShade="80"/>
    </w:rPr>
  </w:style>
  <w:style w:type="character" w:customStyle="1" w:styleId="03BodyTextZchn">
    <w:name w:val="03 Body Text Zchn"/>
    <w:basedOn w:val="Absatz-Standardschriftart"/>
    <w:link w:val="03BodyText"/>
    <w:rsid w:val="0074782E"/>
    <w:rPr>
      <w:rFonts w:ascii="Segoe UI Light" w:hAnsi="Segoe UI Light"/>
      <w:color w:val="000000" w:themeColor="text1"/>
    </w:rPr>
  </w:style>
  <w:style w:type="character" w:customStyle="1" w:styleId="Formatvorlage1Zchn">
    <w:name w:val="Formatvorlage1 Zchn"/>
    <w:basedOn w:val="03BodyTextZchn"/>
    <w:link w:val="Formatvorlage1"/>
    <w:rsid w:val="00AF0AA8"/>
    <w:rPr>
      <w:rFonts w:ascii="Arial" w:hAnsi="Arial"/>
      <w:color w:val="505050" w:themeColor="accent3" w:themeShade="80"/>
    </w:rPr>
  </w:style>
  <w:style w:type="table" w:styleId="Tabellenraster">
    <w:name w:val="Table Grid"/>
    <w:basedOn w:val="NormaleTabelle"/>
    <w:uiPriority w:val="39"/>
    <w:rsid w:val="003E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Table">
    <w:name w:val="12 Table"/>
    <w:basedOn w:val="03BodyText"/>
    <w:link w:val="12TableChar"/>
    <w:autoRedefine/>
    <w:qFormat/>
    <w:rsid w:val="00775CFA"/>
    <w:pPr>
      <w:spacing w:before="60" w:after="60"/>
    </w:pPr>
    <w:rPr>
      <w:noProof/>
      <w:sz w:val="18"/>
      <w:szCs w:val="18"/>
    </w:rPr>
  </w:style>
  <w:style w:type="character" w:customStyle="1" w:styleId="12TableChar">
    <w:name w:val="12 Table Char"/>
    <w:basedOn w:val="03BodyTextZchn"/>
    <w:link w:val="12Table"/>
    <w:rsid w:val="00775CFA"/>
    <w:rPr>
      <w:rFonts w:ascii="Segoe UI Light" w:hAnsi="Segoe UI Light"/>
      <w:noProof/>
      <w:color w:val="000000" w:themeColor="text1"/>
      <w:sz w:val="18"/>
      <w:szCs w:val="18"/>
    </w:rPr>
  </w:style>
  <w:style w:type="paragraph" w:styleId="Funotentext">
    <w:name w:val="footnote text"/>
    <w:basedOn w:val="Standard"/>
    <w:link w:val="FunotentextZchn"/>
    <w:uiPriority w:val="99"/>
    <w:semiHidden/>
    <w:unhideWhenUsed/>
    <w:rsid w:val="003E78F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E78F9"/>
    <w:rPr>
      <w:sz w:val="20"/>
      <w:szCs w:val="20"/>
    </w:rPr>
  </w:style>
  <w:style w:type="character" w:styleId="Funotenzeichen">
    <w:name w:val="footnote reference"/>
    <w:basedOn w:val="Absatz-Standardschriftart"/>
    <w:uiPriority w:val="99"/>
    <w:semiHidden/>
    <w:unhideWhenUsed/>
    <w:rsid w:val="003E78F9"/>
    <w:rPr>
      <w:vertAlign w:val="superscript"/>
    </w:rPr>
  </w:style>
  <w:style w:type="paragraph" w:customStyle="1" w:styleId="13Footnote">
    <w:name w:val="13 Footnote"/>
    <w:basedOn w:val="Funotentext"/>
    <w:link w:val="13FootnoteChar"/>
    <w:qFormat/>
    <w:rsid w:val="003A55B6"/>
    <w:rPr>
      <w:rFonts w:cs="Arial"/>
      <w:color w:val="777777" w:themeColor="accent3" w:themeShade="BF"/>
      <w:sz w:val="16"/>
      <w:szCs w:val="16"/>
    </w:rPr>
  </w:style>
  <w:style w:type="character" w:customStyle="1" w:styleId="13FootnoteChar">
    <w:name w:val="13 Footnote Char"/>
    <w:basedOn w:val="FunotentextZchn"/>
    <w:link w:val="13Footnote"/>
    <w:rsid w:val="003A55B6"/>
    <w:rPr>
      <w:rFonts w:ascii="Segoe UI Light" w:hAnsi="Segoe UI Light" w:cs="Arial"/>
      <w:color w:val="777777" w:themeColor="accent3" w:themeShade="BF"/>
      <w:sz w:val="16"/>
      <w:szCs w:val="16"/>
    </w:rPr>
  </w:style>
  <w:style w:type="numbering" w:customStyle="1" w:styleId="05bHeadlinenumbered">
    <w:name w:val="05 b Headline numbered"/>
    <w:uiPriority w:val="99"/>
    <w:rsid w:val="00AA7714"/>
    <w:pPr>
      <w:numPr>
        <w:numId w:val="9"/>
      </w:numPr>
    </w:pPr>
  </w:style>
  <w:style w:type="paragraph" w:customStyle="1" w:styleId="05bHeadlinenumbered-">
    <w:name w:val="05 b Headline numbered-"/>
    <w:basedOn w:val="05aHeadline2"/>
    <w:next w:val="03BodyText"/>
    <w:link w:val="05bHeadlinenumbered-Char"/>
    <w:rsid w:val="00FB177A"/>
    <w:pPr>
      <w:numPr>
        <w:ilvl w:val="1"/>
        <w:numId w:val="12"/>
      </w:numPr>
      <w:ind w:left="357" w:hanging="357"/>
      <w:outlineLvl w:val="1"/>
    </w:pPr>
  </w:style>
  <w:style w:type="paragraph" w:styleId="Listenabsatz">
    <w:name w:val="List Paragraph"/>
    <w:basedOn w:val="Standard"/>
    <w:uiPriority w:val="34"/>
    <w:rsid w:val="00AA7714"/>
    <w:pPr>
      <w:ind w:left="720"/>
      <w:contextualSpacing/>
    </w:pPr>
  </w:style>
  <w:style w:type="character" w:customStyle="1" w:styleId="04Headline1Char">
    <w:name w:val="04 Headline 1 Char"/>
    <w:basedOn w:val="berschrift1Zchn"/>
    <w:link w:val="04Headline1"/>
    <w:rsid w:val="00F12BA2"/>
    <w:rPr>
      <w:rFonts w:ascii="Segoe UI Semibold" w:eastAsiaTheme="majorEastAsia" w:hAnsi="Segoe UI Semibold" w:cstheme="majorBidi"/>
      <w:color w:val="001738"/>
      <w:sz w:val="32"/>
      <w:szCs w:val="32"/>
      <w:lang w:val="fr-FR"/>
    </w:rPr>
  </w:style>
  <w:style w:type="character" w:customStyle="1" w:styleId="05aHeadline2Char">
    <w:name w:val="05 a Headline 2 Char"/>
    <w:basedOn w:val="04Headline1Char"/>
    <w:link w:val="05aHeadline2"/>
    <w:rsid w:val="00B858FB"/>
    <w:rPr>
      <w:rFonts w:ascii="Segoe UI Semibold" w:eastAsiaTheme="majorEastAsia" w:hAnsi="Segoe UI Semibold" w:cstheme="majorBidi"/>
      <w:color w:val="001B38" w:themeColor="accent1"/>
      <w:sz w:val="28"/>
      <w:szCs w:val="32"/>
      <w:lang w:val="fr-FR"/>
    </w:rPr>
  </w:style>
  <w:style w:type="character" w:customStyle="1" w:styleId="05bHeadlinenumbered-Char">
    <w:name w:val="05 b Headline numbered- Char"/>
    <w:basedOn w:val="05aHeadline2Char"/>
    <w:link w:val="05bHeadlinenumbered-"/>
    <w:rsid w:val="00FB177A"/>
    <w:rPr>
      <w:rFonts w:ascii="Arial" w:eastAsiaTheme="majorEastAsia" w:hAnsi="Arial" w:cstheme="majorBidi"/>
      <w:b w:val="0"/>
      <w:color w:val="001B38" w:themeColor="accent1"/>
      <w:sz w:val="28"/>
      <w:szCs w:val="32"/>
      <w:lang w:val="fr-FR"/>
    </w:rPr>
  </w:style>
  <w:style w:type="numbering" w:customStyle="1" w:styleId="Style1">
    <w:name w:val="Style1"/>
    <w:basedOn w:val="KeineListe"/>
    <w:uiPriority w:val="99"/>
    <w:rsid w:val="004A211D"/>
    <w:pPr>
      <w:numPr>
        <w:numId w:val="12"/>
      </w:numPr>
    </w:pPr>
  </w:style>
  <w:style w:type="paragraph" w:customStyle="1" w:styleId="05bHeadline2numbered">
    <w:name w:val="05 b Headline 2 numbered"/>
    <w:basedOn w:val="05bHeadlinenumbered-"/>
    <w:link w:val="05bHeadline2numberedChar"/>
    <w:qFormat/>
    <w:rsid w:val="00F35DFD"/>
    <w:pPr>
      <w:numPr>
        <w:numId w:val="16"/>
      </w:numPr>
      <w:ind w:left="641" w:hanging="284"/>
    </w:pPr>
  </w:style>
  <w:style w:type="character" w:customStyle="1" w:styleId="05bHeadline2numberedChar">
    <w:name w:val="05 b Headline 2 numbered Char"/>
    <w:basedOn w:val="05bHeadlinenumbered-Char"/>
    <w:link w:val="05bHeadline2numbered"/>
    <w:rsid w:val="00F35DFD"/>
    <w:rPr>
      <w:rFonts w:ascii="Segoe UI Semibold" w:eastAsiaTheme="majorEastAsia" w:hAnsi="Segoe UI Semibold" w:cstheme="majorBidi"/>
      <w:b w:val="0"/>
      <w:color w:val="001B38" w:themeColor="accent1"/>
      <w:sz w:val="28"/>
      <w:szCs w:val="32"/>
      <w:lang w:val="fr-FR"/>
    </w:rPr>
  </w:style>
  <w:style w:type="paragraph" w:customStyle="1" w:styleId="06bHeadline3numbered">
    <w:name w:val="06 b Headline 3 numbered"/>
    <w:basedOn w:val="06Headline3"/>
    <w:qFormat/>
    <w:rsid w:val="00F35DFD"/>
    <w:pPr>
      <w:numPr>
        <w:ilvl w:val="2"/>
        <w:numId w:val="16"/>
      </w:numPr>
      <w:spacing w:before="240" w:after="120"/>
      <w:ind w:left="714" w:hanging="357"/>
    </w:pPr>
  </w:style>
  <w:style w:type="numbering" w:customStyle="1" w:styleId="MultilayerListstraton">
    <w:name w:val="Multilayer List straton"/>
    <w:basedOn w:val="Style1"/>
    <w:uiPriority w:val="99"/>
    <w:rsid w:val="007809CF"/>
    <w:pPr>
      <w:numPr>
        <w:numId w:val="16"/>
      </w:numPr>
    </w:pPr>
  </w:style>
  <w:style w:type="table" w:customStyle="1" w:styleId="COPA-DATATable2026">
    <w:name w:val="COPA-DATA Table 2026"/>
    <w:basedOn w:val="NormaleTabelle"/>
    <w:uiPriority w:val="99"/>
    <w:rsid w:val="00775CFA"/>
    <w:pPr>
      <w:spacing w:after="0" w:line="240" w:lineRule="auto"/>
    </w:pPr>
    <w:rPr>
      <w:rFonts w:ascii="Segoe UI Light" w:hAnsi="Segoe UI Light" w:cs="Segoe UI Light"/>
      <w:sz w:val="19"/>
    </w:rPr>
    <w:tblPr>
      <w:tblBorders>
        <w:insideH w:val="single" w:sz="4" w:space="0" w:color="D9D9D9" w:themeColor="background1" w:themeShade="D9"/>
      </w:tblBorders>
    </w:tblPr>
    <w:tblStylePr w:type="firstRow">
      <w:rPr>
        <w:rFonts w:ascii="Segoe UI" w:hAnsi="Segoe UI" w:cs="Segoe UI"/>
        <w:b w:val="0"/>
        <w:bCs w:val="0"/>
        <w:i w:val="0"/>
        <w:iCs w:val="0"/>
        <w:caps w:val="0"/>
        <w:smallCaps w:val="0"/>
        <w:strike w:val="0"/>
        <w:dstrike w:val="0"/>
        <w:vanish w:val="0"/>
        <w:color w:val="001738"/>
        <w:sz w:val="19"/>
        <w:szCs w:val="22"/>
        <w:u w:val="none"/>
        <w:vertAlign w:val="baseline"/>
        <w:em w:val="none"/>
      </w:rPr>
      <w:tblPr/>
      <w:tcPr>
        <w:tcBorders>
          <w:top w:val="nil"/>
          <w:left w:val="nil"/>
          <w:bottom w:val="single" w:sz="8" w:space="0" w:color="F15A22"/>
          <w:right w:val="nil"/>
          <w:insideH w:val="nil"/>
          <w:insideV w:val="nil"/>
        </w:tcBorders>
      </w:tcPr>
    </w:tblStylePr>
  </w:style>
  <w:style w:type="paragraph" w:customStyle="1" w:styleId="PageHeaderTitle">
    <w:name w:val="Page Header Title"/>
    <w:basedOn w:val="Kopfzeile"/>
    <w:link w:val="PageHeaderTitleChar"/>
    <w:qFormat/>
    <w:rsid w:val="003A55B6"/>
    <w:rPr>
      <w:caps/>
      <w:color w:val="777777" w:themeColor="accent3" w:themeShade="BF"/>
      <w:sz w:val="18"/>
    </w:rPr>
  </w:style>
  <w:style w:type="character" w:customStyle="1" w:styleId="PageHeaderTitleChar">
    <w:name w:val="Page Header Title Char"/>
    <w:basedOn w:val="KopfzeileZchn"/>
    <w:link w:val="PageHeaderTitle"/>
    <w:rsid w:val="003A55B6"/>
    <w:rPr>
      <w:rFonts w:ascii="Segoe UI Light" w:hAnsi="Segoe UI Light"/>
      <w:caps/>
      <w:color w:val="777777" w:themeColor="accent3" w:themeShade="BF"/>
      <w:sz w:val="18"/>
    </w:rPr>
  </w:style>
  <w:style w:type="character" w:styleId="NichtaufgelsteErwhnung">
    <w:name w:val="Unresolved Mention"/>
    <w:basedOn w:val="Absatz-Standardschriftart"/>
    <w:uiPriority w:val="99"/>
    <w:semiHidden/>
    <w:unhideWhenUsed/>
    <w:rsid w:val="00F35DFD"/>
    <w:rPr>
      <w:color w:val="605E5C"/>
      <w:shd w:val="clear" w:color="auto" w:fill="E1DFDD"/>
    </w:rPr>
  </w:style>
  <w:style w:type="paragraph" w:customStyle="1" w:styleId="TOC">
    <w:name w:val="TOC"/>
    <w:basedOn w:val="Verzeichnis1"/>
    <w:link w:val="TOCChar"/>
    <w:qFormat/>
    <w:rsid w:val="007C4E26"/>
    <w:pPr>
      <w:tabs>
        <w:tab w:val="clear" w:pos="425"/>
        <w:tab w:val="left" w:pos="709"/>
      </w:tabs>
      <w:spacing w:before="240"/>
    </w:pPr>
  </w:style>
  <w:style w:type="character" w:customStyle="1" w:styleId="Verzeichnis1Zchn">
    <w:name w:val="Verzeichnis 1 Zchn"/>
    <w:basedOn w:val="Absatz-Standardschriftart"/>
    <w:link w:val="Verzeichnis1"/>
    <w:uiPriority w:val="39"/>
    <w:rsid w:val="00A93B0E"/>
    <w:rPr>
      <w:rFonts w:ascii="Segoe UI Light" w:hAnsi="Segoe UI Light"/>
      <w:bCs/>
      <w:color w:val="000000" w:themeColor="text1"/>
      <w:sz w:val="24"/>
      <w:szCs w:val="24"/>
    </w:rPr>
  </w:style>
  <w:style w:type="character" w:customStyle="1" w:styleId="TOCChar">
    <w:name w:val="TOC Char"/>
    <w:basedOn w:val="Verzeichnis1Zchn"/>
    <w:link w:val="TOC"/>
    <w:rsid w:val="007C4E26"/>
    <w:rPr>
      <w:rFonts w:ascii="Segoe UI Light" w:hAnsi="Segoe UI Light"/>
      <w:bCs/>
      <w:color w:val="000000" w:themeColor="text1"/>
      <w:sz w:val="24"/>
      <w:szCs w:val="24"/>
    </w:rPr>
  </w:style>
  <w:style w:type="paragraph" w:customStyle="1" w:styleId="01Title">
    <w:name w:val="01 Title"/>
    <w:basedOn w:val="03BodyText"/>
    <w:link w:val="01TitleChar"/>
    <w:qFormat/>
    <w:rsid w:val="003D2DAD"/>
    <w:pPr>
      <w:spacing w:line="240" w:lineRule="auto"/>
    </w:pPr>
    <w:rPr>
      <w:rFonts w:ascii="Segoe UI Semibold" w:hAnsi="Segoe UI Semibold" w:cs="Segoe UI Semibold"/>
      <w:color w:val="001738"/>
      <w:sz w:val="48"/>
      <w:szCs w:val="48"/>
    </w:rPr>
  </w:style>
  <w:style w:type="character" w:customStyle="1" w:styleId="01TitleChar">
    <w:name w:val="01 Title Char"/>
    <w:basedOn w:val="03BodyTextZchn"/>
    <w:link w:val="01Title"/>
    <w:rsid w:val="003D2DAD"/>
    <w:rPr>
      <w:rFonts w:ascii="Segoe UI Semibold" w:hAnsi="Segoe UI Semibold" w:cs="Segoe UI Semibold"/>
      <w:color w:val="001738"/>
      <w:sz w:val="48"/>
      <w:szCs w:val="48"/>
    </w:rPr>
  </w:style>
  <w:style w:type="paragraph" w:customStyle="1" w:styleId="Intro">
    <w:name w:val="Intro"/>
    <w:basedOn w:val="03BodyText"/>
    <w:link w:val="IntroChar"/>
    <w:qFormat/>
    <w:rsid w:val="00A27B4F"/>
    <w:rPr>
      <w:i/>
      <w:iCs/>
      <w:sz w:val="28"/>
      <w:szCs w:val="28"/>
    </w:rPr>
  </w:style>
  <w:style w:type="character" w:customStyle="1" w:styleId="IntroChar">
    <w:name w:val="Intro Char"/>
    <w:basedOn w:val="03BodyTextZchn"/>
    <w:link w:val="Intro"/>
    <w:rsid w:val="00A27B4F"/>
    <w:rPr>
      <w:rFonts w:ascii="Segoe UI Light" w:hAnsi="Segoe UI Light"/>
      <w:i/>
      <w:iCs/>
      <w:color w:val="000000" w:themeColor="text1"/>
      <w:sz w:val="28"/>
      <w:szCs w:val="28"/>
    </w:rPr>
  </w:style>
  <w:style w:type="character" w:styleId="Kommentarzeichen">
    <w:name w:val="annotation reference"/>
    <w:basedOn w:val="Absatz-Standardschriftart"/>
    <w:uiPriority w:val="99"/>
    <w:semiHidden/>
    <w:unhideWhenUsed/>
    <w:rsid w:val="00745FB6"/>
    <w:rPr>
      <w:sz w:val="16"/>
      <w:szCs w:val="16"/>
    </w:rPr>
  </w:style>
  <w:style w:type="paragraph" w:styleId="Kommentartext">
    <w:name w:val="annotation text"/>
    <w:basedOn w:val="Standard"/>
    <w:link w:val="KommentartextZchn"/>
    <w:uiPriority w:val="99"/>
    <w:unhideWhenUsed/>
    <w:rsid w:val="00745FB6"/>
    <w:pPr>
      <w:spacing w:line="240" w:lineRule="auto"/>
    </w:pPr>
    <w:rPr>
      <w:rFonts w:ascii="Segoe UI" w:eastAsiaTheme="minorEastAsia" w:hAnsi="Segoe UI"/>
      <w:sz w:val="20"/>
      <w:szCs w:val="20"/>
      <w:lang w:val="de-AT" w:eastAsia="ko-KR"/>
    </w:rPr>
  </w:style>
  <w:style w:type="character" w:customStyle="1" w:styleId="KommentartextZchn">
    <w:name w:val="Kommentartext Zchn"/>
    <w:basedOn w:val="Absatz-Standardschriftart"/>
    <w:link w:val="Kommentartext"/>
    <w:rsid w:val="00745FB6"/>
    <w:rPr>
      <w:rFonts w:ascii="Segoe UI" w:eastAsiaTheme="minorEastAsia" w:hAnsi="Segoe UI"/>
      <w:sz w:val="20"/>
      <w:szCs w:val="20"/>
      <w:lang w:val="de-AT" w:eastAsia="ko-KR"/>
    </w:rPr>
  </w:style>
  <w:style w:type="paragraph" w:styleId="Kommentarthema">
    <w:name w:val="annotation subject"/>
    <w:basedOn w:val="Kommentartext"/>
    <w:next w:val="Kommentartext"/>
    <w:link w:val="KommentarthemaZchn"/>
    <w:uiPriority w:val="99"/>
    <w:semiHidden/>
    <w:unhideWhenUsed/>
    <w:rsid w:val="00CD7373"/>
    <w:rPr>
      <w:rFonts w:ascii="Segoe UI Light" w:eastAsiaTheme="minorHAnsi" w:hAnsi="Segoe UI Light"/>
      <w:b/>
      <w:bCs/>
      <w:lang w:val="en-US" w:eastAsia="en-US"/>
    </w:rPr>
  </w:style>
  <w:style w:type="character" w:customStyle="1" w:styleId="KommentarthemaZchn">
    <w:name w:val="Kommentarthema Zchn"/>
    <w:basedOn w:val="KommentartextZchn"/>
    <w:link w:val="Kommentarthema"/>
    <w:uiPriority w:val="99"/>
    <w:semiHidden/>
    <w:rsid w:val="00CD7373"/>
    <w:rPr>
      <w:rFonts w:ascii="Segoe UI Light" w:eastAsiaTheme="minorEastAsia" w:hAnsi="Segoe UI Light"/>
      <w:b/>
      <w:bCs/>
      <w:sz w:val="20"/>
      <w:szCs w:val="20"/>
      <w:lang w:val="de-AT" w:eastAsia="ko-KR"/>
    </w:rPr>
  </w:style>
  <w:style w:type="paragraph" w:customStyle="1" w:styleId="01Location-DatePR">
    <w:name w:val="01 Location-Date PR"/>
    <w:next w:val="Standard"/>
    <w:link w:val="01Location-DatePRChar"/>
    <w:qFormat/>
    <w:rsid w:val="009C498F"/>
    <w:pPr>
      <w:spacing w:after="480" w:line="276" w:lineRule="auto"/>
    </w:pPr>
    <w:rPr>
      <w:rFonts w:ascii="Segoe UI Light" w:hAnsi="Segoe UI Light"/>
    </w:rPr>
  </w:style>
  <w:style w:type="character" w:customStyle="1" w:styleId="01Location-DatePRChar">
    <w:name w:val="01 Location-Date PR Char"/>
    <w:basedOn w:val="Absatz-Standardschriftart"/>
    <w:link w:val="01Location-DatePR"/>
    <w:rsid w:val="009C498F"/>
    <w:rPr>
      <w:rFonts w:ascii="Segoe UI Light" w:hAnsi="Segoe UI Light"/>
    </w:rPr>
  </w:style>
  <w:style w:type="paragraph" w:customStyle="1" w:styleId="04LeadTextPR">
    <w:name w:val="04 Lead Text PR"/>
    <w:next w:val="Standard"/>
    <w:link w:val="04LeadTextPRChar"/>
    <w:qFormat/>
    <w:rsid w:val="009C498F"/>
    <w:pPr>
      <w:spacing w:after="360" w:line="276" w:lineRule="auto"/>
    </w:pPr>
    <w:rPr>
      <w:rFonts w:ascii="Segoe UI Light" w:eastAsiaTheme="majorEastAsia" w:hAnsi="Segoe UI Light" w:cstheme="majorBidi"/>
      <w:i/>
      <w:kern w:val="28"/>
      <w:szCs w:val="56"/>
    </w:rPr>
  </w:style>
  <w:style w:type="character" w:customStyle="1" w:styleId="04LeadTextPRChar">
    <w:name w:val="04 Lead Text PR Char"/>
    <w:basedOn w:val="Absatz-Standardschriftart"/>
    <w:link w:val="04LeadTextPR"/>
    <w:rsid w:val="009C498F"/>
    <w:rPr>
      <w:rFonts w:ascii="Segoe UI Light" w:eastAsiaTheme="majorEastAsia" w:hAnsi="Segoe UI Light" w:cstheme="majorBidi"/>
      <w:i/>
      <w:kern w:val="28"/>
      <w:szCs w:val="56"/>
    </w:rPr>
  </w:style>
  <w:style w:type="paragraph" w:customStyle="1" w:styleId="05BodyTextPR">
    <w:name w:val="05 Body Text PR"/>
    <w:link w:val="05BodyTextPRChar"/>
    <w:qFormat/>
    <w:rsid w:val="009C498F"/>
    <w:pPr>
      <w:spacing w:after="360" w:line="276" w:lineRule="auto"/>
    </w:pPr>
    <w:rPr>
      <w:rFonts w:ascii="Segoe UI Light" w:eastAsia="Times New Roman" w:hAnsi="Segoe UI Light" w:cs="Times New Roman"/>
      <w:szCs w:val="20"/>
      <w:lang w:eastAsia="de-DE"/>
    </w:rPr>
  </w:style>
  <w:style w:type="character" w:customStyle="1" w:styleId="05BodyTextPRChar">
    <w:name w:val="05 Body Text PR Char"/>
    <w:basedOn w:val="Absatz-Standardschriftart"/>
    <w:link w:val="05BodyTextPR"/>
    <w:rsid w:val="009C498F"/>
    <w:rPr>
      <w:rFonts w:ascii="Segoe UI Light" w:eastAsia="Times New Roman" w:hAnsi="Segoe UI Light" w:cs="Times New Roman"/>
      <w:szCs w:val="20"/>
      <w:lang w:eastAsia="de-DE"/>
    </w:rPr>
  </w:style>
  <w:style w:type="character" w:styleId="BesuchterLink">
    <w:name w:val="FollowedHyperlink"/>
    <w:basedOn w:val="Absatz-Standardschriftart"/>
    <w:uiPriority w:val="99"/>
    <w:semiHidden/>
    <w:unhideWhenUsed/>
    <w:rsid w:val="00464DAD"/>
    <w:rPr>
      <w:color w:val="954F72" w:themeColor="followedHyperlink"/>
      <w:u w:val="single"/>
    </w:rPr>
  </w:style>
  <w:style w:type="paragraph" w:customStyle="1" w:styleId="13ContactPR">
    <w:name w:val="13 Contact PR"/>
    <w:link w:val="13ContactPRChar"/>
    <w:qFormat/>
    <w:rsid w:val="00A34B88"/>
    <w:pPr>
      <w:spacing w:after="0" w:line="276" w:lineRule="auto"/>
    </w:pPr>
    <w:rPr>
      <w:rFonts w:ascii="Segoe UI Light" w:eastAsia="Times New Roman" w:hAnsi="Segoe UI Light" w:cs="Times New Roman"/>
      <w:szCs w:val="20"/>
      <w:lang w:eastAsia="de-DE"/>
    </w:rPr>
  </w:style>
  <w:style w:type="character" w:customStyle="1" w:styleId="13ContactPRChar">
    <w:name w:val="13 Contact PR Char"/>
    <w:basedOn w:val="Absatz-Standardschriftart"/>
    <w:link w:val="13ContactPR"/>
    <w:rsid w:val="00A34B88"/>
    <w:rPr>
      <w:rFonts w:ascii="Segoe UI Light" w:eastAsia="Times New Roman" w:hAnsi="Segoe UI Light" w:cs="Times New Roman"/>
      <w:szCs w:val="20"/>
      <w:lang w:eastAsia="de-DE"/>
    </w:rPr>
  </w:style>
  <w:style w:type="paragraph" w:customStyle="1" w:styleId="12HLContactPR">
    <w:name w:val="12 HL Contact PR"/>
    <w:next w:val="13ContactPR"/>
    <w:link w:val="12HLContactPRChar"/>
    <w:qFormat/>
    <w:rsid w:val="00A34B88"/>
    <w:pPr>
      <w:spacing w:after="120" w:line="276" w:lineRule="auto"/>
    </w:pPr>
    <w:rPr>
      <w:rFonts w:ascii="Segoe UI Semibold" w:hAnsi="Segoe UI Semibold"/>
    </w:rPr>
  </w:style>
  <w:style w:type="character" w:customStyle="1" w:styleId="12HLContactPRChar">
    <w:name w:val="12 HL Contact PR Char"/>
    <w:basedOn w:val="Absatz-Standardschriftart"/>
    <w:link w:val="12HLContactPR"/>
    <w:rsid w:val="00A34B88"/>
    <w:rPr>
      <w:rFonts w:ascii="Segoe UI Semibold" w:hAnsi="Segoe UI Semibold"/>
    </w:rPr>
  </w:style>
  <w:style w:type="character" w:customStyle="1" w:styleId="CommentReference1">
    <w:name w:val="Comment Reference1"/>
    <w:basedOn w:val="Absatz-Standardschriftart"/>
    <w:semiHidden/>
    <w:rsid w:val="004F6497"/>
    <w:rPr>
      <w:sz w:val="16"/>
      <w:szCs w:val="16"/>
    </w:rPr>
  </w:style>
  <w:style w:type="paragraph" w:customStyle="1" w:styleId="CommentText1">
    <w:name w:val="Comment Text1"/>
    <w:basedOn w:val="Standard"/>
    <w:semiHidden/>
    <w:rsid w:val="004F6497"/>
    <w:pPr>
      <w:spacing w:after="200" w:line="276" w:lineRule="auto"/>
    </w:pPr>
    <w:rPr>
      <w:rFonts w:asciiTheme="minorHAnsi" w:hAnsiTheme="minorHAnsi"/>
      <w:sz w:val="20"/>
      <w:szCs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065661">
      <w:bodyDiv w:val="1"/>
      <w:marLeft w:val="0"/>
      <w:marRight w:val="0"/>
      <w:marTop w:val="0"/>
      <w:marBottom w:val="0"/>
      <w:divBdr>
        <w:top w:val="none" w:sz="0" w:space="0" w:color="auto"/>
        <w:left w:val="none" w:sz="0" w:space="0" w:color="auto"/>
        <w:bottom w:val="none" w:sz="0" w:space="0" w:color="auto"/>
        <w:right w:val="none" w:sz="0" w:space="0" w:color="auto"/>
      </w:divBdr>
    </w:div>
    <w:div w:id="241649085">
      <w:bodyDiv w:val="1"/>
      <w:marLeft w:val="0"/>
      <w:marRight w:val="0"/>
      <w:marTop w:val="0"/>
      <w:marBottom w:val="0"/>
      <w:divBdr>
        <w:top w:val="none" w:sz="0" w:space="0" w:color="auto"/>
        <w:left w:val="none" w:sz="0" w:space="0" w:color="auto"/>
        <w:bottom w:val="none" w:sz="0" w:space="0" w:color="auto"/>
        <w:right w:val="none" w:sz="0" w:space="0" w:color="auto"/>
      </w:divBdr>
    </w:div>
    <w:div w:id="328799044">
      <w:bodyDiv w:val="1"/>
      <w:marLeft w:val="0"/>
      <w:marRight w:val="0"/>
      <w:marTop w:val="0"/>
      <w:marBottom w:val="0"/>
      <w:divBdr>
        <w:top w:val="none" w:sz="0" w:space="0" w:color="auto"/>
        <w:left w:val="none" w:sz="0" w:space="0" w:color="auto"/>
        <w:bottom w:val="none" w:sz="0" w:space="0" w:color="auto"/>
        <w:right w:val="none" w:sz="0" w:space="0" w:color="auto"/>
      </w:divBdr>
    </w:div>
    <w:div w:id="782191357">
      <w:bodyDiv w:val="1"/>
      <w:marLeft w:val="0"/>
      <w:marRight w:val="0"/>
      <w:marTop w:val="0"/>
      <w:marBottom w:val="0"/>
      <w:divBdr>
        <w:top w:val="none" w:sz="0" w:space="0" w:color="auto"/>
        <w:left w:val="none" w:sz="0" w:space="0" w:color="auto"/>
        <w:bottom w:val="none" w:sz="0" w:space="0" w:color="auto"/>
        <w:right w:val="none" w:sz="0" w:space="0" w:color="auto"/>
      </w:divBdr>
    </w:div>
    <w:div w:id="798450163">
      <w:bodyDiv w:val="1"/>
      <w:marLeft w:val="0"/>
      <w:marRight w:val="0"/>
      <w:marTop w:val="0"/>
      <w:marBottom w:val="0"/>
      <w:divBdr>
        <w:top w:val="none" w:sz="0" w:space="0" w:color="auto"/>
        <w:left w:val="none" w:sz="0" w:space="0" w:color="auto"/>
        <w:bottom w:val="none" w:sz="0" w:space="0" w:color="auto"/>
        <w:right w:val="none" w:sz="0" w:space="0" w:color="auto"/>
      </w:divBdr>
    </w:div>
    <w:div w:id="1760559461">
      <w:bodyDiv w:val="1"/>
      <w:marLeft w:val="0"/>
      <w:marRight w:val="0"/>
      <w:marTop w:val="0"/>
      <w:marBottom w:val="0"/>
      <w:divBdr>
        <w:top w:val="none" w:sz="0" w:space="0" w:color="auto"/>
        <w:left w:val="none" w:sz="0" w:space="0" w:color="auto"/>
        <w:bottom w:val="none" w:sz="0" w:space="0" w:color="auto"/>
        <w:right w:val="none" w:sz="0" w:space="0" w:color="auto"/>
      </w:divBdr>
    </w:div>
    <w:div w:id="194402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padata.com/hubfs/News%20Images%20and%20PR/2026_News_Neubau/CD_Baustelle1.jpg" TargetMode="External"/><Relationship Id="rId18" Type="http://schemas.openxmlformats.org/officeDocument/2006/relationships/image" Target="media/image4.jpeg"/><Relationship Id="rId26" Type="http://schemas.openxmlformats.org/officeDocument/2006/relationships/hyperlink" Target="https://www.youtube.com/user/copadatavideos" TargetMode="External"/><Relationship Id="rId3" Type="http://schemas.openxmlformats.org/officeDocument/2006/relationships/customXml" Target="../customXml/item3.xml"/><Relationship Id="rId21" Type="http://schemas.openxmlformats.org/officeDocument/2006/relationships/hyperlink" Target="https://www.copadata.com/de/produkte/zenon-software-plattform/"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copadata.com/hubfs/News%20Images%20and%20PR/2026_News_Neubau/CD_Baustelle3.jpg"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fastmotion.at/live/webcam_image.php?key=fad07d8c20f4cc1d7c3b146300ed4da1348dbad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inkedin.com/company/copa-data-headquarters/"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copadata.com/hubfs/News%20Images%20and%20PR/2026_News_Neubau/CD_Baustelle2.jpg" TargetMode="External"/><Relationship Id="rId23" Type="http://schemas.openxmlformats.org/officeDocument/2006/relationships/hyperlink" Target="http://www.copadata.com/" TargetMode="External"/><Relationship Id="rId28" Type="http://schemas.openxmlformats.org/officeDocument/2006/relationships/hyperlink" Target="https://www.facebook.com/COPADATAHeadquarter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copadata.com/hubfs/News%20Images%20and%20PR/2026_News_Neubau/CD_Baustelle4.jpg"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mailto:michaela.hasslacher@copadata.com" TargetMode="External"/><Relationship Id="rId27" Type="http://schemas.openxmlformats.org/officeDocument/2006/relationships/image" Target="media/image6.png"/><Relationship Id="rId30" Type="http://schemas.openxmlformats.org/officeDocument/2006/relationships/hyperlink" Target="https://www.instagram.com/copadata_insights/" TargetMode="Externa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https://copadatagmbh.sharepoint.com/sites/BrandGuide/OfficeTemplates/Public%20Relations%20and%20Success%20Stories/Press%20Release_Template.dotx" TargetMode="External"/></Relationships>
</file>

<file path=word/theme/theme1.xml><?xml version="1.0" encoding="utf-8"?>
<a:theme xmlns:a="http://schemas.openxmlformats.org/drawingml/2006/main" name="Office Theme">
  <a:themeElements>
    <a:clrScheme name="COPA-DATA">
      <a:dk1>
        <a:sysClr val="windowText" lastClr="000000"/>
      </a:dk1>
      <a:lt1>
        <a:sysClr val="window" lastClr="FFFFFF"/>
      </a:lt1>
      <a:dk2>
        <a:srgbClr val="44546A"/>
      </a:dk2>
      <a:lt2>
        <a:srgbClr val="E7E6E6"/>
      </a:lt2>
      <a:accent1>
        <a:srgbClr val="001B38"/>
      </a:accent1>
      <a:accent2>
        <a:srgbClr val="E64415"/>
      </a:accent2>
      <a:accent3>
        <a:srgbClr val="A0A0A0"/>
      </a:accent3>
      <a:accent4>
        <a:srgbClr val="001B38"/>
      </a:accent4>
      <a:accent5>
        <a:srgbClr val="E64415"/>
      </a:accent5>
      <a:accent6>
        <a:srgbClr val="A0A0A0"/>
      </a:accent6>
      <a:hlink>
        <a:srgbClr val="E64415"/>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40EBF3F24A7488BEC9113AFC19569" ma:contentTypeVersion="21" ma:contentTypeDescription="Create a new document." ma:contentTypeScope="" ma:versionID="9dfb1a6379a19204f4df0a804d789c8e">
  <xsd:schema xmlns:xsd="http://www.w3.org/2001/XMLSchema" xmlns:xs="http://www.w3.org/2001/XMLSchema" xmlns:p="http://schemas.microsoft.com/office/2006/metadata/properties" xmlns:ns2="461a08c1-46fc-4605-b0ac-5ab53974bf15" xmlns:ns3="320fce3f-3a9c-40a5-ae66-1287277e70dd" targetNamespace="http://schemas.microsoft.com/office/2006/metadata/properties" ma:root="true" ma:fieldsID="650571cdd48d0478a0d391c15a647e87" ns2:_="" ns3:_="">
    <xsd:import namespace="461a08c1-46fc-4605-b0ac-5ab53974bf15"/>
    <xsd:import namespace="320fce3f-3a9c-40a5-ae66-1287277e70dd"/>
    <xsd:element name="properties">
      <xsd:complexType>
        <xsd:sequence>
          <xsd:element name="documentManagement">
            <xsd:complexType>
              <xsd:all>
                <xsd:element ref="ns3:_dlc_DocId" minOccurs="0"/>
                <xsd:element ref="ns3:_dlc_DocIdUrl" minOccurs="0"/>
                <xsd:element ref="ns3:_dlc_DocIdPersist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okumentType" minOccurs="0"/>
                <xsd:element ref="ns2:Language" minOccurs="0"/>
                <xsd:element ref="ns2:State" minOccurs="0"/>
                <xsd:element ref="ns2:CollectFeedback"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a08c1-46fc-4605-b0ac-5ab53974bf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DokumentType" ma:index="22" nillable="true" ma:displayName="Dokument Type" ma:format="Dropdown" ma:internalName="DokumentType">
      <xsd:simpleType>
        <xsd:restriction base="dms:Choice">
          <xsd:enumeration value="Online Marketing"/>
          <xsd:enumeration value="COPA-DATA Partner Community"/>
          <xsd:enumeration value="Corporate Communications"/>
          <xsd:enumeration value="Public Relations"/>
          <xsd:enumeration value="Product Marketing"/>
          <xsd:enumeration value="Organizational"/>
        </xsd:restriction>
      </xsd:simpleType>
    </xsd:element>
    <xsd:element name="Language" ma:index="23" nillable="true" ma:displayName="Language" ma:format="Dropdown" ma:internalName="Language">
      <xsd:simpleType>
        <xsd:restriction base="dms:Choice">
          <xsd:enumeration value="German"/>
          <xsd:enumeration value="English"/>
          <xsd:enumeration value="French"/>
          <xsd:enumeration value="Italian"/>
          <xsd:enumeration value="Spanish"/>
          <xsd:enumeration value="Polish"/>
        </xsd:restriction>
      </xsd:simpleType>
    </xsd:element>
    <xsd:element name="State" ma:index="24" nillable="true" ma:displayName="State" ma:default="In Progress" ma:format="RadioButtons" ma:internalName="State">
      <xsd:simpleType>
        <xsd:restriction base="dms:Choice">
          <xsd:enumeration value="In Progress"/>
          <xsd:enumeration value="Final"/>
        </xsd:restriction>
      </xsd:simpleType>
    </xsd:element>
    <xsd:element name="CollectFeedback" ma:index="25" nillable="true" ma:displayName="Collect Feedback" ma:default="0" ma:format="Dropdown" ma:internalName="CollectFeedback">
      <xsd:simpleType>
        <xsd:restriction base="dms:Boolean"/>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0fce3f-3a9c-40a5-ae66-1287277e70dd"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dexed="true"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196b79c1-8bca-4e30-a6d5-8db8d929523f}" ma:internalName="TaxCatchAll" ma:showField="CatchAllData" ma:web="320fce3f-3a9c-40a5-ae66-1287277e7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tate xmlns="461a08c1-46fc-4605-b0ac-5ab53974bf15">In Progress</State>
    <Language xmlns="461a08c1-46fc-4605-b0ac-5ab53974bf15" xsi:nil="true"/>
    <DokumentType xmlns="461a08c1-46fc-4605-b0ac-5ab53974bf15" xsi:nil="true"/>
    <TaxCatchAll xmlns="320fce3f-3a9c-40a5-ae66-1287277e70dd" xsi:nil="true"/>
    <lcf76f155ced4ddcb4097134ff3c332f xmlns="461a08c1-46fc-4605-b0ac-5ab53974bf15">
      <Terms xmlns="http://schemas.microsoft.com/office/infopath/2007/PartnerControls"/>
    </lcf76f155ced4ddcb4097134ff3c332f>
    <CollectFeedback xmlns="461a08c1-46fc-4605-b0ac-5ab53974bf15">false</CollectFeedback>
    <_dlc_DocId xmlns="320fce3f-3a9c-40a5-ae66-1287277e70dd">YPWYV75SKAK7-14284568-6945</_dlc_DocId>
    <_dlc_DocIdUrl xmlns="320fce3f-3a9c-40a5-ae66-1287277e70dd">
      <Url>https://copadatagmbh.sharepoint.com/sites/Marketing/_layouts/15/DocIdRedir.aspx?ID=YPWYV75SKAK7-14284568-6945</Url>
      <Description>YPWYV75SKAK7-14284568-6945</Description>
    </_dlc_DocIdUrl>
    <_dlc_DocIdPersistId xmlns="320fce3f-3a9c-40a5-ae66-1287277e70dd">false</_dlc_DocIdPersist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71C4D0-CF11-4EE1-925E-05C219F6C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a08c1-46fc-4605-b0ac-5ab53974bf15"/>
    <ds:schemaRef ds:uri="320fce3f-3a9c-40a5-ae66-1287277e7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E5CA8-67B1-4CA7-AB6D-9C9D4F89FBF8}">
  <ds:schemaRefs>
    <ds:schemaRef ds:uri="http://schemas.openxmlformats.org/officeDocument/2006/bibliography"/>
  </ds:schemaRefs>
</ds:datastoreItem>
</file>

<file path=customXml/itemProps3.xml><?xml version="1.0" encoding="utf-8"?>
<ds:datastoreItem xmlns:ds="http://schemas.openxmlformats.org/officeDocument/2006/customXml" ds:itemID="{482FDB88-F885-4010-ADAA-5D82971A4F47}">
  <ds:schemaRefs>
    <ds:schemaRef ds:uri="http://schemas.microsoft.com/sharepoint/events"/>
  </ds:schemaRefs>
</ds:datastoreItem>
</file>

<file path=customXml/itemProps4.xml><?xml version="1.0" encoding="utf-8"?>
<ds:datastoreItem xmlns:ds="http://schemas.openxmlformats.org/officeDocument/2006/customXml" ds:itemID="{207F20FD-2508-4489-A251-B4BCB174B11F}">
  <ds:schemaRefs>
    <ds:schemaRef ds:uri="http://schemas.microsoft.com/office/2006/metadata/properties"/>
    <ds:schemaRef ds:uri="http://schemas.microsoft.com/office/infopath/2007/PartnerControls"/>
    <ds:schemaRef ds:uri="461a08c1-46fc-4605-b0ac-5ab53974bf15"/>
    <ds:schemaRef ds:uri="320fce3f-3a9c-40a5-ae66-1287277e70dd"/>
  </ds:schemaRefs>
</ds:datastoreItem>
</file>

<file path=customXml/itemProps5.xml><?xml version="1.0" encoding="utf-8"?>
<ds:datastoreItem xmlns:ds="http://schemas.openxmlformats.org/officeDocument/2006/customXml" ds:itemID="{B24F32EB-7E77-4B56-8F57-0DFD445A7CEF}">
  <ds:schemaRefs>
    <ds:schemaRef ds:uri="http://schemas.microsoft.com/sharepoint/v3/contenttype/forms"/>
  </ds:schemaRefs>
</ds:datastoreItem>
</file>

<file path=docMetadata/LabelInfo.xml><?xml version="1.0" encoding="utf-8"?>
<clbl:labelList xmlns:clbl="http://schemas.microsoft.com/office/2020/mipLabelMetadata">
  <clbl:label id="{898f2969-43e2-4aa0-a4f5-ac6069317381}" enabled="0" method="" siteId="{898f2969-43e2-4aa0-a4f5-ac6069317381}" removed="1"/>
</clbl:labelList>
</file>

<file path=docProps/app.xml><?xml version="1.0" encoding="utf-8"?>
<Properties xmlns="http://schemas.openxmlformats.org/officeDocument/2006/extended-properties" xmlns:vt="http://schemas.openxmlformats.org/officeDocument/2006/docPropsVTypes">
  <Template>Press%20Release_Template</Template>
  <TotalTime>0</TotalTime>
  <Pages>1</Pages>
  <Words>1017</Words>
  <Characters>6411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7414</CharactersWithSpaces>
  <SharedDoc>false</SharedDoc>
  <HLinks>
    <vt:vector size="42" baseType="variant">
      <vt:variant>
        <vt:i4>4587600</vt:i4>
      </vt:variant>
      <vt:variant>
        <vt:i4>18</vt:i4>
      </vt:variant>
      <vt:variant>
        <vt:i4>0</vt:i4>
      </vt:variant>
      <vt:variant>
        <vt:i4>5</vt:i4>
      </vt:variant>
      <vt:variant>
        <vt:lpwstr>http://www.copadata.com/</vt:lpwstr>
      </vt:variant>
      <vt:variant>
        <vt:lpwstr/>
      </vt:variant>
      <vt:variant>
        <vt:i4>6553619</vt:i4>
      </vt:variant>
      <vt:variant>
        <vt:i4>15</vt:i4>
      </vt:variant>
      <vt:variant>
        <vt:i4>0</vt:i4>
      </vt:variant>
      <vt:variant>
        <vt:i4>5</vt:i4>
      </vt:variant>
      <vt:variant>
        <vt:lpwstr>mailto:michaela.hasslacher@copadata.com</vt:lpwstr>
      </vt:variant>
      <vt:variant>
        <vt:lpwstr/>
      </vt:variant>
      <vt:variant>
        <vt:i4>8323110</vt:i4>
      </vt:variant>
      <vt:variant>
        <vt:i4>12</vt:i4>
      </vt:variant>
      <vt:variant>
        <vt:i4>0</vt:i4>
      </vt:variant>
      <vt:variant>
        <vt:i4>5</vt:i4>
      </vt:variant>
      <vt:variant>
        <vt:lpwstr>https://www.copadata.com/de/produkte/zenon-software-plattform/</vt:lpwstr>
      </vt:variant>
      <vt:variant>
        <vt:lpwstr/>
      </vt:variant>
      <vt:variant>
        <vt:i4>458810</vt:i4>
      </vt:variant>
      <vt:variant>
        <vt:i4>9</vt:i4>
      </vt:variant>
      <vt:variant>
        <vt:i4>0</vt:i4>
      </vt:variant>
      <vt:variant>
        <vt:i4>5</vt:i4>
      </vt:variant>
      <vt:variant>
        <vt:lpwstr>https://www.copadata.com/hubfs/News Images and PR/2026_News_Neubau/CD_Baustelle4.jpg</vt:lpwstr>
      </vt:variant>
      <vt:variant>
        <vt:lpwstr/>
      </vt:variant>
      <vt:variant>
        <vt:i4>58</vt:i4>
      </vt:variant>
      <vt:variant>
        <vt:i4>6</vt:i4>
      </vt:variant>
      <vt:variant>
        <vt:i4>0</vt:i4>
      </vt:variant>
      <vt:variant>
        <vt:i4>5</vt:i4>
      </vt:variant>
      <vt:variant>
        <vt:lpwstr>https://www.copadata.com/hubfs/News Images and PR/2026_News_Neubau/CD_Baustelle3.jpg</vt:lpwstr>
      </vt:variant>
      <vt:variant>
        <vt:lpwstr/>
      </vt:variant>
      <vt:variant>
        <vt:i4>65594</vt:i4>
      </vt:variant>
      <vt:variant>
        <vt:i4>3</vt:i4>
      </vt:variant>
      <vt:variant>
        <vt:i4>0</vt:i4>
      </vt:variant>
      <vt:variant>
        <vt:i4>5</vt:i4>
      </vt:variant>
      <vt:variant>
        <vt:lpwstr>https://www.copadata.com/hubfs/News Images and PR/2026_News_Neubau/CD_Baustelle2.jpg</vt:lpwstr>
      </vt:variant>
      <vt:variant>
        <vt:lpwstr/>
      </vt:variant>
      <vt:variant>
        <vt:i4>131130</vt:i4>
      </vt:variant>
      <vt:variant>
        <vt:i4>0</vt:i4>
      </vt:variant>
      <vt:variant>
        <vt:i4>0</vt:i4>
      </vt:variant>
      <vt:variant>
        <vt:i4>5</vt:i4>
      </vt:variant>
      <vt:variant>
        <vt:lpwstr>https://www.copadata.com/hubfs/News Images and PR/2026_News_Neubau/CD_Baustelle1.jpg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Hasslacher</dc:creator>
  <cp:keywords/>
  <dc:description/>
  <cp:lastModifiedBy>Michaela Hasslacher</cp:lastModifiedBy>
  <cp:revision>4</cp:revision>
  <dcterms:created xsi:type="dcterms:W3CDTF">2026-07-20T13:18:00Z</dcterms:created>
  <dcterms:modified xsi:type="dcterms:W3CDTF">2026-07-21T05:53:00Z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0x0101002F940EBF3F24A7488BEC9113AFC19569</vt:lpwstr>
  </property>
  <property fmtid="{D5CDD505-2E9C-101B-9397-08002B2CF9AE}" pid="3" name="Topic">
    <vt:lpwstr>150;#Template|a1b26b7d-af9b-4ea9-bc13-d7cc6808b346</vt:lpwstr>
  </property>
  <property fmtid="{D5CDD505-2E9C-101B-9397-08002B2CF9AE}" pid="4" name="Application">
    <vt:lpwstr/>
  </property>
  <property fmtid="{D5CDD505-2E9C-101B-9397-08002B2CF9AE}" pid="5" name="_dlc_DocIdItemGuid">
    <vt:lpwstr>c728500f-5ddc-47ca-8a68-15c79748b54e</vt:lpwstr>
  </property>
  <property fmtid="{D5CDD505-2E9C-101B-9397-08002B2CF9AE}" pid="6" name="_dlc_DocId">
    <vt:lpwstr>AZDQEJASED4H-3-376</vt:lpwstr>
  </property>
  <property fmtid="{D5CDD505-2E9C-101B-9397-08002B2CF9AE}" pid="7" name="_dlc_DocIdUrl">
    <vt:lpwstr>http://corporate.copa-data.internal/_layouts/15/DocIdRedir.aspx?ID=AZDQEJASED4H-3-376, AZDQEJASED4H-3-376</vt:lpwstr>
  </property>
  <property fmtid="{D5CDD505-2E9C-101B-9397-08002B2CF9AE}" pid="8" name="Order">
    <vt:r8>51300</vt:r8>
  </property>
  <property fmtid="{D5CDD505-2E9C-101B-9397-08002B2CF9AE}" pid="9" name="TemplateUrl">
    <vt:lpwstr/>
  </property>
  <property fmtid="{D5CDD505-2E9C-101B-9397-08002B2CF9AE}" pid="10" name="Archived">
    <vt:bool>false</vt:bool>
  </property>
  <property fmtid="{D5CDD505-2E9C-101B-9397-08002B2CF9AE}" pid="11" name="archive">
    <vt:bool>false</vt:bool>
  </property>
  <property fmtid="{D5CDD505-2E9C-101B-9397-08002B2CF9AE}" pid="12" name="xd_Signature">
    <vt:bool>false</vt:bool>
  </property>
  <property fmtid="{D5CDD505-2E9C-101B-9397-08002B2CF9AE}" pid="13" name="xd_ProgID">
    <vt:lpwstr/>
  </property>
  <property fmtid="{D5CDD505-2E9C-101B-9397-08002B2CF9AE}" pid="14" name="DocumentSetDescription">
    <vt:lpwstr/>
  </property>
  <property fmtid="{D5CDD505-2E9C-101B-9397-08002B2CF9AE}" pid="15" name="_dlc_DocIdPersistId">
    <vt:bool>false</vt:bool>
  </property>
  <property fmtid="{D5CDD505-2E9C-101B-9397-08002B2CF9AE}" pid="16" name="MediaServiceImageTags">
    <vt:lpwstr/>
  </property>
</Properties>
</file>